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D0" w:rsidRDefault="001318D0" w:rsidP="001318D0">
      <w:pPr>
        <w:ind w:firstLine="31680"/>
        <w:rPr>
          <w:b/>
          <w:sz w:val="44"/>
          <w:szCs w:val="44"/>
        </w:rPr>
      </w:pPr>
      <w:r w:rsidRPr="003926D9">
        <w:rPr>
          <w:rFonts w:hint="eastAsia"/>
          <w:sz w:val="44"/>
          <w:szCs w:val="44"/>
        </w:rPr>
        <w:t>行政监督检查流程图</w:t>
      </w:r>
      <w:r w:rsidRPr="003926D9">
        <w:rPr>
          <w:rFonts w:hint="eastAsia"/>
          <w:b/>
          <w:sz w:val="44"/>
          <w:szCs w:val="44"/>
        </w:rPr>
        <w:t>（金融类）</w:t>
      </w:r>
    </w:p>
    <w:p w:rsidR="001318D0" w:rsidRPr="009977CD" w:rsidRDefault="001318D0" w:rsidP="0095537A">
      <w:pPr>
        <w:ind w:firstLine="31680"/>
        <w:rPr>
          <w:b/>
          <w:sz w:val="30"/>
          <w:szCs w:val="30"/>
        </w:rPr>
      </w:pPr>
      <w:r w:rsidRPr="00D04689">
        <w:rPr>
          <w:rFonts w:hint="eastAsia"/>
          <w:szCs w:val="21"/>
        </w:rPr>
        <w:t>（</w:t>
      </w:r>
      <w:r>
        <w:rPr>
          <w:rFonts w:hint="eastAsia"/>
          <w:color w:val="333333"/>
          <w:szCs w:val="21"/>
        </w:rPr>
        <w:t>泉鲤审改办〔</w:t>
      </w:r>
      <w:r>
        <w:rPr>
          <w:color w:val="333333"/>
          <w:szCs w:val="21"/>
        </w:rPr>
        <w:t>2015</w:t>
      </w:r>
      <w:r>
        <w:rPr>
          <w:rFonts w:hint="eastAsia"/>
          <w:color w:val="333333"/>
          <w:szCs w:val="21"/>
        </w:rPr>
        <w:t>〕</w:t>
      </w:r>
      <w:r>
        <w:rPr>
          <w:color w:val="333333"/>
          <w:szCs w:val="21"/>
        </w:rPr>
        <w:t>3</w:t>
      </w:r>
      <w:r>
        <w:rPr>
          <w:rFonts w:hint="eastAsia"/>
          <w:color w:val="333333"/>
          <w:szCs w:val="21"/>
        </w:rPr>
        <w:t>号</w:t>
      </w:r>
      <w:r w:rsidRPr="00D858F8">
        <w:rPr>
          <w:rFonts w:hint="eastAsia"/>
          <w:szCs w:val="21"/>
        </w:rPr>
        <w:t>公布</w:t>
      </w:r>
      <w:r w:rsidRPr="00D04689">
        <w:rPr>
          <w:rFonts w:hint="eastAsia"/>
          <w:szCs w:val="21"/>
        </w:rPr>
        <w:t>权利清单行政</w:t>
      </w:r>
      <w:r>
        <w:rPr>
          <w:rFonts w:hint="eastAsia"/>
          <w:szCs w:val="21"/>
        </w:rPr>
        <w:t>监督检查</w:t>
      </w:r>
      <w:r>
        <w:rPr>
          <w:szCs w:val="21"/>
        </w:rPr>
        <w:t>3-11</w:t>
      </w:r>
      <w:r w:rsidRPr="00D04689">
        <w:rPr>
          <w:rFonts w:hint="eastAsia"/>
          <w:szCs w:val="21"/>
        </w:rPr>
        <w:t>项目）</w:t>
      </w:r>
    </w:p>
    <w:p w:rsidR="001318D0" w:rsidRPr="00B763C0" w:rsidRDefault="001318D0" w:rsidP="0095537A">
      <w:pPr>
        <w:ind w:firstLine="31680"/>
      </w:pPr>
    </w:p>
    <w:p w:rsidR="001318D0" w:rsidRDefault="001318D0" w:rsidP="00AE460B">
      <w:pPr>
        <w:ind w:firstLine="31680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31.75pt;margin-top:44.55pt;width:367.1pt;height:523.5pt;z-index:251658240;visibility:visible">
            <v:imagedata r:id="rId6" o:title=""/>
            <w10:wrap type="topAndBottom"/>
          </v:shape>
        </w:pict>
      </w:r>
    </w:p>
    <w:sectPr w:rsidR="001318D0" w:rsidSect="00DA2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531" w:bottom="1928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8D0" w:rsidRDefault="001318D0" w:rsidP="00AE460B">
      <w:pPr>
        <w:spacing w:line="240" w:lineRule="auto"/>
        <w:ind w:firstLine="31680"/>
      </w:pPr>
      <w:r>
        <w:separator/>
      </w:r>
    </w:p>
  </w:endnote>
  <w:endnote w:type="continuationSeparator" w:id="0">
    <w:p w:rsidR="001318D0" w:rsidRDefault="001318D0" w:rsidP="00AE460B">
      <w:pPr>
        <w:spacing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楷体简体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D0" w:rsidRDefault="001318D0" w:rsidP="00AE460B">
    <w:pPr>
      <w:pStyle w:val="Footer"/>
      <w:ind w:firstLine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D0" w:rsidRDefault="001318D0" w:rsidP="00AE460B">
    <w:pPr>
      <w:pStyle w:val="Footer"/>
      <w:ind w:firstLine="31680"/>
      <w:jc w:val="center"/>
    </w:pPr>
    <w:fldSimple w:instr="PAGE   \* MERGEFORMAT">
      <w:r w:rsidRPr="0095537A">
        <w:rPr>
          <w:noProof/>
          <w:lang w:val="zh-CN"/>
        </w:rPr>
        <w:t>1</w:t>
      </w:r>
    </w:fldSimple>
  </w:p>
  <w:p w:rsidR="001318D0" w:rsidRDefault="001318D0" w:rsidP="00AE460B">
    <w:pPr>
      <w:pStyle w:val="Footer"/>
      <w:ind w:firstLine="316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D0" w:rsidRDefault="001318D0" w:rsidP="00AE460B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8D0" w:rsidRDefault="001318D0" w:rsidP="00AE460B">
      <w:pPr>
        <w:spacing w:line="240" w:lineRule="auto"/>
        <w:ind w:firstLine="31680"/>
      </w:pPr>
      <w:r>
        <w:separator/>
      </w:r>
    </w:p>
  </w:footnote>
  <w:footnote w:type="continuationSeparator" w:id="0">
    <w:p w:rsidR="001318D0" w:rsidRDefault="001318D0" w:rsidP="00AE460B">
      <w:pPr>
        <w:spacing w:line="240" w:lineRule="auto"/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D0" w:rsidRDefault="001318D0" w:rsidP="00AE460B">
    <w:pPr>
      <w:pStyle w:val="Header"/>
      <w:ind w:firstLine="31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D0" w:rsidRPr="002678DA" w:rsidRDefault="001318D0" w:rsidP="00AE460B">
    <w:pPr>
      <w:ind w:firstLine="316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D0" w:rsidRDefault="001318D0" w:rsidP="00AE460B">
    <w:pPr>
      <w:pStyle w:val="Header"/>
      <w:ind w:firstLine="316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ED2"/>
    <w:rsid w:val="000C4D60"/>
    <w:rsid w:val="00112B17"/>
    <w:rsid w:val="001318D0"/>
    <w:rsid w:val="001B7D85"/>
    <w:rsid w:val="001B7ED2"/>
    <w:rsid w:val="002611E4"/>
    <w:rsid w:val="00263028"/>
    <w:rsid w:val="002678DA"/>
    <w:rsid w:val="00270FFF"/>
    <w:rsid w:val="002A272D"/>
    <w:rsid w:val="002F5F52"/>
    <w:rsid w:val="003926D9"/>
    <w:rsid w:val="003F4923"/>
    <w:rsid w:val="00467C53"/>
    <w:rsid w:val="00501B37"/>
    <w:rsid w:val="005072F2"/>
    <w:rsid w:val="005947DE"/>
    <w:rsid w:val="005F2C70"/>
    <w:rsid w:val="00690BF0"/>
    <w:rsid w:val="007E1081"/>
    <w:rsid w:val="00820D35"/>
    <w:rsid w:val="008510D9"/>
    <w:rsid w:val="00870A60"/>
    <w:rsid w:val="008F2845"/>
    <w:rsid w:val="0095537A"/>
    <w:rsid w:val="00982227"/>
    <w:rsid w:val="009977CD"/>
    <w:rsid w:val="009A37FE"/>
    <w:rsid w:val="00A10823"/>
    <w:rsid w:val="00A878DB"/>
    <w:rsid w:val="00AE460B"/>
    <w:rsid w:val="00B763C0"/>
    <w:rsid w:val="00B92507"/>
    <w:rsid w:val="00C07BF6"/>
    <w:rsid w:val="00C729A6"/>
    <w:rsid w:val="00CB57E2"/>
    <w:rsid w:val="00CB7C68"/>
    <w:rsid w:val="00D02232"/>
    <w:rsid w:val="00D04689"/>
    <w:rsid w:val="00D16697"/>
    <w:rsid w:val="00D76A12"/>
    <w:rsid w:val="00D858F8"/>
    <w:rsid w:val="00DA288A"/>
    <w:rsid w:val="00DC17AD"/>
    <w:rsid w:val="00DF08BA"/>
    <w:rsid w:val="00E14CEF"/>
    <w:rsid w:val="00E35654"/>
    <w:rsid w:val="00E50651"/>
    <w:rsid w:val="00E77745"/>
    <w:rsid w:val="00EA395D"/>
    <w:rsid w:val="00ED796E"/>
    <w:rsid w:val="00F17751"/>
    <w:rsid w:val="00F670B7"/>
    <w:rsid w:val="00FA2486"/>
    <w:rsid w:val="00F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简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86"/>
    <w:pPr>
      <w:spacing w:line="560" w:lineRule="exact"/>
      <w:ind w:firstLineChars="200" w:firstLine="200"/>
      <w:jc w:val="both"/>
    </w:pPr>
    <w:rPr>
      <w:kern w:val="0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2486"/>
    <w:pPr>
      <w:keepNext/>
      <w:keepLines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2486"/>
    <w:pPr>
      <w:keepNext/>
      <w:keepLines/>
      <w:outlineLvl w:val="1"/>
    </w:pPr>
    <w:rPr>
      <w:rFonts w:eastAsia="方正黑体简体"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2486"/>
    <w:pPr>
      <w:keepNext/>
      <w:keepLines/>
      <w:outlineLvl w:val="2"/>
    </w:pPr>
    <w:rPr>
      <w:rFonts w:eastAsia="方正楷体简体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2486"/>
    <w:pPr>
      <w:keepNext/>
      <w:keepLines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486"/>
    <w:rPr>
      <w:rFonts w:eastAsia="方正小标宋简体" w:cs="Times New Roman"/>
      <w:kern w:val="44"/>
      <w:sz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2486"/>
    <w:rPr>
      <w:rFonts w:eastAsia="方正黑体简体" w:cs="Times New Roman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A2486"/>
    <w:rPr>
      <w:rFonts w:eastAsia="方正楷体简体" w:cs="Times New Roman"/>
      <w:sz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2486"/>
    <w:rPr>
      <w:rFonts w:cs="Times New Roman"/>
      <w:b/>
      <w:sz w:val="28"/>
    </w:rPr>
  </w:style>
  <w:style w:type="paragraph" w:styleId="NormalWeb">
    <w:name w:val="Normal (Web)"/>
    <w:basedOn w:val="Normal"/>
    <w:uiPriority w:val="99"/>
    <w:rsid w:val="005072F2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sz w:val="24"/>
      <w:szCs w:val="24"/>
    </w:rPr>
  </w:style>
  <w:style w:type="paragraph" w:styleId="Header">
    <w:name w:val="header"/>
    <w:basedOn w:val="Normal"/>
    <w:link w:val="HeaderChar"/>
    <w:uiPriority w:val="99"/>
    <w:rsid w:val="00267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78D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678D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78D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8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1</Pages>
  <Words>7</Words>
  <Characters>45</Characters>
  <Application>Microsoft Office Outlook</Application>
  <DocSecurity>0</DocSecurity>
  <Lines>0</Lines>
  <Paragraphs>0</Paragraphs>
  <ScaleCrop>false</ScaleCrop>
  <Company>www.chinacncn.com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高英杰</dc:creator>
  <cp:keywords/>
  <dc:description/>
  <cp:lastModifiedBy>jhstudio</cp:lastModifiedBy>
  <cp:revision>22</cp:revision>
  <dcterms:created xsi:type="dcterms:W3CDTF">2015-05-07T08:10:00Z</dcterms:created>
  <dcterms:modified xsi:type="dcterms:W3CDTF">2015-07-24T01:31:00Z</dcterms:modified>
</cp:coreProperties>
</file>