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eastAsia"/>
          <w:b w:val="0"/>
        </w:rPr>
      </w:pPr>
      <w:r>
        <w:rPr>
          <w:rFonts w:hint="eastAsia" w:ascii="宋体" w:hAnsi="宋体" w:cs="宋体"/>
          <w:b w:val="0"/>
          <w:szCs w:val="32"/>
        </w:rPr>
        <w:t>表五：</w:t>
      </w:r>
      <w:bookmarkStart w:id="0" w:name="_GoBack"/>
      <w:r>
        <w:rPr>
          <w:rFonts w:hint="eastAsia" w:ascii="宋体" w:hAnsi="宋体" w:cs="宋体"/>
          <w:b w:val="0"/>
          <w:szCs w:val="32"/>
        </w:rPr>
        <w:t>行政监督检查</w:t>
      </w:r>
      <w:bookmarkEnd w:id="0"/>
      <w:r>
        <w:rPr>
          <w:rFonts w:hint="eastAsia" w:ascii="宋体" w:hAnsi="宋体" w:cs="宋体"/>
          <w:b w:val="0"/>
          <w:color w:val="000000"/>
          <w:szCs w:val="32"/>
        </w:rPr>
        <w:t>（共23项）</w:t>
      </w:r>
    </w:p>
    <w:tbl>
      <w:tblPr>
        <w:tblStyle w:val="3"/>
        <w:tblW w:w="0" w:type="auto"/>
        <w:jc w:val="center"/>
        <w:tblLayout w:type="fixed"/>
        <w:tblCellMar>
          <w:top w:w="0" w:type="dxa"/>
          <w:left w:w="0" w:type="dxa"/>
          <w:bottom w:w="0" w:type="dxa"/>
          <w:right w:w="0" w:type="dxa"/>
        </w:tblCellMar>
      </w:tblPr>
      <w:tblGrid>
        <w:gridCol w:w="507"/>
        <w:gridCol w:w="1862"/>
        <w:gridCol w:w="1635"/>
        <w:gridCol w:w="7518"/>
        <w:gridCol w:w="624"/>
        <w:gridCol w:w="1168"/>
        <w:gridCol w:w="924"/>
        <w:gridCol w:w="1168"/>
      </w:tblGrid>
      <w:tr>
        <w:tblPrEx>
          <w:tblCellMar>
            <w:top w:w="0" w:type="dxa"/>
            <w:left w:w="0" w:type="dxa"/>
            <w:bottom w:w="0" w:type="dxa"/>
            <w:right w:w="0" w:type="dxa"/>
          </w:tblCellMar>
        </w:tblPrEx>
        <w:trPr>
          <w:trHeight w:val="674" w:hRule="atLeast"/>
          <w:tblHeader/>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事项编码</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权责事项</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子项名称</w:t>
            </w: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设定依据</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事项类型</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内设机构或责任单位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行使层级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备注</w:t>
            </w:r>
          </w:p>
        </w:tc>
      </w:tr>
      <w:tr>
        <w:tblPrEx>
          <w:tblCellMar>
            <w:top w:w="0" w:type="dxa"/>
            <w:left w:w="0" w:type="dxa"/>
            <w:bottom w:w="0" w:type="dxa"/>
            <w:right w:w="0" w:type="dxa"/>
          </w:tblCellMar>
        </w:tblPrEx>
        <w:trPr>
          <w:trHeight w:val="7825"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环评文件编制单位监督检查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1.《中华人民共和国环境影响评价法》（2018年修订）</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编制建设项目环境影响报告书、环境影响报告表应当遵守国家有关环境影响评价标准、技术规范等规定。</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国务院生态环境主管部门应当制定建设项目环境影响报告书、环境影响报告表编制的能力建设指南和监管办法。</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接受委托为建设单位编制建设项目环境影响报告书、环境影响报告表的技术单位，不得与负责审批建设项目环境影响报告书、环境影响报告表的生态环境主管部门或者其他有关审批部门存在任何利益关系。</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第二十条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设区的市级以上人民政府生态环境主管部门应当加强对建设项目环境影响报告书、环境影响报告表编制单位的监督管理和质量考核。</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任何单位和个人不得为建设单位指定编制建设项目环境影响报告书、环境影响报告表的技术单位。</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行政审核审批科、各县（市、区）生态环境局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0"/>
                <w:szCs w:val="20"/>
              </w:rPr>
            </w:pPr>
          </w:p>
        </w:tc>
      </w:tr>
      <w:tr>
        <w:tblPrEx>
          <w:tblCellMar>
            <w:top w:w="0" w:type="dxa"/>
            <w:left w:w="0" w:type="dxa"/>
            <w:bottom w:w="0" w:type="dxa"/>
            <w:right w:w="0" w:type="dxa"/>
          </w:tblCellMar>
        </w:tblPrEx>
        <w:trPr>
          <w:trHeight w:val="8923"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环评文件编制单位监督检查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 xml:space="preserve">    2.生态环境部《建设项目环境影响报告书（表）编制监督管理办法》（生态环境部令第9号）</w:t>
            </w:r>
          </w:p>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 xml:space="preserve">    第二十条 各级生态环境主管部门在环境影响报告书（表）受理过程中，应当对报批的环境影响报告书（表）进行编制规范性检查。</w:t>
            </w:r>
          </w:p>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　　受理环境影响报告书（表）的生态环境主管部门发现环境影响报告书（表）不符合本办法第十二条第一款、第十四条第二款的规定，或者由不符合本办法第九条、第十条规定的编制单位、编制人员编制，或者编制单位、编制人员未按照本办法第十一条、第十四条第一款规定在信用平台提交相关信息的，应当在五个工作日内一次性告知建设单位需补正的全部内容；发现环境影响报告书（表）由列入本办法规定的限期整改名单或者本办法规定的“黑名单”的编制单位、编制人员编制的，不予受理。</w:t>
            </w:r>
          </w:p>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　　第二十一条 各级生态环境主管部门在环境影响报告书（表）审批过程中，应当对报批的环境影响报告书（表）进行编制质量检查；发现环境影响报告书（表）基础资料明显不实，内容存在重大缺陷、遗漏或者虚假，或者环境影响评价结论不正确、不合理的，不予批准。</w:t>
            </w:r>
          </w:p>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　　第二十二条 生态环境部定期或者根据实际工作需要不定期抽取一定比例地方生态环境主管部门或者其他有关审批部门审批的环境影响报告书（表）开展复核，对抽取的环境影响报告书（表）进行编制规范性检查和编制质量检查。</w:t>
            </w:r>
          </w:p>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　　省级生态环境主管部门可以对本行政区域内下级生态环境主管部门或者其他有关审批部门审批的环境影响报告书（表）开展复核。</w:t>
            </w:r>
          </w:p>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　　鼓励利用大数据手段开展复核工作。</w:t>
            </w:r>
          </w:p>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　　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p>
            <w:pPr>
              <w:widowControl/>
              <w:textAlignment w:val="center"/>
              <w:rPr>
                <w:rFonts w:hint="eastAsia" w:ascii="宋体" w:hAnsi="宋体" w:cs="宋体"/>
                <w:sz w:val="20"/>
                <w:szCs w:val="20"/>
              </w:rPr>
            </w:pPr>
            <w:r>
              <w:rPr>
                <w:rFonts w:hint="eastAsia" w:ascii="宋体" w:hAnsi="宋体" w:cs="宋体"/>
                <w:kern w:val="0"/>
                <w:sz w:val="20"/>
                <w:szCs w:val="20"/>
                <w:lang w:bidi="ar"/>
              </w:rPr>
              <w:t>　　第二十四条 单位或者个人向生态环境主管部门举报环境影响报告书（表）编制规范性问题、编制质量问题，或者编制单位和编制人员违反本办法规定的，生态环境主管部门应当及时组织开展调查核实。      </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行政审核审批科、各县（市、区）生态环境局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0"/>
                <w:szCs w:val="20"/>
              </w:rPr>
            </w:pPr>
          </w:p>
        </w:tc>
      </w:tr>
      <w:tr>
        <w:tblPrEx>
          <w:tblCellMar>
            <w:top w:w="0" w:type="dxa"/>
            <w:left w:w="0" w:type="dxa"/>
            <w:bottom w:w="0" w:type="dxa"/>
            <w:right w:w="0" w:type="dxa"/>
          </w:tblCellMar>
        </w:tblPrEx>
        <w:trPr>
          <w:trHeight w:val="144"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对排放污染物的企业事业单位和其他生产经营者进行现场检查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86" w:lineRule="exact"/>
              <w:ind w:firstLine="400" w:firstLineChars="200"/>
              <w:textAlignment w:val="center"/>
              <w:rPr>
                <w:rStyle w:val="5"/>
                <w:rFonts w:hint="default"/>
                <w:color w:val="auto"/>
                <w:lang w:bidi="ar"/>
              </w:rPr>
            </w:pPr>
            <w:r>
              <w:rPr>
                <w:rStyle w:val="5"/>
                <w:rFonts w:hint="default"/>
                <w:color w:val="auto"/>
                <w:lang w:bidi="ar"/>
              </w:rPr>
              <w:t>1.《中华人民共和国环境保护法》</w:t>
            </w:r>
            <w:r>
              <w:rPr>
                <w:rFonts w:hint="eastAsia" w:ascii="宋体" w:hAnsi="宋体" w:cs="宋体"/>
                <w:kern w:val="0"/>
                <w:sz w:val="20"/>
                <w:szCs w:val="20"/>
                <w:lang w:bidi="ar"/>
              </w:rPr>
              <w:t>（2014年修订）</w:t>
            </w:r>
            <w:r>
              <w:rPr>
                <w:rStyle w:val="6"/>
                <w:color w:val="auto"/>
                <w:lang w:bidi="ar"/>
              </w:rPr>
              <w:br w:type="textWrapping"/>
            </w:r>
            <w:r>
              <w:rPr>
                <w:rStyle w:val="6"/>
                <w:color w:val="auto"/>
                <w:lang w:bidi="ar"/>
              </w:rPr>
              <w:t xml:space="preserve">    </w:t>
            </w:r>
            <w:r>
              <w:rPr>
                <w:rStyle w:val="5"/>
                <w:rFonts w:hint="default"/>
                <w:color w:val="auto"/>
                <w:lang w:bidi="ar"/>
              </w:rPr>
              <w:t>第十条</w:t>
            </w:r>
            <w:r>
              <w:rPr>
                <w:rStyle w:val="6"/>
                <w:color w:val="auto"/>
                <w:lang w:bidi="ar"/>
              </w:rPr>
              <w:t xml:space="preserve">  </w:t>
            </w:r>
            <w:r>
              <w:rPr>
                <w:rStyle w:val="5"/>
                <w:rFonts w:hint="default"/>
                <w:color w:val="auto"/>
                <w:lang w:bidi="ar"/>
              </w:rPr>
              <w:t>国务院环境保护主管部门，对全国环境保护工作实施统一监督管理；县级以上地方人民政府环境保护主管部门，对本行政区域环境保护工作实施统一监督管理。</w:t>
            </w:r>
            <w:r>
              <w:rPr>
                <w:rStyle w:val="6"/>
                <w:color w:val="auto"/>
                <w:lang w:bidi="ar"/>
              </w:rPr>
              <w:br w:type="textWrapping"/>
            </w:r>
            <w:r>
              <w:rPr>
                <w:rStyle w:val="6"/>
                <w:color w:val="auto"/>
                <w:lang w:bidi="ar"/>
              </w:rPr>
              <w:t xml:space="preserve">    </w:t>
            </w:r>
            <w:r>
              <w:rPr>
                <w:rStyle w:val="5"/>
                <w:rFonts w:hint="default"/>
                <w:color w:val="auto"/>
                <w:lang w:bidi="ar"/>
              </w:rPr>
              <w:t>县级以上人民政府有关部门和军队环境保护部门，依照有关法律的规定对资源保护和污染防治等环境保护工作实施监督管理。</w:t>
            </w:r>
            <w:r>
              <w:rPr>
                <w:rStyle w:val="6"/>
                <w:color w:val="auto"/>
                <w:lang w:bidi="ar"/>
              </w:rPr>
              <w:br w:type="textWrapping"/>
            </w:r>
            <w:r>
              <w:rPr>
                <w:rStyle w:val="6"/>
                <w:color w:val="auto"/>
                <w:lang w:bidi="ar"/>
              </w:rPr>
              <w:t xml:space="preserve">    </w:t>
            </w:r>
            <w:r>
              <w:rPr>
                <w:rStyle w:val="5"/>
                <w:rFonts w:hint="default"/>
                <w:color w:val="auto"/>
                <w:lang w:bidi="ar"/>
              </w:rPr>
              <w:t>第六十七条</w:t>
            </w:r>
            <w:r>
              <w:rPr>
                <w:rStyle w:val="6"/>
                <w:color w:val="auto"/>
                <w:lang w:bidi="ar"/>
              </w:rPr>
              <w:t xml:space="preserve">  </w:t>
            </w:r>
            <w:r>
              <w:rPr>
                <w:rStyle w:val="5"/>
                <w:rFonts w:hint="default"/>
                <w:color w:val="auto"/>
                <w:lang w:bidi="ar"/>
              </w:rPr>
              <w:t>上级人民政府及其环境保护主管部门应当加强对下级人民政府及其有关部门环境保护工作的监督。发现有关工作人员有违法行为，依法应当给予处分的，应当向其任免机关或者监察机关提出处分建议。</w:t>
            </w:r>
          </w:p>
          <w:p>
            <w:pPr>
              <w:widowControl/>
              <w:spacing w:line="286" w:lineRule="exact"/>
              <w:ind w:firstLine="400" w:firstLineChars="200"/>
              <w:textAlignment w:val="center"/>
              <w:rPr>
                <w:rStyle w:val="5"/>
                <w:rFonts w:hint="default"/>
                <w:color w:val="auto"/>
                <w:lang w:bidi="ar"/>
              </w:rPr>
            </w:pPr>
            <w:r>
              <w:rPr>
                <w:rStyle w:val="5"/>
                <w:rFonts w:hint="default"/>
                <w:color w:val="auto"/>
                <w:lang w:bidi="ar"/>
              </w:rPr>
              <w:t>依法应当给予行政处罚，而有关环境保护主管部门不给予行政处罚的，上级人民政府环境保护主管部门可以直接作出行政处罚的决定。</w:t>
            </w:r>
            <w:r>
              <w:rPr>
                <w:rStyle w:val="6"/>
                <w:color w:val="auto"/>
                <w:lang w:bidi="ar"/>
              </w:rPr>
              <w:t xml:space="preserve">    </w:t>
            </w:r>
            <w:r>
              <w:rPr>
                <w:rStyle w:val="6"/>
                <w:color w:val="auto"/>
                <w:lang w:bidi="ar"/>
              </w:rPr>
              <w:br w:type="textWrapping"/>
            </w:r>
            <w:r>
              <w:rPr>
                <w:rStyle w:val="5"/>
                <w:rFonts w:hint="default"/>
                <w:color w:val="auto"/>
                <w:lang w:bidi="ar"/>
              </w:rPr>
              <w:t xml:space="preserve">    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widowControl/>
              <w:spacing w:line="286" w:lineRule="exact"/>
              <w:ind w:firstLine="400" w:firstLineChars="200"/>
              <w:textAlignment w:val="center"/>
              <w:rPr>
                <w:rStyle w:val="5"/>
                <w:rFonts w:hint="default"/>
                <w:color w:val="auto"/>
                <w:lang w:bidi="ar"/>
              </w:rPr>
            </w:pPr>
            <w:r>
              <w:rPr>
                <w:rStyle w:val="5"/>
                <w:rFonts w:hint="default"/>
                <w:color w:val="auto"/>
                <w:lang w:bidi="ar"/>
              </w:rPr>
              <w:t>2.《中华人民共和国固体废物污染环境防治法》（2020年修订）</w:t>
            </w:r>
            <w:r>
              <w:rPr>
                <w:rStyle w:val="5"/>
                <w:rFonts w:hint="default"/>
                <w:color w:val="auto"/>
                <w:lang w:bidi="ar"/>
              </w:rPr>
              <w:br w:type="textWrapping"/>
            </w:r>
            <w:r>
              <w:rPr>
                <w:rStyle w:val="5"/>
                <w:rFonts w:hint="default"/>
                <w:color w:val="auto"/>
                <w:lang w:bidi="ar"/>
              </w:rPr>
              <w:t xml:space="preserve">    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widowControl/>
              <w:spacing w:line="286" w:lineRule="exact"/>
              <w:ind w:firstLine="400"/>
              <w:textAlignment w:val="center"/>
              <w:rPr>
                <w:rStyle w:val="5"/>
                <w:rFonts w:hint="default"/>
                <w:color w:val="auto"/>
                <w:lang w:bidi="ar"/>
              </w:rPr>
            </w:pPr>
            <w:r>
              <w:rPr>
                <w:rStyle w:val="5"/>
                <w:rFonts w:hint="default"/>
                <w:color w:val="auto"/>
                <w:lang w:bidi="ar"/>
              </w:rPr>
              <w:t xml:space="preserve">实施现场检查，可以采取现场监测、采集样品、查阅或者复制与固体废物污染环境防治相关的资料等措施。检查人员进行现场检查，应当出示证件。对现场检查中知悉的商业秘密应当保密。    </w:t>
            </w:r>
          </w:p>
          <w:p>
            <w:pPr>
              <w:widowControl/>
              <w:spacing w:line="286" w:lineRule="exact"/>
              <w:ind w:firstLine="400"/>
              <w:textAlignment w:val="center"/>
              <w:rPr>
                <w:rStyle w:val="5"/>
                <w:rFonts w:hint="default"/>
                <w:color w:val="auto"/>
                <w:lang w:bidi="ar"/>
              </w:rPr>
            </w:pPr>
            <w:r>
              <w:rPr>
                <w:rStyle w:val="5"/>
                <w:rFonts w:hint="default"/>
                <w:color w:val="auto"/>
                <w:lang w:bidi="ar"/>
              </w:rPr>
              <w:t>3.《中华人民共和国大气污染防治法》</w:t>
            </w:r>
            <w:r>
              <w:rPr>
                <w:rFonts w:hint="eastAsia" w:ascii="宋体" w:hAnsi="宋体" w:cs="宋体"/>
                <w:kern w:val="0"/>
                <w:sz w:val="20"/>
                <w:szCs w:val="20"/>
                <w:lang w:bidi="ar"/>
              </w:rPr>
              <w:t>（2018年修订）</w:t>
            </w:r>
            <w:r>
              <w:rPr>
                <w:rStyle w:val="5"/>
                <w:rFonts w:hint="default"/>
                <w:color w:val="auto"/>
                <w:lang w:bidi="ar"/>
              </w:rPr>
              <w:br w:type="textWrapping"/>
            </w:r>
            <w:r>
              <w:rPr>
                <w:rStyle w:val="5"/>
                <w:rFonts w:hint="default"/>
                <w:color w:val="auto"/>
                <w:lang w:bidi="ar"/>
              </w:rPr>
              <w:t xml:space="preserve">    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widowControl/>
              <w:spacing w:line="286" w:lineRule="exact"/>
              <w:ind w:firstLine="400" w:firstLineChars="200"/>
              <w:textAlignment w:val="center"/>
              <w:rPr>
                <w:rFonts w:ascii="Times New Roman" w:hAnsi="Times New Roman"/>
                <w:sz w:val="20"/>
                <w:szCs w:val="20"/>
              </w:rPr>
            </w:pPr>
            <w:r>
              <w:rPr>
                <w:rFonts w:ascii="Times New Roman" w:hAnsi="Times New Roman"/>
                <w:kern w:val="0"/>
                <w:sz w:val="20"/>
                <w:szCs w:val="20"/>
                <w:lang w:bidi="ar"/>
              </w:rPr>
              <w:t>4.</w:t>
            </w:r>
            <w:r>
              <w:rPr>
                <w:rStyle w:val="5"/>
                <w:rFonts w:hint="default"/>
                <w:color w:val="auto"/>
                <w:lang w:bidi="ar"/>
              </w:rPr>
              <w:t>《中华人民共和国水污染防治法》</w:t>
            </w:r>
            <w:r>
              <w:rPr>
                <w:rFonts w:hint="eastAsia" w:ascii="宋体" w:hAnsi="宋体" w:cs="宋体"/>
                <w:kern w:val="0"/>
                <w:sz w:val="20"/>
                <w:szCs w:val="20"/>
                <w:lang w:bidi="ar"/>
              </w:rPr>
              <w:t>（2017年修订）</w:t>
            </w:r>
            <w:r>
              <w:rPr>
                <w:rStyle w:val="6"/>
                <w:color w:val="auto"/>
                <w:lang w:bidi="ar"/>
              </w:rPr>
              <w:br w:type="textWrapping"/>
            </w:r>
            <w:r>
              <w:rPr>
                <w:rStyle w:val="6"/>
                <w:color w:val="auto"/>
                <w:lang w:bidi="ar"/>
              </w:rPr>
              <w:t xml:space="preserve">    </w:t>
            </w:r>
            <w:r>
              <w:rPr>
                <w:rStyle w:val="5"/>
                <w:rFonts w:hint="default"/>
                <w:color w:val="auto"/>
                <w:lang w:bidi="ar"/>
              </w:rPr>
              <w:t>第五十条第三款  环境保护主管部门应当对城镇污水集中处理设施的出水水质和水量进行监督检查。</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法规与科技财务科、监测与综合科、水与海洋生态环境科、大气环境科、土壤生态环境与固体废物监管科、自然生态保护与核辐射监管科、执法支队、各县（市、区）生态环境局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市级</w:t>
            </w:r>
          </w:p>
          <w:p>
            <w:pPr>
              <w:widowControl/>
              <w:jc w:val="center"/>
              <w:textAlignment w:val="center"/>
              <w:rPr>
                <w:rFonts w:hint="eastAsia" w:ascii="宋体" w:hAnsi="宋体" w:cs="宋体"/>
                <w:kern w:val="0"/>
                <w:sz w:val="20"/>
                <w:szCs w:val="20"/>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0"/>
                <w:szCs w:val="20"/>
              </w:rPr>
            </w:pPr>
          </w:p>
          <w:p>
            <w:pPr>
              <w:jc w:val="left"/>
              <w:rPr>
                <w:rFonts w:hint="eastAsia" w:ascii="宋体" w:hAnsi="宋体" w:cs="宋体"/>
                <w:sz w:val="20"/>
                <w:szCs w:val="20"/>
              </w:rPr>
            </w:pPr>
          </w:p>
        </w:tc>
      </w:tr>
      <w:tr>
        <w:tblPrEx>
          <w:tblCellMar>
            <w:top w:w="0" w:type="dxa"/>
            <w:left w:w="0" w:type="dxa"/>
            <w:bottom w:w="0" w:type="dxa"/>
            <w:right w:w="0" w:type="dxa"/>
          </w:tblCellMar>
        </w:tblPrEx>
        <w:trPr>
          <w:trHeight w:val="8481"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对排放污染物的企业事业单位和其他生产经营者进行现场检查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ind w:firstLine="400" w:firstLineChars="200"/>
              <w:textAlignment w:val="center"/>
              <w:rPr>
                <w:rStyle w:val="5"/>
                <w:rFonts w:hint="default"/>
                <w:color w:val="auto"/>
                <w:lang w:bidi="ar"/>
              </w:rPr>
            </w:pPr>
            <w:r>
              <w:rPr>
                <w:rStyle w:val="5"/>
                <w:rFonts w:hint="default"/>
                <w:color w:val="auto"/>
                <w:lang w:bidi="ar"/>
              </w:rPr>
              <w:t>5.《危险废物经营许可证管理办法》（2013年修订）建议修改引用2016年修订版</w:t>
            </w:r>
            <w:r>
              <w:rPr>
                <w:rStyle w:val="5"/>
                <w:rFonts w:hint="default"/>
                <w:color w:val="auto"/>
                <w:lang w:bidi="ar"/>
              </w:rPr>
              <w:br w:type="textWrapping"/>
            </w:r>
            <w:r>
              <w:rPr>
                <w:rStyle w:val="5"/>
                <w:rFonts w:hint="default"/>
                <w:color w:val="auto"/>
                <w:lang w:bidi="ar"/>
              </w:rPr>
              <w:t xml:space="preserve">    第十七条第一款  县级以上人民政府环境保护主管部门应当通过书面核查和实地检查等方式，加强对危险废物经营单位的监督检查，并将监督检查情况和处理结果予以记录，由监督检查人员签字后归档。</w:t>
            </w:r>
          </w:p>
          <w:p>
            <w:pPr>
              <w:widowControl/>
              <w:ind w:firstLine="400" w:firstLineChars="200"/>
              <w:textAlignment w:val="center"/>
              <w:rPr>
                <w:rStyle w:val="5"/>
                <w:rFonts w:hint="default"/>
                <w:color w:val="auto"/>
                <w:lang w:bidi="ar"/>
              </w:rPr>
            </w:pPr>
            <w:r>
              <w:rPr>
                <w:rStyle w:val="5"/>
                <w:rFonts w:hint="default"/>
                <w:color w:val="auto"/>
                <w:lang w:bidi="ar"/>
              </w:rPr>
              <w:t>6.《中华人民共和国放射性污染防治法》</w:t>
            </w:r>
            <w:r>
              <w:rPr>
                <w:rStyle w:val="7"/>
                <w:rFonts w:hint="default"/>
                <w:color w:val="auto"/>
                <w:lang w:bidi="ar"/>
              </w:rPr>
              <w:t>（中华人民共和国主席令 第六号）</w:t>
            </w:r>
            <w:r>
              <w:rPr>
                <w:rStyle w:val="5"/>
                <w:rFonts w:hint="default"/>
                <w:color w:val="auto"/>
                <w:lang w:bidi="ar"/>
              </w:rPr>
              <w:br w:type="textWrapping"/>
            </w:r>
            <w:r>
              <w:rPr>
                <w:rStyle w:val="5"/>
                <w:rFonts w:hint="default"/>
                <w:color w:val="auto"/>
                <w:lang w:bidi="ar"/>
              </w:rPr>
              <w:t xml:space="preserve">    第十一条第一款  国务院环境保护行政主管部门和国务院其他有关部门，按照职责分工，各负其责，互通信息，密切配合，对核设施、铀（钍）矿开发利用中的放射性污染防治进行监督检查。</w:t>
            </w:r>
            <w:r>
              <w:rPr>
                <w:rStyle w:val="5"/>
                <w:rFonts w:hint="default"/>
                <w:color w:val="auto"/>
                <w:lang w:bidi="ar"/>
              </w:rPr>
              <w:br w:type="textWrapping"/>
            </w:r>
            <w:r>
              <w:rPr>
                <w:rStyle w:val="5"/>
                <w:rFonts w:hint="default"/>
                <w:color w:val="auto"/>
                <w:lang w:bidi="ar"/>
              </w:rPr>
              <w:t xml:space="preserve">    第十一条第二款  县级以上地方人民政府环境保护行政主管部门和同级其他有关部门，按照职责分工，各负其责，互通信息，密切配合，对本行政区域内核技术利用、伴生放射性矿开发利用中的放射性污染防治进行监督检查。                        </w:t>
            </w:r>
            <w:r>
              <w:rPr>
                <w:rStyle w:val="5"/>
                <w:rFonts w:hint="default"/>
                <w:color w:val="auto"/>
                <w:lang w:bidi="ar"/>
              </w:rPr>
              <w:br w:type="textWrapping"/>
            </w:r>
            <w:r>
              <w:rPr>
                <w:rStyle w:val="5"/>
                <w:rFonts w:hint="default"/>
                <w:color w:val="auto"/>
                <w:lang w:bidi="ar"/>
              </w:rPr>
              <w:t xml:space="preserve">    7.《中华人民共和国土壤污染防治法》</w:t>
            </w:r>
            <w:r>
              <w:rPr>
                <w:rFonts w:hint="eastAsia" w:ascii="宋体" w:hAnsi="宋体" w:cs="宋体"/>
                <w:kern w:val="0"/>
                <w:sz w:val="20"/>
                <w:szCs w:val="20"/>
                <w:lang w:bidi="ar"/>
              </w:rPr>
              <w:t>（2018年8月31日第十三届全国人民代表大会常务委员会第五次会议通过）</w:t>
            </w:r>
            <w:r>
              <w:rPr>
                <w:rStyle w:val="5"/>
                <w:rFonts w:hint="default"/>
                <w:color w:val="auto"/>
                <w:lang w:bidi="ar"/>
              </w:rPr>
              <w:t xml:space="preserve">                                                                                           </w:t>
            </w:r>
            <w:r>
              <w:rPr>
                <w:rStyle w:val="5"/>
                <w:rFonts w:hint="default"/>
                <w:color w:val="auto"/>
                <w:lang w:bidi="ar"/>
              </w:rPr>
              <w:br w:type="textWrapping"/>
            </w:r>
            <w:r>
              <w:rPr>
                <w:rStyle w:val="5"/>
                <w:rFonts w:hint="default"/>
                <w:color w:val="auto"/>
                <w:lang w:bidi="ar"/>
              </w:rPr>
              <w:t xml:space="preserve">    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                                                                            </w:t>
            </w:r>
            <w:r>
              <w:rPr>
                <w:rStyle w:val="5"/>
                <w:rFonts w:hint="default"/>
                <w:color w:val="auto"/>
                <w:lang w:bidi="ar"/>
              </w:rPr>
              <w:br w:type="textWrapping"/>
            </w:r>
            <w:r>
              <w:rPr>
                <w:rStyle w:val="5"/>
                <w:rFonts w:hint="default"/>
                <w:color w:val="auto"/>
                <w:lang w:bidi="ar"/>
              </w:rPr>
              <w:t xml:space="preserve">    被检查者应当配合检查工作，如实反映情况，提供必要的资料。</w:t>
            </w:r>
          </w:p>
          <w:p>
            <w:pPr>
              <w:widowControl/>
              <w:ind w:firstLine="400" w:firstLineChars="200"/>
              <w:textAlignment w:val="center"/>
              <w:rPr>
                <w:rStyle w:val="5"/>
                <w:rFonts w:hint="default"/>
                <w:color w:val="auto"/>
                <w:lang w:bidi="ar"/>
              </w:rPr>
            </w:pPr>
            <w:r>
              <w:rPr>
                <w:rStyle w:val="5"/>
                <w:rFonts w:hint="default"/>
                <w:color w:val="auto"/>
                <w:lang w:bidi="ar"/>
              </w:rPr>
              <w:t>实施现场检查的部门、机构及其工作人员应当为被检查者保守商业秘密。</w:t>
            </w:r>
            <w:r>
              <w:rPr>
                <w:rStyle w:val="6"/>
                <w:color w:val="auto"/>
                <w:lang w:bidi="ar"/>
              </w:rPr>
              <w:br w:type="textWrapping"/>
            </w:r>
            <w:r>
              <w:rPr>
                <w:rStyle w:val="6"/>
                <w:color w:val="auto"/>
                <w:lang w:bidi="ar"/>
              </w:rPr>
              <w:t xml:space="preserve">    8.</w:t>
            </w:r>
            <w:r>
              <w:rPr>
                <w:rStyle w:val="5"/>
                <w:rFonts w:hint="default"/>
                <w:color w:val="auto"/>
                <w:lang w:bidi="ar"/>
              </w:rPr>
              <w:t>《中华人民共和国环境噪声污染防治法》</w:t>
            </w:r>
            <w:r>
              <w:rPr>
                <w:rFonts w:hint="eastAsia" w:ascii="宋体" w:hAnsi="宋体" w:cs="宋体"/>
                <w:kern w:val="0"/>
                <w:sz w:val="20"/>
                <w:szCs w:val="20"/>
                <w:lang w:bidi="ar"/>
              </w:rPr>
              <w:t>（2018年修订）</w:t>
            </w:r>
            <w:r>
              <w:rPr>
                <w:rStyle w:val="6"/>
                <w:color w:val="auto"/>
                <w:lang w:bidi="ar"/>
              </w:rPr>
              <w:br w:type="textWrapping"/>
            </w:r>
            <w:r>
              <w:rPr>
                <w:rStyle w:val="6"/>
                <w:color w:val="auto"/>
                <w:lang w:bidi="ar"/>
              </w:rPr>
              <w:t xml:space="preserve">    </w:t>
            </w:r>
            <w:r>
              <w:rPr>
                <w:rStyle w:val="5"/>
                <w:rFonts w:hint="default"/>
                <w:color w:val="auto"/>
                <w:lang w:bidi="ar"/>
              </w:rPr>
              <w:t>第二十一条第一款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r>
              <w:rPr>
                <w:rStyle w:val="6"/>
                <w:color w:val="auto"/>
                <w:lang w:bidi="ar"/>
              </w:rPr>
              <w:t xml:space="preserve"> </w:t>
            </w:r>
            <w:r>
              <w:rPr>
                <w:rStyle w:val="6"/>
                <w:color w:val="auto"/>
                <w:lang w:bidi="ar"/>
              </w:rPr>
              <w:br w:type="textWrapping"/>
            </w:r>
            <w:r>
              <w:rPr>
                <w:rStyle w:val="6"/>
                <w:color w:val="auto"/>
                <w:lang w:bidi="ar"/>
              </w:rPr>
              <w:t xml:space="preserve">    9.</w:t>
            </w:r>
            <w:r>
              <w:rPr>
                <w:rStyle w:val="5"/>
                <w:rFonts w:hint="default"/>
                <w:color w:val="auto"/>
                <w:lang w:bidi="ar"/>
              </w:rPr>
              <w:t>《中华人民共和国海洋环境保护法》</w:t>
            </w:r>
            <w:r>
              <w:rPr>
                <w:rFonts w:hint="eastAsia" w:ascii="宋体" w:hAnsi="宋体" w:cs="宋体"/>
                <w:kern w:val="0"/>
                <w:sz w:val="20"/>
                <w:szCs w:val="20"/>
                <w:lang w:bidi="ar"/>
              </w:rPr>
              <w:t>（2017年修订）</w:t>
            </w:r>
            <w:r>
              <w:rPr>
                <w:rStyle w:val="6"/>
                <w:color w:val="auto"/>
                <w:lang w:bidi="ar"/>
              </w:rPr>
              <w:br w:type="textWrapping"/>
            </w:r>
            <w:r>
              <w:rPr>
                <w:rStyle w:val="6"/>
                <w:color w:val="auto"/>
                <w:lang w:bidi="ar"/>
              </w:rPr>
              <w:t xml:space="preserve">    </w:t>
            </w:r>
            <w:r>
              <w:rPr>
                <w:rStyle w:val="5"/>
                <w:rFonts w:hint="default"/>
                <w:color w:val="auto"/>
                <w:lang w:bidi="ar"/>
              </w:rPr>
              <w:t>第十九条第二款</w:t>
            </w:r>
            <w:r>
              <w:rPr>
                <w:rStyle w:val="6"/>
                <w:color w:val="auto"/>
                <w:lang w:bidi="ar"/>
              </w:rPr>
              <w:t xml:space="preserve"> </w:t>
            </w:r>
            <w:r>
              <w:rPr>
                <w:rStyle w:val="5"/>
                <w:rFonts w:hint="default"/>
                <w:color w:val="auto"/>
                <w:lang w:bidi="ar"/>
              </w:rPr>
              <w:t>依照本法规定行使海洋环境监督管理权的部门，有权对管辖范围内排放污染物的单位和个人进行现场检查。被检查者应当如实反映情况，提供必要的资料。</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法规与科技财务科、水与海洋生态环境科、大气环境科、土壤生态环境与固体废物监管科、自然生态保护与核辐射监管科、执法支队、各县（市、区）生态环境局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FF"/>
                <w:kern w:val="0"/>
                <w:sz w:val="20"/>
                <w:szCs w:val="20"/>
                <w:lang w:bidi="ar"/>
              </w:rPr>
            </w:pPr>
            <w:r>
              <w:rPr>
                <w:rFonts w:hint="eastAsia" w:ascii="宋体" w:hAnsi="宋体" w:cs="宋体"/>
                <w:color w:val="000000"/>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0"/>
                <w:szCs w:val="20"/>
              </w:rPr>
            </w:pPr>
          </w:p>
        </w:tc>
      </w:tr>
      <w:tr>
        <w:tblPrEx>
          <w:tblCellMar>
            <w:top w:w="0" w:type="dxa"/>
            <w:left w:w="0" w:type="dxa"/>
            <w:bottom w:w="0" w:type="dxa"/>
            <w:right w:w="0" w:type="dxa"/>
          </w:tblCellMar>
        </w:tblPrEx>
        <w:trPr>
          <w:trHeight w:val="4533"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海洋环境的监督管理</w:t>
            </w:r>
          </w:p>
          <w:p>
            <w:pPr>
              <w:widowControl/>
              <w:textAlignment w:val="center"/>
              <w:rPr>
                <w:rFonts w:hint="eastAsia" w:ascii="宋体" w:hAnsi="宋体" w:cs="宋体"/>
                <w:kern w:val="0"/>
                <w:sz w:val="20"/>
                <w:szCs w:val="20"/>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1.《中华人民共和国海洋环境保护法》（2017年修订）</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第五条第二款  国家海洋行政主管部门负责海洋环境的监督管理，组织海洋环境的调查、监测、监视、评价和科学研究，负责全国防治海洋工程建设项目和海洋倾倒废弃物对海洋污染损害的环境保护工作。</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第五条第六款  沿海县级以上地方人民政府行使海洋环境监督管理权的部门的职责，由省、自治区、直辖市人民政府根据本法及国务院有关规定确定。</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第十四条第二款  依照本法规定行使海洋环境监督管理权的部门分别负责各自所辖水域的监测、监视。</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2.《福建省海洋环境保护条例》（2016年修订）</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第三条第二款  沿海县级以上地方人民政府海洋行政主管部门负责本行政区域毗邻海域的海洋环境的监督管理，组织海洋环境的调查、监测、监视、评价和科学研究、负责防治海洋工程建设项目和海洋倾倒废弃物对海洋环境的污染损害。</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水与海洋生态环境科</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dstrike/>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dstrike/>
                <w:sz w:val="20"/>
                <w:szCs w:val="20"/>
              </w:rPr>
            </w:pPr>
          </w:p>
        </w:tc>
      </w:tr>
      <w:tr>
        <w:tblPrEx>
          <w:tblCellMar>
            <w:top w:w="0" w:type="dxa"/>
            <w:left w:w="0" w:type="dxa"/>
            <w:bottom w:w="0" w:type="dxa"/>
            <w:right w:w="0" w:type="dxa"/>
          </w:tblCellMar>
        </w:tblPrEx>
        <w:trPr>
          <w:trHeight w:val="4249"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对第三方治理交易行为和污染治理设施运行的监督管理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《福建省人民政府关于推进环境污染第三方治理的实施意见》（闽政〔2015〕56号）</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十六）完善监管体系。加强对第三方治理交易行为和污染治理设施运行的监督管理，定期和不定期地检查第三方治理企业的环境服务质量，并向社会公布监督检查结果。适时公布数据弄虚作假、多次超标排放、造成环境污染事故等环境违法行为的第三方治理失信企业黑名单，并将第三方治理企业信用记录纳入全省公共信用信息平台。</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dstrike/>
                <w:sz w:val="20"/>
                <w:szCs w:val="20"/>
              </w:rPr>
            </w:pPr>
            <w:r>
              <w:rPr>
                <w:rFonts w:hint="eastAsia" w:ascii="宋体" w:hAnsi="宋体" w:cs="宋体"/>
                <w:kern w:val="0"/>
                <w:sz w:val="20"/>
                <w:szCs w:val="20"/>
                <w:lang w:bidi="ar"/>
              </w:rPr>
              <w:t>水与海洋生态环境科、大气环境科、土壤生态环境与固体废物监管科、自然生态保护与核辐射监管科、执法支队、各县（市、区）生态环境局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512"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自然保护区管理的监督检查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1.《中华人民共和国自然保护区条例》（2017年修订）</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2.《国家级自然保护区监督检查办法》（国家环境保护总局令第36号）</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第二十一条第二款  县级以上地方人民政府环境保护行政主管部门对本行政区域内的国家级自然保护区的执法检查内容，可以参照本办法执行；在执法检查中发现国家级自然保护区管理机构有违反国家级自然保护区建设和管理规定行为的，可以将有关情况逐级上报国务院环境保护行政主管部门，由国务院环境保护行政主管部门经核实后依照本办法的有关规定处理。</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自然生态保护与核辐射监管、</w:t>
            </w:r>
            <w:r>
              <w:rPr>
                <w:rFonts w:hint="eastAsia" w:ascii="宋体" w:hAnsi="宋体" w:cs="宋体"/>
                <w:sz w:val="20"/>
                <w:szCs w:val="20"/>
              </w:rPr>
              <w:t>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1007"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对城镇污水集中处理设施的出水水质和水量进行监督检查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《中华人民共和国水污染防治法》（2017年修订）</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第五十条第三款  环境保护主管部门应当对城镇污水集中处理设施的出水水质和水量进行监督检查。</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水与海洋生态环境科、</w:t>
            </w:r>
            <w:r>
              <w:rPr>
                <w:rFonts w:hint="eastAsia" w:ascii="宋体" w:hAnsi="宋体" w:cs="宋体"/>
                <w:sz w:val="20"/>
                <w:szCs w:val="20"/>
              </w:rPr>
              <w:t>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1113"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对海洋工程污染损害海洋环境防治的监督检查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ind w:firstLine="400"/>
              <w:textAlignment w:val="center"/>
              <w:rPr>
                <w:rFonts w:hint="eastAsia" w:ascii="宋体" w:hAnsi="宋体" w:cs="宋体"/>
                <w:kern w:val="0"/>
                <w:sz w:val="20"/>
                <w:szCs w:val="20"/>
                <w:lang w:bidi="ar"/>
              </w:rPr>
            </w:pPr>
            <w:r>
              <w:rPr>
                <w:rFonts w:hint="eastAsia" w:ascii="宋体" w:hAnsi="宋体" w:cs="宋体"/>
                <w:kern w:val="0"/>
                <w:sz w:val="20"/>
                <w:szCs w:val="20"/>
                <w:lang w:bidi="ar"/>
              </w:rPr>
              <w:t>《防治海洋工程建设项目污染损害海洋环境管理条例》（2018年修订）</w:t>
            </w:r>
          </w:p>
          <w:p>
            <w:pPr>
              <w:widowControl/>
              <w:ind w:firstLine="400"/>
              <w:textAlignment w:val="center"/>
              <w:rPr>
                <w:rFonts w:hint="eastAsia" w:ascii="宋体" w:hAnsi="宋体" w:cs="宋体"/>
                <w:sz w:val="20"/>
                <w:szCs w:val="20"/>
              </w:rPr>
            </w:pPr>
            <w:r>
              <w:rPr>
                <w:rFonts w:hint="eastAsia" w:ascii="宋体" w:hAnsi="宋体" w:cs="宋体"/>
                <w:kern w:val="0"/>
                <w:sz w:val="20"/>
                <w:szCs w:val="20"/>
                <w:lang w:bidi="ar"/>
              </w:rPr>
              <w:t>第四十条第一款  县级以上人民政府海洋主管部门负责海洋工程污染损害海洋环境防治的监督检查，对违反海洋污染防治法律、法规的行为进行</w:t>
            </w:r>
            <w:r>
              <w:rPr>
                <w:rFonts w:hint="eastAsia" w:ascii="宋体" w:hAnsi="宋体" w:cs="宋体"/>
                <w:kern w:val="0"/>
                <w:sz w:val="20"/>
                <w:szCs w:val="20"/>
                <w:u w:val="single"/>
                <w:lang w:bidi="ar"/>
              </w:rPr>
              <w:t>查处</w:t>
            </w:r>
            <w:r>
              <w:rPr>
                <w:rFonts w:hint="eastAsia" w:ascii="宋体" w:hAnsi="宋体" w:cs="宋体"/>
                <w:kern w:val="0"/>
                <w:sz w:val="20"/>
                <w:szCs w:val="20"/>
                <w:lang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dstrike/>
                <w:sz w:val="20"/>
                <w:szCs w:val="20"/>
              </w:rPr>
            </w:pPr>
            <w:r>
              <w:rPr>
                <w:rFonts w:hint="eastAsia" w:ascii="宋体" w:hAnsi="宋体" w:cs="宋体"/>
                <w:sz w:val="20"/>
                <w:szCs w:val="20"/>
              </w:rPr>
              <w:t>水与海洋生态环境科</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sz w:val="20"/>
                <w:szCs w:val="20"/>
              </w:rPr>
              <w:t>委托市海洋与渔业执法支队执法</w:t>
            </w:r>
          </w:p>
        </w:tc>
      </w:tr>
      <w:tr>
        <w:tblPrEx>
          <w:tblCellMar>
            <w:top w:w="0" w:type="dxa"/>
            <w:left w:w="0" w:type="dxa"/>
            <w:bottom w:w="0" w:type="dxa"/>
            <w:right w:w="0" w:type="dxa"/>
          </w:tblCellMar>
        </w:tblPrEx>
        <w:trPr>
          <w:trHeight w:val="1486"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对在用机动车的大气污染物排放状况的监督检查</w:t>
            </w:r>
          </w:p>
          <w:p>
            <w:pPr>
              <w:widowControl/>
              <w:textAlignment w:val="center"/>
              <w:rPr>
                <w:rFonts w:hint="eastAsia" w:ascii="宋体" w:hAnsi="宋体" w:cs="宋体"/>
                <w:color w:val="000000"/>
                <w:kern w:val="0"/>
                <w:sz w:val="20"/>
                <w:szCs w:val="20"/>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Style w:val="8"/>
                <w:rFonts w:hint="default"/>
                <w:color w:val="auto"/>
                <w:lang w:bidi="ar"/>
              </w:rPr>
            </w:pPr>
            <w:r>
              <w:rPr>
                <w:rFonts w:hint="eastAsia" w:ascii="宋体" w:hAnsi="宋体" w:cs="宋体"/>
                <w:kern w:val="0"/>
                <w:sz w:val="20"/>
                <w:szCs w:val="20"/>
                <w:lang w:bidi="ar"/>
              </w:rPr>
              <w:t xml:space="preserve">    《福建省大气污染防治条例》</w:t>
            </w:r>
            <w:r>
              <w:rPr>
                <w:rStyle w:val="8"/>
                <w:rFonts w:hint="default"/>
                <w:color w:val="auto"/>
                <w:lang w:bidi="ar"/>
              </w:rPr>
              <w:t>（2018年11月23日福建省第十三届人民代表大会</w:t>
            </w:r>
          </w:p>
          <w:p>
            <w:pPr>
              <w:widowControl/>
              <w:textAlignment w:val="center"/>
              <w:rPr>
                <w:rFonts w:hint="eastAsia" w:ascii="宋体" w:hAnsi="宋体" w:cs="宋体"/>
                <w:sz w:val="20"/>
                <w:szCs w:val="20"/>
              </w:rPr>
            </w:pPr>
            <w:r>
              <w:rPr>
                <w:rStyle w:val="8"/>
                <w:rFonts w:hint="default"/>
                <w:color w:val="auto"/>
                <w:lang w:bidi="ar"/>
              </w:rPr>
              <w:t>常务委员会第七次会议通过)</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第五十七条第二款  省、</w:t>
            </w:r>
            <w:r>
              <w:rPr>
                <w:rFonts w:hint="eastAsia" w:ascii="宋体" w:hAnsi="宋体" w:cs="宋体"/>
                <w:kern w:val="0"/>
                <w:sz w:val="20"/>
                <w:szCs w:val="20"/>
                <w:u w:val="single"/>
                <w:lang w:bidi="ar"/>
              </w:rPr>
              <w:t>设区的市</w:t>
            </w:r>
            <w:r>
              <w:rPr>
                <w:rFonts w:hint="eastAsia" w:ascii="宋体" w:hAnsi="宋体" w:cs="宋体"/>
                <w:kern w:val="0"/>
                <w:sz w:val="20"/>
                <w:szCs w:val="20"/>
                <w:lang w:bidi="ar"/>
              </w:rPr>
              <w:t>人民政府生态环境主管部门及其派出机构可以在机动车集中停放地、维修地</w:t>
            </w:r>
            <w:r>
              <w:rPr>
                <w:rFonts w:hint="eastAsia" w:ascii="宋体" w:hAnsi="宋体" w:cs="宋体"/>
                <w:kern w:val="0"/>
                <w:sz w:val="20"/>
                <w:szCs w:val="20"/>
                <w:u w:val="single"/>
                <w:lang w:bidi="ar"/>
              </w:rPr>
              <w:t>对</w:t>
            </w:r>
            <w:r>
              <w:rPr>
                <w:rFonts w:hint="eastAsia" w:ascii="宋体" w:hAnsi="宋体" w:cs="宋体"/>
                <w:kern w:val="0"/>
                <w:sz w:val="20"/>
                <w:szCs w:val="20"/>
                <w:lang w:bidi="ar"/>
              </w:rPr>
              <w:t>在用机动车的大气污染物排放状况进行监督抽测。机动车集中停放地、维修地管理部门应当予以配合。</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大气环境科、执法支队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r>
              <w:rPr>
                <w:rFonts w:hint="eastAsia" w:ascii="宋体" w:hAnsi="宋体" w:cs="宋体"/>
                <w:sz w:val="20"/>
                <w:szCs w:val="20"/>
              </w:rPr>
              <w:t>各县（市、区）生态环境局</w:t>
            </w:r>
            <w:r>
              <w:rPr>
                <w:rFonts w:hint="eastAsia" w:ascii="宋体" w:hAnsi="宋体" w:cs="宋体"/>
                <w:sz w:val="20"/>
                <w:szCs w:val="20"/>
                <w:u w:val="single"/>
              </w:rPr>
              <w:t>以自己名义</w:t>
            </w:r>
            <w:r>
              <w:rPr>
                <w:rFonts w:hint="eastAsia" w:ascii="宋体" w:hAnsi="宋体" w:cs="宋体"/>
                <w:sz w:val="20"/>
                <w:szCs w:val="20"/>
              </w:rPr>
              <w:t>实施。</w:t>
            </w:r>
          </w:p>
        </w:tc>
      </w:tr>
      <w:tr>
        <w:tblPrEx>
          <w:tblCellMar>
            <w:top w:w="0" w:type="dxa"/>
            <w:left w:w="0" w:type="dxa"/>
            <w:bottom w:w="0" w:type="dxa"/>
            <w:right w:w="0" w:type="dxa"/>
          </w:tblCellMar>
        </w:tblPrEx>
        <w:trPr>
          <w:trHeight w:val="1107"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kern w:val="0"/>
                <w:sz w:val="20"/>
                <w:szCs w:val="20"/>
                <w:lang w:bidi="ar"/>
              </w:rPr>
            </w:pPr>
            <w:r>
              <w:rPr>
                <w:rFonts w:hint="eastAsia" w:ascii="宋体" w:hAnsi="宋体" w:cs="宋体"/>
                <w:kern w:val="0"/>
                <w:sz w:val="20"/>
                <w:szCs w:val="20"/>
                <w:lang w:bidi="ar"/>
              </w:rPr>
              <w:t>机动车排放检验机构的排放检验情况的监督检查</w:t>
            </w:r>
          </w:p>
          <w:p>
            <w:pPr>
              <w:widowControl/>
              <w:textAlignment w:val="center"/>
              <w:rPr>
                <w:rFonts w:ascii="宋体" w:hAnsi="宋体" w:cs="宋体"/>
                <w:kern w:val="0"/>
                <w:sz w:val="20"/>
                <w:szCs w:val="20"/>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Style w:val="8"/>
                <w:rFonts w:hint="default"/>
                <w:color w:val="auto"/>
                <w:lang w:bidi="ar"/>
              </w:rPr>
            </w:pPr>
            <w:r>
              <w:rPr>
                <w:rFonts w:hint="eastAsia" w:ascii="宋体" w:hAnsi="宋体" w:cs="宋体"/>
                <w:kern w:val="0"/>
                <w:sz w:val="20"/>
                <w:szCs w:val="20"/>
                <w:lang w:bidi="ar"/>
              </w:rPr>
              <w:t xml:space="preserve">    《福建省大气污染防治条例》</w:t>
            </w:r>
            <w:r>
              <w:rPr>
                <w:rStyle w:val="8"/>
                <w:rFonts w:hint="default"/>
                <w:color w:val="auto"/>
                <w:lang w:bidi="ar"/>
              </w:rPr>
              <w:t>（2018年11月23日福建省第十三届人民代表大会</w:t>
            </w:r>
          </w:p>
          <w:p>
            <w:pPr>
              <w:widowControl/>
              <w:textAlignment w:val="center"/>
              <w:rPr>
                <w:rFonts w:hint="eastAsia" w:ascii="宋体" w:hAnsi="宋体" w:cs="宋体"/>
                <w:sz w:val="20"/>
                <w:szCs w:val="20"/>
              </w:rPr>
            </w:pPr>
            <w:r>
              <w:rPr>
                <w:rStyle w:val="8"/>
                <w:rFonts w:hint="default"/>
                <w:color w:val="auto"/>
                <w:lang w:bidi="ar"/>
              </w:rPr>
              <w:t>常务委员会第七次会议通过)</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第五十八条第二款   生态环境主管部门、地方认证监督管理部门应当对机动车排放检验机构的排放检验情况进行监督检查。</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大气环境科、执法支队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r>
              <w:rPr>
                <w:rFonts w:hint="eastAsia" w:ascii="宋体" w:hAnsi="宋体" w:cs="宋体"/>
                <w:sz w:val="20"/>
                <w:szCs w:val="20"/>
              </w:rPr>
              <w:t>各县（市、区）生态环境局以自己名义实施。</w:t>
            </w:r>
          </w:p>
        </w:tc>
      </w:tr>
      <w:tr>
        <w:tblPrEx>
          <w:tblCellMar>
            <w:top w:w="0" w:type="dxa"/>
            <w:left w:w="0" w:type="dxa"/>
            <w:bottom w:w="0" w:type="dxa"/>
            <w:right w:w="0" w:type="dxa"/>
          </w:tblCellMar>
        </w:tblPrEx>
        <w:trPr>
          <w:trHeight w:val="3749"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按照职责对消耗臭氧层物质的生产、销售、使用和进出口等活动的监督检查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《消耗臭氧层物质管理条例》（2018年修订）</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第二十五条  县级以上人民政府环境保护主管部门和其他有关部门，依照本条例的规定和各自的职责对消耗臭氧层物质的生产、销售、使用和进出口等活动进行监督检查。</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第二十六条  县级以上人民政府环境保护主管部门和其他有关部门进行监督检查，有权采取下列措施：</w:t>
            </w:r>
            <w:r>
              <w:rPr>
                <w:rFonts w:hint="eastAsia" w:ascii="宋体" w:hAnsi="宋体" w:cs="宋体"/>
                <w:kern w:val="0"/>
                <w:sz w:val="20"/>
                <w:szCs w:val="20"/>
                <w:lang w:bidi="ar"/>
              </w:rPr>
              <w:br w:type="textWrapping"/>
            </w:r>
            <w:r>
              <w:rPr>
                <w:rFonts w:hint="eastAsia" w:ascii="宋体" w:hAnsi="宋体" w:cs="宋体"/>
                <w:kern w:val="0"/>
                <w:sz w:val="20"/>
                <w:szCs w:val="20"/>
                <w:lang w:bidi="ar"/>
              </w:rPr>
              <w:t>　　（一）要求被检查单位提供有关资料；</w:t>
            </w:r>
            <w:r>
              <w:rPr>
                <w:rFonts w:hint="eastAsia" w:ascii="宋体" w:hAnsi="宋体" w:cs="宋体"/>
                <w:kern w:val="0"/>
                <w:sz w:val="20"/>
                <w:szCs w:val="20"/>
                <w:lang w:bidi="ar"/>
              </w:rPr>
              <w:br w:type="textWrapping"/>
            </w:r>
            <w:r>
              <w:rPr>
                <w:rFonts w:hint="eastAsia" w:ascii="宋体" w:hAnsi="宋体" w:cs="宋体"/>
                <w:kern w:val="0"/>
                <w:sz w:val="20"/>
                <w:szCs w:val="20"/>
                <w:lang w:bidi="ar"/>
              </w:rPr>
              <w:t>　　（二）要求被检查单位就执行本条例规定的有关情况作出说明；</w:t>
            </w:r>
            <w:r>
              <w:rPr>
                <w:rFonts w:hint="eastAsia" w:ascii="宋体" w:hAnsi="宋体" w:cs="宋体"/>
                <w:kern w:val="0"/>
                <w:sz w:val="20"/>
                <w:szCs w:val="20"/>
                <w:lang w:bidi="ar"/>
              </w:rPr>
              <w:br w:type="textWrapping"/>
            </w:r>
            <w:r>
              <w:rPr>
                <w:rFonts w:hint="eastAsia" w:ascii="宋体" w:hAnsi="宋体" w:cs="宋体"/>
                <w:kern w:val="0"/>
                <w:sz w:val="20"/>
                <w:szCs w:val="20"/>
                <w:lang w:bidi="ar"/>
              </w:rPr>
              <w:t>　　（三）进入被检查单位的生产、经营、储存场所进行调查和取证；</w:t>
            </w:r>
            <w:r>
              <w:rPr>
                <w:rFonts w:hint="eastAsia" w:ascii="宋体" w:hAnsi="宋体" w:cs="宋体"/>
                <w:kern w:val="0"/>
                <w:sz w:val="20"/>
                <w:szCs w:val="20"/>
                <w:lang w:bidi="ar"/>
              </w:rPr>
              <w:br w:type="textWrapping"/>
            </w:r>
            <w:r>
              <w:rPr>
                <w:rFonts w:hint="eastAsia" w:ascii="宋体" w:hAnsi="宋体" w:cs="宋体"/>
                <w:kern w:val="0"/>
                <w:sz w:val="20"/>
                <w:szCs w:val="20"/>
                <w:lang w:bidi="ar"/>
              </w:rPr>
              <w:t>　　（四）责令被检查单位停止违反本条例规定的行为，履行法定义务；</w:t>
            </w:r>
            <w:r>
              <w:rPr>
                <w:rFonts w:hint="eastAsia" w:ascii="宋体" w:hAnsi="宋体" w:cs="宋体"/>
                <w:kern w:val="0"/>
                <w:sz w:val="20"/>
                <w:szCs w:val="20"/>
                <w:lang w:bidi="ar"/>
              </w:rPr>
              <w:br w:type="textWrapping"/>
            </w:r>
            <w:r>
              <w:rPr>
                <w:rFonts w:hint="eastAsia" w:ascii="宋体" w:hAnsi="宋体" w:cs="宋体"/>
                <w:kern w:val="0"/>
                <w:sz w:val="20"/>
                <w:szCs w:val="20"/>
                <w:lang w:bidi="ar"/>
              </w:rPr>
              <w:t>　　（五）扣押、查封违法生产、销售、使用、进出口的消耗臭氧层物质及其生产设备、设施、原料及产品。</w:t>
            </w:r>
            <w:r>
              <w:rPr>
                <w:rFonts w:hint="eastAsia" w:ascii="宋体" w:hAnsi="宋体" w:cs="宋体"/>
                <w:kern w:val="0"/>
                <w:sz w:val="20"/>
                <w:szCs w:val="20"/>
                <w:lang w:bidi="ar"/>
              </w:rPr>
              <w:br w:type="textWrapping"/>
            </w:r>
            <w:r>
              <w:rPr>
                <w:rFonts w:hint="eastAsia" w:ascii="宋体" w:hAnsi="宋体" w:cs="宋体"/>
                <w:kern w:val="0"/>
                <w:sz w:val="20"/>
                <w:szCs w:val="20"/>
                <w:lang w:bidi="ar"/>
              </w:rPr>
              <w:t>　　被检查单位应当予以配合，如实反映情况，提供必要资料，不得拒绝和阻碍。</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大气环境科、执法支队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173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对农田灌溉用水水质的监督检查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《中华人民共和国土壤污染防治法》（2018年8月31日第十三届全国人民代表大会常务委员会第五次会议通过）</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土壤生态环境与固体废物监管科、水科</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14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kern w:val="0"/>
                <w:sz w:val="20"/>
                <w:szCs w:val="20"/>
                <w:u w:val="single"/>
                <w:lang w:bidi="ar"/>
              </w:rPr>
            </w:pPr>
            <w:r>
              <w:rPr>
                <w:rFonts w:hint="eastAsia" w:ascii="宋体" w:hAnsi="宋体" w:cs="宋体"/>
                <w:kern w:val="0"/>
                <w:sz w:val="20"/>
                <w:szCs w:val="20"/>
                <w:lang w:bidi="ar"/>
              </w:rPr>
              <w:t>对从事可能造成土壤污染活动的企业事业单位和其他生产经营者进行</w:t>
            </w:r>
            <w:r>
              <w:rPr>
                <w:rFonts w:hint="eastAsia" w:ascii="宋体" w:hAnsi="宋体" w:cs="宋体"/>
                <w:kern w:val="0"/>
                <w:sz w:val="20"/>
                <w:szCs w:val="20"/>
                <w:u w:val="single"/>
                <w:lang w:bidi="ar"/>
              </w:rPr>
              <w:t>监督检查</w:t>
            </w:r>
          </w:p>
          <w:p>
            <w:pPr>
              <w:widowControl/>
              <w:textAlignment w:val="center"/>
              <w:rPr>
                <w:rFonts w:hint="eastAsia" w:ascii="宋体" w:hAnsi="宋体" w:cs="宋体"/>
                <w:kern w:val="0"/>
                <w:sz w:val="20"/>
                <w:szCs w:val="20"/>
                <w:u w:val="single"/>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《中华人民共和国土壤污染防治法》（2018年8月31日第十三届全国人民代表大会常务委员会第五次会议通过）</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第七十七条第一款  生态环境主管部门及其环境执法机构和其他负有土壤污染防治监督管理职责的部门，有权对从事可能造成土壤污染活动的企业事业单位和其他生产经营者进行</w:t>
            </w:r>
            <w:r>
              <w:rPr>
                <w:rFonts w:hint="eastAsia" w:ascii="宋体" w:hAnsi="宋体" w:cs="宋体"/>
                <w:kern w:val="0"/>
                <w:sz w:val="20"/>
                <w:szCs w:val="20"/>
                <w:u w:val="single"/>
                <w:lang w:bidi="ar"/>
              </w:rPr>
              <w:t>现场检查、取样，</w:t>
            </w:r>
            <w:r>
              <w:rPr>
                <w:rFonts w:hint="eastAsia" w:ascii="宋体" w:hAnsi="宋体" w:cs="宋体"/>
                <w:kern w:val="0"/>
                <w:sz w:val="20"/>
                <w:szCs w:val="20"/>
                <w:lang w:bidi="ar"/>
              </w:rPr>
              <w:t>要求被检查者提供有关资料、就有关问题作出说明。</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土壤生态环境与固体废物监管科、执法支队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3462"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对疑似污染地块和污染地块相关活动的监督检查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《污染地块土壤环境管理办法》（部令 第42号）</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第二十九条  县级以上环境保护主管部门及其委托的环境监察机构，有权对本行政区域内的疑似污染地块和污染地块相关活动进行</w:t>
            </w:r>
            <w:r>
              <w:rPr>
                <w:rFonts w:hint="eastAsia" w:ascii="宋体" w:hAnsi="宋体" w:cs="宋体"/>
                <w:kern w:val="0"/>
                <w:sz w:val="20"/>
                <w:szCs w:val="20"/>
                <w:u w:val="single"/>
                <w:lang w:bidi="ar"/>
              </w:rPr>
              <w:t>现场检查</w:t>
            </w:r>
            <w:r>
              <w:rPr>
                <w:rFonts w:hint="eastAsia" w:ascii="宋体" w:hAnsi="宋体" w:cs="宋体"/>
                <w:kern w:val="0"/>
                <w:sz w:val="20"/>
                <w:szCs w:val="20"/>
                <w:lang w:bidi="ar"/>
              </w:rPr>
              <w:t>。被检查单位应当予以配合，如实反映情况，提供必要的资料。实施现场检查的部门、机构及其工作人员应当为检查单位保守商业秘密。</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第三十条  县级以上环境保护主管部门对疑似污染地块和污染地块相关活动进行监督检查时，有权采取下列措施：</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（一）向被检查单位调查、了解疑似污染地块和污染地块的有关情况；</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（二）进入被检查单位进行现场核查或者监测；</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（三）查阅、复制相关文件、记录以及其他有关资料；</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（四）要求被检查单位提交有关情况说明。</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土壤生态环境与固体废物监管科、执法支队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736"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对农用地土壤污染治理与修复的环境保护措施落实情况的监督检查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《农用地土壤环境管理办法（试行）》（部令 第46号）</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第二十三条第一款  县级以上地方环境保护主管部门应当对农用地土壤污染治理与修复的环境保护措施落实情况进行监督检查。</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土壤生态环境与固体废物监管科、执法支队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38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sz w:val="20"/>
                <w:szCs w:val="20"/>
              </w:rPr>
            </w:pPr>
            <w:r>
              <w:rPr>
                <w:rFonts w:hint="eastAsia" w:ascii="宋体" w:hAnsi="宋体" w:cs="宋体"/>
                <w:sz w:val="20"/>
                <w:szCs w:val="20"/>
              </w:rPr>
              <w:t>15</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kern w:val="0"/>
                <w:sz w:val="20"/>
                <w:szCs w:val="20"/>
                <w:lang w:bidi="ar"/>
              </w:rPr>
            </w:pPr>
            <w:r>
              <w:rPr>
                <w:rFonts w:hint="eastAsia" w:ascii="宋体" w:hAnsi="宋体" w:cs="宋体"/>
                <w:kern w:val="0"/>
                <w:sz w:val="20"/>
                <w:szCs w:val="20"/>
                <w:lang w:bidi="ar"/>
              </w:rPr>
              <w:t>负责核设施、核技术利用项目、电磁辐射装置和设施、伴生放射性矿开发利用项目、放射性物品运输的辐射安全和辐射环境保护、放射性污染防治的监督管理</w:t>
            </w:r>
          </w:p>
          <w:p>
            <w:pPr>
              <w:rPr>
                <w:rFonts w:hint="eastAsia" w:ascii="宋体" w:hAnsi="宋体" w:cs="宋体"/>
                <w:kern w:val="0"/>
                <w:sz w:val="20"/>
                <w:szCs w:val="20"/>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出现核事故应急状态时，核设施营运单位必须立即采取有效措施的应急措施控制事故的报告</w:t>
            </w: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ind w:firstLine="400"/>
              <w:textAlignment w:val="center"/>
              <w:rPr>
                <w:rFonts w:hint="eastAsia" w:ascii="宋体" w:hAnsi="宋体" w:cs="宋体"/>
                <w:kern w:val="0"/>
                <w:sz w:val="20"/>
                <w:szCs w:val="20"/>
                <w:lang w:bidi="ar"/>
              </w:rPr>
            </w:pPr>
            <w:r>
              <w:rPr>
                <w:rFonts w:hint="eastAsia" w:ascii="宋体" w:hAnsi="宋体" w:cs="宋体"/>
                <w:color w:val="000000"/>
                <w:kern w:val="0"/>
                <w:sz w:val="20"/>
                <w:szCs w:val="20"/>
                <w:lang w:bidi="ar"/>
              </w:rPr>
              <w:t>《中华人民共和国放射性污染防治法》</w:t>
            </w:r>
            <w:r>
              <w:rPr>
                <w:rStyle w:val="7"/>
                <w:rFonts w:hint="default"/>
                <w:lang w:bidi="ar"/>
              </w:rPr>
              <w:t>（中华人民共和国主席令 第六号）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第十一条第二款 </w:t>
            </w:r>
            <w:r>
              <w:rPr>
                <w:rFonts w:ascii="宋体" w:hAnsi="宋体" w:cs="宋体"/>
                <w:color w:val="000000"/>
                <w:kern w:val="0"/>
                <w:sz w:val="20"/>
                <w:szCs w:val="20"/>
                <w:lang w:bidi="ar"/>
              </w:rPr>
              <w:t>县级以上地方人民政府环境保护行政主管部门和同级其他有关部门，按照职责分工，各负其责，互通信息，密切配合，对本行政区域内核技术利用、伴生放射性矿开发利用中的放射性污染防治进行监督检查。</w:t>
            </w:r>
            <w:r>
              <w:rPr>
                <w:rFonts w:ascii="宋体" w:hAnsi="宋体" w:cs="宋体"/>
                <w:color w:val="0000FF"/>
                <w:kern w:val="0"/>
                <w:sz w:val="20"/>
                <w:szCs w:val="20"/>
                <w:lang w:bidi="ar"/>
              </w:rPr>
              <w:br w:type="textWrapping"/>
            </w:r>
            <w:r>
              <w:rPr>
                <w:rFonts w:hint="eastAsia" w:ascii="宋体" w:hAnsi="宋体" w:cs="宋体"/>
                <w:sz w:val="24"/>
              </w:rPr>
              <w:t xml:space="preserve">   </w:t>
            </w:r>
            <w:r>
              <w:rPr>
                <w:rFonts w:hint="eastAsia" w:ascii="宋体" w:hAnsi="宋体" w:cs="宋体"/>
                <w:kern w:val="0"/>
                <w:sz w:val="20"/>
                <w:szCs w:val="20"/>
                <w:lang w:bidi="ar"/>
              </w:rPr>
              <w:t>第八条  国务院环境保护行政主管部门对全国放射性污染防治工作依法实施统一监督管理。</w:t>
            </w:r>
          </w:p>
          <w:p>
            <w:pPr>
              <w:widowControl/>
              <w:ind w:firstLine="400"/>
              <w:textAlignment w:val="center"/>
              <w:rPr>
                <w:rFonts w:hint="eastAsia" w:ascii="宋体" w:hAnsi="宋体" w:cs="宋体"/>
                <w:kern w:val="0"/>
                <w:sz w:val="20"/>
                <w:szCs w:val="20"/>
                <w:lang w:bidi="ar"/>
              </w:rPr>
            </w:pPr>
            <w:r>
              <w:rPr>
                <w:rFonts w:hint="eastAsia" w:ascii="宋体" w:hAnsi="宋体" w:cs="宋体"/>
                <w:kern w:val="0"/>
                <w:sz w:val="20"/>
                <w:szCs w:val="20"/>
                <w:lang w:bidi="ar"/>
              </w:rPr>
              <w:t>第十二条  核设施营运单位、核技术利用单位、铀（钍）矿和伴生放射性矿开发利用单位，负责本单位放射性污染的防治，接受环境保护行政主管部门和其他有关部门的监督管理，并依法对其造成的放射性污染承担责任。</w:t>
            </w:r>
          </w:p>
          <w:p>
            <w:pPr>
              <w:widowControl/>
              <w:ind w:firstLine="400"/>
              <w:textAlignment w:val="center"/>
              <w:rPr>
                <w:rFonts w:hint="eastAsia" w:ascii="宋体" w:hAnsi="宋体" w:cs="宋体"/>
                <w:sz w:val="20"/>
                <w:szCs w:val="20"/>
              </w:rPr>
            </w:pPr>
            <w:r>
              <w:rPr>
                <w:rFonts w:hint="eastAsia" w:ascii="宋体" w:hAnsi="宋体" w:cs="宋体"/>
                <w:kern w:val="0"/>
                <w:sz w:val="20"/>
                <w:szCs w:val="20"/>
                <w:lang w:bidi="ar"/>
              </w:rPr>
              <w:t>第二十五条第三款 出现核事故应急状态时，核设施营运单位必须立即采取有效的应急措施控制事故，并向核设施主管部门和环境保护行政主管部门、卫生行政部门、公安部门以及其他有关部门报告。</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dstrike/>
                <w:sz w:val="20"/>
                <w:szCs w:val="20"/>
              </w:rPr>
            </w:pPr>
            <w:r>
              <w:rPr>
                <w:rFonts w:hint="eastAsia" w:ascii="宋体" w:hAnsi="宋体" w:cs="宋体"/>
                <w:sz w:val="20"/>
                <w:szCs w:val="20"/>
              </w:rPr>
              <w:t>自然生态保护与核辐射监管科、执法支队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1233"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对放射性废物处理、贮存和处置等活动的安全性进行监督检查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《放射性废物安全管理条例》（国务院令第612号）</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第二十八条 县级以上人民政府环境保护主管部门和其他有关部门，依照《中华人民共和国放射性污染防治法》和本条例的规定，对放射性废物处理、贮存和处置等活动的安全性进行监督检查。</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dstrike/>
                <w:sz w:val="20"/>
                <w:szCs w:val="20"/>
              </w:rPr>
            </w:pPr>
            <w:r>
              <w:rPr>
                <w:rFonts w:hint="eastAsia" w:ascii="宋体" w:hAnsi="宋体" w:cs="宋体"/>
                <w:sz w:val="20"/>
                <w:szCs w:val="20"/>
              </w:rPr>
              <w:t>自然生态保护与核辐射监管科、执法支队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1178"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color w:val="0000FF"/>
                <w:kern w:val="0"/>
                <w:sz w:val="20"/>
                <w:szCs w:val="20"/>
                <w:lang w:bidi="ar"/>
              </w:rPr>
            </w:pPr>
            <w:r>
              <w:rPr>
                <w:rFonts w:hint="eastAsia" w:ascii="宋体" w:hAnsi="宋体" w:cs="宋体"/>
                <w:color w:val="000000"/>
                <w:kern w:val="0"/>
                <w:sz w:val="20"/>
                <w:szCs w:val="20"/>
                <w:lang w:bidi="ar"/>
              </w:rPr>
              <w:t>对备案的环境应急预案的监督检查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ascii="Times New Roman" w:hAnsi="Times New Roman"/>
                <w:sz w:val="20"/>
                <w:szCs w:val="20"/>
              </w:rPr>
            </w:pPr>
            <w:r>
              <w:rPr>
                <w:rFonts w:ascii="Times New Roman" w:hAnsi="Times New Roman"/>
                <w:kern w:val="0"/>
                <w:sz w:val="20"/>
                <w:szCs w:val="20"/>
                <w:lang w:bidi="ar"/>
              </w:rPr>
              <w:t xml:space="preserve"> </w:t>
            </w:r>
            <w:r>
              <w:rPr>
                <w:rStyle w:val="5"/>
                <w:rFonts w:hint="default"/>
                <w:color w:val="auto"/>
                <w:lang w:bidi="ar"/>
              </w:rPr>
              <w:t xml:space="preserve">   《企业事业单位突发环境事件应急预案备案管理办法（试行）》（环发〔2015〕4号）</w:t>
            </w:r>
            <w:r>
              <w:rPr>
                <w:rStyle w:val="5"/>
                <w:rFonts w:hint="default"/>
                <w:color w:val="auto"/>
                <w:lang w:bidi="ar"/>
              </w:rPr>
              <w:br w:type="textWrapping"/>
            </w:r>
            <w:r>
              <w:rPr>
                <w:rStyle w:val="5"/>
                <w:rFonts w:hint="default"/>
                <w:color w:val="auto"/>
                <w:lang w:bidi="ar"/>
              </w:rPr>
              <w:t xml:space="preserve">    第二十一条第一款 县级以上环境保护主管部门应当对备案的环境应急预案进行抽查，指导企业持续改进环境应急预案。 </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dstrike/>
                <w:sz w:val="20"/>
                <w:szCs w:val="20"/>
              </w:rPr>
            </w:pPr>
            <w:r>
              <w:rPr>
                <w:rFonts w:hint="eastAsia" w:ascii="宋体" w:hAnsi="宋体" w:cs="宋体"/>
                <w:sz w:val="20"/>
                <w:szCs w:val="20"/>
              </w:rPr>
              <w:t>执法支队、自然生态保护与核辐射监管科</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54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对建设项目环境保护设施同时设计、同时施工、同时投产制度的监督</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ind w:firstLine="400" w:firstLineChars="200"/>
              <w:textAlignment w:val="center"/>
              <w:rPr>
                <w:rFonts w:hint="eastAsia" w:ascii="宋体" w:hAnsi="宋体" w:cs="宋体"/>
                <w:kern w:val="0"/>
                <w:sz w:val="20"/>
                <w:szCs w:val="20"/>
                <w:lang w:bidi="ar"/>
              </w:rPr>
            </w:pPr>
            <w:r>
              <w:rPr>
                <w:rStyle w:val="5"/>
                <w:rFonts w:hint="default"/>
                <w:color w:val="auto"/>
                <w:lang w:bidi="ar"/>
              </w:rPr>
              <w:t>1.《建设项目环境保护管理条例》（国务院令第</w:t>
            </w:r>
            <w:r>
              <w:rPr>
                <w:rStyle w:val="6"/>
                <w:color w:val="auto"/>
                <w:lang w:bidi="ar"/>
              </w:rPr>
              <w:t>682</w:t>
            </w:r>
            <w:r>
              <w:rPr>
                <w:rStyle w:val="5"/>
                <w:rFonts w:hint="default"/>
                <w:color w:val="auto"/>
                <w:lang w:bidi="ar"/>
              </w:rPr>
              <w:t>号）</w:t>
            </w:r>
            <w:r>
              <w:rPr>
                <w:rStyle w:val="6"/>
                <w:color w:val="auto"/>
                <w:lang w:bidi="ar"/>
              </w:rPr>
              <w:br w:type="textWrapping"/>
            </w:r>
            <w:r>
              <w:rPr>
                <w:rStyle w:val="6"/>
                <w:color w:val="auto"/>
                <w:lang w:bidi="ar"/>
              </w:rPr>
              <w:t xml:space="preserve">    </w:t>
            </w:r>
            <w:r>
              <w:rPr>
                <w:rStyle w:val="5"/>
                <w:rFonts w:hint="default"/>
                <w:color w:val="auto"/>
                <w:lang w:bidi="ar"/>
              </w:rPr>
              <w:t>第二十条第一款</w:t>
            </w:r>
            <w:r>
              <w:rPr>
                <w:rStyle w:val="6"/>
                <w:color w:val="auto"/>
                <w:lang w:bidi="ar"/>
              </w:rPr>
              <w:t xml:space="preserve"> </w:t>
            </w:r>
            <w:r>
              <w:rPr>
                <w:rStyle w:val="5"/>
                <w:rFonts w:hint="default"/>
                <w:color w:val="auto"/>
                <w:lang w:bidi="ar"/>
              </w:rPr>
              <w:t>环境保护行政主管部门应当对建设项目环境保护设施设计、施工、验收、投入生产或者使用情况，以及有关环境影响评价文件确定的其他环境保护措施的落实情况，进行监督检查。</w:t>
            </w:r>
            <w:r>
              <w:rPr>
                <w:rStyle w:val="6"/>
                <w:color w:val="auto"/>
                <w:lang w:bidi="ar"/>
              </w:rPr>
              <w:br w:type="textWrapping"/>
            </w:r>
            <w:r>
              <w:rPr>
                <w:rStyle w:val="6"/>
                <w:color w:val="auto"/>
                <w:lang w:bidi="ar"/>
              </w:rPr>
              <w:t xml:space="preserve">    2.</w:t>
            </w:r>
            <w:r>
              <w:rPr>
                <w:rFonts w:hint="eastAsia" w:ascii="宋体" w:hAnsi="宋体" w:cs="宋体"/>
                <w:kern w:val="0"/>
                <w:sz w:val="20"/>
                <w:szCs w:val="20"/>
                <w:lang w:bidi="ar"/>
              </w:rPr>
              <w:t>《中共福建省委办公厅 福建省人民政府办公厅关于印发福建省生态环境厅职能配置、内设机构和人员编制规定的通知》（闽委办发〔2019〕25号）</w:t>
            </w:r>
            <w:r>
              <w:rPr>
                <w:rStyle w:val="6"/>
                <w:color w:val="auto"/>
                <w:lang w:bidi="ar"/>
              </w:rPr>
              <w:br w:type="textWrapping"/>
            </w:r>
            <w:r>
              <w:rPr>
                <w:rStyle w:val="6"/>
                <w:color w:val="auto"/>
                <w:lang w:bidi="ar"/>
              </w:rPr>
              <w:t xml:space="preserve">    </w:t>
            </w:r>
            <w:r>
              <w:rPr>
                <w:rStyle w:val="5"/>
                <w:rFonts w:hint="default"/>
                <w:color w:val="auto"/>
                <w:lang w:bidi="ar"/>
              </w:rPr>
              <w:t>第四条、省生态环境厅内设机构</w:t>
            </w:r>
            <w:r>
              <w:rPr>
                <w:rStyle w:val="6"/>
                <w:color w:val="auto"/>
                <w:lang w:bidi="ar"/>
              </w:rPr>
              <w:br w:type="textWrapping"/>
            </w:r>
            <w:r>
              <w:rPr>
                <w:rStyle w:val="6"/>
                <w:color w:val="auto"/>
                <w:lang w:bidi="ar"/>
              </w:rPr>
              <w:t xml:space="preserve">   </w:t>
            </w:r>
            <w:r>
              <w:rPr>
                <w:rStyle w:val="5"/>
                <w:rFonts w:hint="default"/>
                <w:color w:val="auto"/>
                <w:lang w:bidi="ar"/>
              </w:rPr>
              <w:t>（十四）环境影响评价与排放管理处。承担规划环境影响评价、政策环境影响评价、项目环境影响评价工作。承担排污许可综合协调职责，拟订生态环境准入清单并组织实施。监督实施建设项目环境保护设施同时设计、同时施工、同时投产制度。</w:t>
            </w:r>
            <w:r>
              <w:rPr>
                <w:rStyle w:val="5"/>
                <w:rFonts w:hint="default"/>
                <w:color w:val="auto"/>
                <w:lang w:bidi="ar"/>
              </w:rPr>
              <w:br w:type="textWrapping"/>
            </w:r>
            <w:r>
              <w:rPr>
                <w:rStyle w:val="5"/>
                <w:rFonts w:hint="default"/>
                <w:color w:val="auto"/>
                <w:lang w:bidi="ar"/>
              </w:rPr>
              <w:t xml:space="preserve">    3.《中华人民共和国海洋环境保护法》</w:t>
            </w:r>
            <w:r>
              <w:rPr>
                <w:rFonts w:hint="eastAsia" w:ascii="宋体" w:hAnsi="宋体" w:cs="宋体"/>
                <w:kern w:val="0"/>
                <w:sz w:val="20"/>
                <w:szCs w:val="20"/>
                <w:lang w:bidi="ar"/>
              </w:rPr>
              <w:t>（2017年修订）</w:t>
            </w:r>
            <w:r>
              <w:rPr>
                <w:rStyle w:val="5"/>
                <w:rFonts w:hint="default"/>
                <w:color w:val="auto"/>
                <w:lang w:bidi="ar"/>
              </w:rPr>
              <w:br w:type="textWrapping"/>
            </w:r>
            <w:r>
              <w:rPr>
                <w:rStyle w:val="5"/>
                <w:rFonts w:hint="default"/>
                <w:color w:val="auto"/>
                <w:lang w:bidi="ar"/>
              </w:rPr>
              <w:t xml:space="preserve">    第四十八条 海洋工程建设项目的环境保护设施，必须与主体工程同时设计、同时施工、同时投产使用。环境保护设施未经海洋行政主管部门检查批准，建设项目不得试运行；环境保护设施未经海洋行政主管部门验收，或者经验收不合格的，建设项目不得投入生产或者使用。</w:t>
            </w:r>
            <w:r>
              <w:rPr>
                <w:rStyle w:val="5"/>
                <w:rFonts w:hint="default"/>
                <w:color w:val="auto"/>
                <w:lang w:bidi="ar"/>
              </w:rPr>
              <w:br w:type="textWrapping"/>
            </w:r>
            <w:r>
              <w:rPr>
                <w:rStyle w:val="5"/>
                <w:rFonts w:hint="default"/>
                <w:color w:val="auto"/>
                <w:lang w:bidi="ar"/>
              </w:rPr>
              <w:t xml:space="preserve">    4.《防治海洋工程建设项目污染损害海洋环境管理条例》</w:t>
            </w:r>
            <w:r>
              <w:rPr>
                <w:rFonts w:hint="eastAsia" w:ascii="宋体" w:hAnsi="宋体" w:cs="宋体"/>
                <w:kern w:val="0"/>
                <w:sz w:val="20"/>
                <w:szCs w:val="20"/>
                <w:lang w:bidi="ar"/>
              </w:rPr>
              <w:t>（2018年修订）</w:t>
            </w:r>
          </w:p>
          <w:p>
            <w:pPr>
              <w:widowControl/>
              <w:ind w:firstLine="400" w:firstLineChars="200"/>
              <w:textAlignment w:val="center"/>
              <w:rPr>
                <w:rFonts w:ascii="Times New Roman" w:hAnsi="Times New Roman"/>
                <w:sz w:val="20"/>
                <w:szCs w:val="20"/>
              </w:rPr>
            </w:pPr>
            <w:r>
              <w:rPr>
                <w:rStyle w:val="5"/>
                <w:rFonts w:hint="default"/>
                <w:color w:val="auto"/>
                <w:lang w:bidi="ar"/>
              </w:rPr>
              <w:t>第十五条　海洋工程的环境保护设施应当与主体工程同时设计、同时施工、同时投产使用。</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行政审核审批科、水与海洋生态环境科、执法支队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市级、县级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sz w:val="20"/>
                <w:szCs w:val="20"/>
              </w:rPr>
              <w:t>委托市海洋与渔业执法支队执法</w:t>
            </w:r>
          </w:p>
          <w:p>
            <w:pPr>
              <w:widowControl/>
              <w:jc w:val="left"/>
              <w:textAlignment w:val="center"/>
              <w:rPr>
                <w:rFonts w:hint="eastAsia" w:ascii="宋体" w:hAnsi="宋体" w:cs="宋体"/>
                <w:sz w:val="20"/>
                <w:szCs w:val="20"/>
              </w:rPr>
            </w:pPr>
          </w:p>
        </w:tc>
      </w:tr>
      <w:tr>
        <w:tblPrEx>
          <w:tblCellMar>
            <w:top w:w="0" w:type="dxa"/>
            <w:left w:w="0" w:type="dxa"/>
            <w:bottom w:w="0" w:type="dxa"/>
            <w:right w:w="0" w:type="dxa"/>
          </w:tblCellMar>
        </w:tblPrEx>
        <w:trPr>
          <w:trHeight w:val="4056"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对建设单位或者生产经营单位开展环境影响后评价的监督检查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ascii="Times New Roman" w:hAnsi="Times New Roman"/>
                <w:sz w:val="20"/>
                <w:szCs w:val="20"/>
              </w:rPr>
            </w:pPr>
            <w:r>
              <w:rPr>
                <w:rFonts w:ascii="Times New Roman" w:hAnsi="Times New Roman"/>
                <w:kern w:val="0"/>
                <w:sz w:val="20"/>
                <w:szCs w:val="20"/>
                <w:lang w:bidi="ar"/>
              </w:rPr>
              <w:t xml:space="preserve">   </w:t>
            </w:r>
            <w:r>
              <w:rPr>
                <w:rFonts w:hint="eastAsia" w:ascii="Times New Roman" w:hAnsi="Times New Roman"/>
                <w:kern w:val="0"/>
                <w:sz w:val="20"/>
                <w:szCs w:val="20"/>
                <w:lang w:bidi="ar"/>
              </w:rPr>
              <w:t xml:space="preserve"> </w:t>
            </w:r>
            <w:r>
              <w:rPr>
                <w:rFonts w:ascii="Times New Roman" w:hAnsi="Times New Roman"/>
                <w:kern w:val="0"/>
                <w:sz w:val="20"/>
                <w:szCs w:val="20"/>
                <w:lang w:bidi="ar"/>
              </w:rPr>
              <w:t>1.</w:t>
            </w:r>
            <w:r>
              <w:rPr>
                <w:rStyle w:val="5"/>
                <w:rFonts w:hint="default"/>
                <w:color w:val="auto"/>
                <w:lang w:bidi="ar"/>
              </w:rPr>
              <w:t>《建设项目环境影响后评价管理办法（试行）》（环境保护部令第37号）</w:t>
            </w:r>
            <w:r>
              <w:rPr>
                <w:rStyle w:val="6"/>
                <w:color w:val="auto"/>
                <w:lang w:bidi="ar"/>
              </w:rPr>
              <w:br w:type="textWrapping"/>
            </w:r>
            <w:r>
              <w:rPr>
                <w:rStyle w:val="6"/>
                <w:color w:val="auto"/>
                <w:lang w:bidi="ar"/>
              </w:rPr>
              <w:t xml:space="preserve">    </w:t>
            </w:r>
            <w:r>
              <w:rPr>
                <w:rStyle w:val="5"/>
                <w:rFonts w:hint="default"/>
                <w:color w:val="auto"/>
                <w:lang w:bidi="ar"/>
              </w:rPr>
              <w:t>第六条第三款</w:t>
            </w:r>
            <w:r>
              <w:rPr>
                <w:rStyle w:val="6"/>
                <w:color w:val="auto"/>
                <w:lang w:bidi="ar"/>
              </w:rPr>
              <w:t xml:space="preserve"> </w:t>
            </w:r>
            <w:r>
              <w:rPr>
                <w:rStyle w:val="5"/>
                <w:rFonts w:hint="default"/>
                <w:color w:val="auto"/>
                <w:lang w:bidi="ar"/>
              </w:rPr>
              <w:t>建设单位或者生产经营单位应当将环境影响后评价文件报原审批环境影响报告书的环境保护主管部门备案，并接受环境保护主管部门的监督检查。</w:t>
            </w:r>
            <w:r>
              <w:rPr>
                <w:rStyle w:val="6"/>
                <w:color w:val="auto"/>
                <w:lang w:bidi="ar"/>
              </w:rPr>
              <w:br w:type="textWrapping"/>
            </w:r>
            <w:r>
              <w:rPr>
                <w:rStyle w:val="6"/>
                <w:color w:val="auto"/>
                <w:lang w:bidi="ar"/>
              </w:rPr>
              <w:t xml:space="preserve">    </w:t>
            </w:r>
            <w:r>
              <w:rPr>
                <w:rStyle w:val="5"/>
                <w:rFonts w:hint="default"/>
                <w:color w:val="auto"/>
                <w:lang w:bidi="ar"/>
              </w:rPr>
              <w:t>2.《建设项目环境保护事中事后监督管理办法（试行）》（环发〔2015〕163号）</w:t>
            </w:r>
            <w:r>
              <w:rPr>
                <w:rStyle w:val="5"/>
                <w:rFonts w:hint="default"/>
                <w:color w:val="auto"/>
                <w:lang w:bidi="ar"/>
              </w:rPr>
              <w:br w:type="textWrapping"/>
            </w:r>
            <w:r>
              <w:rPr>
                <w:rStyle w:val="5"/>
                <w:rFonts w:hint="default"/>
                <w:color w:val="auto"/>
                <w:lang w:bidi="ar"/>
              </w:rPr>
              <w:t xml:space="preserve">    第二条第一款 建设项目环境保护事后监督管理是指环境保护部门对本行政区域内的建设项目正式投入生产或使用后，遵守环境保护法规情况，以及按照相关要求开展环境影响后评价情况的监督管理。</w:t>
            </w:r>
            <w:r>
              <w:rPr>
                <w:rStyle w:val="5"/>
                <w:rFonts w:hint="default"/>
                <w:color w:val="auto"/>
                <w:lang w:bidi="ar"/>
              </w:rPr>
              <w:br w:type="textWrapping"/>
            </w:r>
            <w:r>
              <w:rPr>
                <w:rStyle w:val="5"/>
                <w:rFonts w:hint="default"/>
                <w:color w:val="auto"/>
                <w:lang w:bidi="ar"/>
              </w:rPr>
              <w:t xml:space="preserve">    3.《建设项目竣工环境保护验收暂行办法》（国环规环评〔2017〕4号）</w:t>
            </w:r>
            <w:r>
              <w:rPr>
                <w:rStyle w:val="5"/>
                <w:rFonts w:hint="default"/>
                <w:color w:val="auto"/>
                <w:lang w:bidi="ar"/>
              </w:rPr>
              <w:br w:type="textWrapping"/>
            </w:r>
            <w:r>
              <w:rPr>
                <w:rStyle w:val="5"/>
                <w:rFonts w:hint="default"/>
                <w:color w:val="auto"/>
                <w:lang w:bidi="ar"/>
              </w:rPr>
              <w:t xml:space="preserve">    第十五条 各级环境保护主管部门应当按照《建设项目环境保护事中事后监督管理办法（试行）》等规定，通过“双随机一公开”抽查制度，强化建设项目环境保护事中事后监督管理。要充分依托建设项目竣工环境保护验收信息平台，采取随机抽取检查对象和随机选派执法检查人员的方式，同时结合重点建设项目定点检查，对建设项目环境保护设施“三同时”落实情况、竣工验收等情况进行监督性检查，监督结果向社会公开。 </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行政审核审批科、执法支队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r>
              <w:rPr>
                <w:rFonts w:hint="eastAsia" w:ascii="宋体" w:hAnsi="宋体" w:cs="宋体"/>
                <w:sz w:val="20"/>
                <w:szCs w:val="20"/>
              </w:rPr>
              <w:t>）</w:t>
            </w:r>
          </w:p>
        </w:tc>
      </w:tr>
      <w:tr>
        <w:tblPrEx>
          <w:tblCellMar>
            <w:top w:w="0" w:type="dxa"/>
            <w:left w:w="0" w:type="dxa"/>
            <w:bottom w:w="0" w:type="dxa"/>
            <w:right w:w="0" w:type="dxa"/>
          </w:tblCellMar>
        </w:tblPrEx>
        <w:trPr>
          <w:trHeight w:val="2883"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对建设单位开展环境影响评价登记表填报备案的监督检查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《建设项目环境影响登记表备案管理办法》（环保部令第41号）</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第十七条 环境保护主管部门或者其他负有环境保护监督管理职责的部门可以采取抽查、根据举报进行检查等方式，对建设单位遵守本办法规定的情况开展监督检查，并根据监督检查认定的事实，按照以下情形处理：</w:t>
            </w:r>
            <w:r>
              <w:rPr>
                <w:rFonts w:hint="eastAsia" w:ascii="宋体" w:hAnsi="宋体" w:cs="宋体"/>
                <w:kern w:val="0"/>
                <w:sz w:val="20"/>
                <w:szCs w:val="20"/>
                <w:lang w:bidi="ar"/>
              </w:rPr>
              <w:br w:type="textWrapping"/>
            </w:r>
            <w:r>
              <w:rPr>
                <w:rFonts w:hint="eastAsia" w:ascii="宋体" w:hAnsi="宋体" w:cs="宋体"/>
                <w:kern w:val="0"/>
                <w:sz w:val="20"/>
                <w:szCs w:val="20"/>
                <w:lang w:bidi="ar"/>
              </w:rPr>
              <w:t>　　（一）构成行政违法的，依照有关环境保护法律法规和规定，予以行政处罚；</w:t>
            </w:r>
            <w:r>
              <w:rPr>
                <w:rFonts w:hint="eastAsia" w:ascii="宋体" w:hAnsi="宋体" w:cs="宋体"/>
                <w:kern w:val="0"/>
                <w:sz w:val="20"/>
                <w:szCs w:val="20"/>
                <w:lang w:bidi="ar"/>
              </w:rPr>
              <w:br w:type="textWrapping"/>
            </w:r>
            <w:r>
              <w:rPr>
                <w:rFonts w:hint="eastAsia" w:ascii="宋体" w:hAnsi="宋体" w:cs="宋体"/>
                <w:kern w:val="0"/>
                <w:sz w:val="20"/>
                <w:szCs w:val="20"/>
                <w:lang w:bidi="ar"/>
              </w:rPr>
              <w:t>　　（二）构成环境侵权的，依法承担环境侵权责任；</w:t>
            </w:r>
            <w:r>
              <w:rPr>
                <w:rFonts w:hint="eastAsia" w:ascii="宋体" w:hAnsi="宋体" w:cs="宋体"/>
                <w:kern w:val="0"/>
                <w:sz w:val="20"/>
                <w:szCs w:val="20"/>
                <w:lang w:bidi="ar"/>
              </w:rPr>
              <w:br w:type="textWrapping"/>
            </w:r>
            <w:r>
              <w:rPr>
                <w:rFonts w:hint="eastAsia" w:ascii="宋体" w:hAnsi="宋体" w:cs="宋体"/>
                <w:kern w:val="0"/>
                <w:sz w:val="20"/>
                <w:szCs w:val="20"/>
                <w:lang w:bidi="ar"/>
              </w:rPr>
              <w:t>　　（三）涉嫌构成犯罪的，依法移送司法机关。</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行政审核审批科、执法支队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656"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对本市区域内的环境监测质量进行审核和检查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lang w:bidi="ar"/>
              </w:rPr>
              <w:t xml:space="preserve">    《环境监测管理办法》（环保总局令第39号）</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第十三条第一款 县级以上环境保护部门应当对本行政区域内的环境监测质量进行审核和检查。</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监测与综合科、执法支队</w:t>
            </w:r>
            <w:r>
              <w:rPr>
                <w:rFonts w:hint="eastAsia" w:ascii="宋体" w:hAnsi="宋体" w:cs="宋体"/>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sz w:val="20"/>
                <w:szCs w:val="20"/>
              </w:rPr>
            </w:pPr>
          </w:p>
        </w:tc>
      </w:tr>
      <w:tr>
        <w:tblPrEx>
          <w:tblCellMar>
            <w:top w:w="0" w:type="dxa"/>
            <w:left w:w="0" w:type="dxa"/>
            <w:bottom w:w="0" w:type="dxa"/>
            <w:right w:w="0" w:type="dxa"/>
          </w:tblCellMar>
        </w:tblPrEx>
        <w:trPr>
          <w:trHeight w:val="2327"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对畜禽养殖污染防治的监督检查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《畜禽规模养殖污染防治条例》（国务院令第643号）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第五条 第一款 县级以上人民政府环境保护主管部门负责畜禽养殖污染防治的</w:t>
            </w:r>
            <w:r>
              <w:rPr>
                <w:rFonts w:hint="eastAsia" w:ascii="宋体" w:hAnsi="宋体" w:cs="宋体"/>
                <w:color w:val="000000"/>
                <w:kern w:val="0"/>
                <w:sz w:val="20"/>
                <w:szCs w:val="20"/>
                <w:u w:val="single"/>
                <w:lang w:bidi="ar"/>
              </w:rPr>
              <w:t>统一</w:t>
            </w:r>
            <w:r>
              <w:rPr>
                <w:rFonts w:hint="eastAsia" w:ascii="宋体" w:hAnsi="宋体" w:cs="宋体"/>
                <w:color w:val="000000"/>
                <w:kern w:val="0"/>
                <w:sz w:val="20"/>
                <w:szCs w:val="20"/>
                <w:lang w:bidi="ar"/>
              </w:rPr>
              <w:t>监督管理。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第二十三条第一款 县级以上人民政府环境保护主管部门应当依据职责对畜禽养殖污染防治情况进行监督检查，并加强对畜禽养殖环境污染的监测。</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行政监督检查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土壤生态环境与固体废物监管科、执法支队</w:t>
            </w:r>
            <w:r>
              <w:rPr>
                <w:rFonts w:hint="eastAsia" w:ascii="宋体" w:hAnsi="宋体" w:cs="宋体"/>
                <w:color w:val="000000"/>
                <w:kern w:val="0"/>
                <w:sz w:val="20"/>
                <w:szCs w:val="20"/>
                <w:lang w:bidi="ar"/>
              </w:rPr>
              <w:t>、各县（市、区）生态环境局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2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对企业事业单位环境风险防范和环境安全隐患排查治理工作进行监督检查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ind w:firstLine="400"/>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《突发环境事件应急管理办法》（部令 第34号）    </w:t>
            </w:r>
          </w:p>
          <w:p>
            <w:pPr>
              <w:widowControl/>
              <w:ind w:firstLine="400"/>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其他权责事项</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dstrike/>
                <w:color w:val="000000"/>
                <w:sz w:val="20"/>
                <w:szCs w:val="20"/>
              </w:rPr>
            </w:pPr>
            <w:r>
              <w:rPr>
                <w:rFonts w:hint="eastAsia" w:ascii="宋体" w:hAnsi="宋体" w:cs="宋体"/>
                <w:color w:val="000000"/>
                <w:kern w:val="0"/>
                <w:sz w:val="20"/>
                <w:szCs w:val="20"/>
                <w:lang w:bidi="ar"/>
              </w:rPr>
              <w:t>自然生态保护与核辐射监管科、执法支队</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市级</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r>
    </w:tbl>
    <w:p>
      <w:pPr>
        <w:jc w:val="center"/>
      </w:pPr>
      <w:r>
        <w:rPr>
          <w:b w:val="0"/>
        </w:rPr>
        <w:br w:type="page"/>
      </w:r>
    </w:p>
    <w:sectPr>
      <w:pgSz w:w="16838" w:h="11906" w:orient="landscape"/>
      <w:pgMar w:top="1236" w:right="1440" w:bottom="119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73730"/>
    <w:rsid w:val="2D67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b/>
      <w:kern w:val="0"/>
      <w:sz w:val="32"/>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51"/>
    <w:basedOn w:val="4"/>
    <w:qFormat/>
    <w:uiPriority w:val="0"/>
    <w:rPr>
      <w:rFonts w:hint="eastAsia" w:ascii="宋体" w:hAnsi="宋体" w:eastAsia="宋体" w:cs="宋体"/>
      <w:color w:val="000000"/>
      <w:sz w:val="20"/>
      <w:szCs w:val="20"/>
      <w:u w:val="none"/>
    </w:rPr>
  </w:style>
  <w:style w:type="character" w:customStyle="1" w:styleId="6">
    <w:name w:val="font21"/>
    <w:basedOn w:val="4"/>
    <w:qFormat/>
    <w:uiPriority w:val="0"/>
    <w:rPr>
      <w:rFonts w:hint="default" w:ascii="Times New Roman" w:hAnsi="Times New Roman" w:cs="Times New Roman"/>
      <w:color w:val="000000"/>
      <w:sz w:val="20"/>
      <w:szCs w:val="20"/>
      <w:u w:val="none"/>
    </w:rPr>
  </w:style>
  <w:style w:type="character" w:customStyle="1" w:styleId="7">
    <w:name w:val="font81"/>
    <w:basedOn w:val="4"/>
    <w:qFormat/>
    <w:uiPriority w:val="0"/>
    <w:rPr>
      <w:rFonts w:hint="eastAsia" w:ascii="宋体" w:hAnsi="宋体" w:eastAsia="宋体" w:cs="宋体"/>
      <w:color w:val="000000"/>
      <w:sz w:val="20"/>
      <w:szCs w:val="20"/>
      <w:u w:val="none"/>
    </w:rPr>
  </w:style>
  <w:style w:type="character" w:customStyle="1" w:styleId="8">
    <w:name w:val="font7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2021-04-19T07:31:00Z</dcterms:created>
  <dc:creator>小白刺客</dc:creator>
  <cp:lastModifiedBy>小白刺客</cp:lastModifiedBy>
  <dcterms:modified xsi:type="dcterms:W3CDTF">2021-04-19T07:33:08Z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62DA56D513A546C2927987524A1A3845</vt:lpwstr>
  </property>
</Properties>
</file>