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00" w:rsidRDefault="00D96E00" w:rsidP="00D96E00">
      <w:pPr>
        <w:pStyle w:val="a9"/>
        <w:rPr>
          <w:rFonts w:asciiTheme="majorEastAsia" w:eastAsiaTheme="majorEastAsia" w:hAnsiTheme="majorEastAsia"/>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Pr="00D96E00" w:rsidRDefault="00D96E00" w:rsidP="00D96E00">
      <w:pPr>
        <w:jc w:val="center"/>
        <w:rPr>
          <w:rFonts w:ascii="黑体" w:eastAsia="黑体" w:hAnsi="黑体"/>
          <w:sz w:val="44"/>
        </w:rPr>
      </w:pPr>
      <w:r w:rsidRPr="00D96E00">
        <w:rPr>
          <w:rFonts w:ascii="黑体" w:eastAsia="黑体" w:hAnsi="黑体" w:hint="eastAsia"/>
          <w:sz w:val="44"/>
        </w:rPr>
        <w:t>软件和信息服务企业安全生产</w:t>
      </w:r>
    </w:p>
    <w:p w:rsidR="00AB2A85" w:rsidRDefault="00D96E00" w:rsidP="00D96E00">
      <w:pPr>
        <w:jc w:val="center"/>
        <w:rPr>
          <w:rFonts w:ascii="黑体" w:eastAsia="黑体" w:hAnsi="黑体"/>
          <w:sz w:val="44"/>
        </w:rPr>
      </w:pPr>
      <w:r w:rsidRPr="00D96E00">
        <w:rPr>
          <w:rFonts w:ascii="黑体" w:eastAsia="黑体" w:hAnsi="黑体" w:hint="eastAsia"/>
          <w:sz w:val="44"/>
        </w:rPr>
        <w:t>标准化内页资料</w:t>
      </w: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D96E00" w:rsidRDefault="00D96E00" w:rsidP="00D96E00">
      <w:pPr>
        <w:jc w:val="center"/>
        <w:rPr>
          <w:rFonts w:ascii="黑体" w:eastAsia="黑体" w:hAnsi="黑体"/>
          <w:sz w:val="44"/>
        </w:rPr>
      </w:pPr>
    </w:p>
    <w:p w:rsidR="00E867E7" w:rsidRDefault="00E867E7" w:rsidP="00D96E00">
      <w:pPr>
        <w:jc w:val="center"/>
        <w:rPr>
          <w:rFonts w:ascii="黑体" w:eastAsia="黑体" w:hAnsi="黑体"/>
          <w:sz w:val="44"/>
        </w:rPr>
      </w:pPr>
    </w:p>
    <w:p w:rsidR="00E867E7" w:rsidRDefault="00D027C9" w:rsidP="00D027C9">
      <w:pPr>
        <w:jc w:val="center"/>
        <w:rPr>
          <w:rFonts w:ascii="黑体" w:eastAsia="黑体" w:hAnsi="黑体"/>
          <w:sz w:val="44"/>
        </w:rPr>
      </w:pPr>
      <w:r>
        <w:rPr>
          <w:rFonts w:ascii="黑体" w:eastAsia="黑体" w:hAnsi="黑体" w:hint="eastAsia"/>
          <w:sz w:val="44"/>
        </w:rPr>
        <w:t>XXXXXXXX公司</w:t>
      </w:r>
    </w:p>
    <w:p w:rsidR="00E867E7" w:rsidRPr="00D96E00" w:rsidRDefault="00E867E7" w:rsidP="00D96E00">
      <w:pPr>
        <w:jc w:val="center"/>
        <w:rPr>
          <w:rFonts w:ascii="黑体" w:eastAsia="黑体" w:hAnsi="黑体"/>
          <w:sz w:val="44"/>
        </w:rPr>
      </w:pPr>
      <w:r>
        <w:rPr>
          <w:rFonts w:ascii="黑体" w:eastAsia="黑体" w:hAnsi="黑体" w:hint="eastAsia"/>
          <w:sz w:val="44"/>
        </w:rPr>
        <w:t>2019年   月   日</w:t>
      </w:r>
    </w:p>
    <w:p w:rsidR="00AB2A85" w:rsidRDefault="00AB2A85" w:rsidP="00D96E00">
      <w:pPr>
        <w:pStyle w:val="a9"/>
        <w:jc w:val="both"/>
      </w:pPr>
      <w:r>
        <w:br w:type="page"/>
      </w:r>
    </w:p>
    <w:p w:rsidR="009C2323" w:rsidRPr="00B74ABA" w:rsidRDefault="009C2323" w:rsidP="00062871">
      <w:pPr>
        <w:pStyle w:val="a9"/>
        <w:jc w:val="left"/>
        <w:rPr>
          <w:rFonts w:ascii="黑体" w:eastAsia="黑体" w:hAnsi="黑体"/>
          <w:b w:val="0"/>
          <w:sz w:val="36"/>
        </w:rPr>
      </w:pPr>
      <w:r w:rsidRPr="00B74ABA">
        <w:rPr>
          <w:rFonts w:ascii="黑体" w:eastAsia="黑体" w:hAnsi="黑体" w:hint="eastAsia"/>
          <w:b w:val="0"/>
          <w:sz w:val="44"/>
        </w:rPr>
        <w:lastRenderedPageBreak/>
        <w:t>（一）目标组织机构和职责</w:t>
      </w:r>
    </w:p>
    <w:p w:rsidR="009C2323" w:rsidRDefault="009C2323" w:rsidP="009C2323">
      <w:pPr>
        <w:spacing w:line="348" w:lineRule="auto"/>
        <w:ind w:firstLineChars="200" w:firstLine="1182"/>
        <w:jc w:val="right"/>
        <w:rPr>
          <w:rFonts w:ascii="宋" w:eastAsia="方正大标宋_GBK" w:hAnsi="华文中宋"/>
          <w:color w:val="FF0000"/>
          <w:spacing w:val="22"/>
          <w:w w:val="55"/>
          <w:sz w:val="100"/>
          <w:szCs w:val="100"/>
        </w:rPr>
      </w:pPr>
      <w:r>
        <w:rPr>
          <w:rFonts w:ascii="宋" w:eastAsia="方正大标宋_GBK" w:hAnsi="华文中宋" w:hint="eastAsia"/>
          <w:color w:val="FF0000"/>
          <w:spacing w:val="22"/>
          <w:w w:val="55"/>
          <w:sz w:val="100"/>
          <w:szCs w:val="100"/>
        </w:rPr>
        <w:t xml:space="preserve">              </w:t>
      </w:r>
      <w:r>
        <w:rPr>
          <w:rFonts w:ascii="宋" w:eastAsia="方正大标宋_GBK" w:hAnsi="华文中宋" w:hint="eastAsia"/>
          <w:color w:val="FF0000"/>
          <w:spacing w:val="22"/>
          <w:w w:val="55"/>
          <w:sz w:val="100"/>
          <w:szCs w:val="100"/>
        </w:rPr>
        <w:t>公司文件</w:t>
      </w:r>
    </w:p>
    <w:p w:rsidR="009C2323" w:rsidRDefault="009C2323" w:rsidP="009C2323">
      <w:pPr>
        <w:spacing w:line="348" w:lineRule="auto"/>
        <w:jc w:val="center"/>
        <w:rPr>
          <w:rFonts w:ascii="宋" w:eastAsia="方正楷体_GBK" w:hAnsi="宋体"/>
          <w:sz w:val="24"/>
        </w:rPr>
      </w:pPr>
      <w:r>
        <w:rPr>
          <w:rFonts w:ascii="宋" w:eastAsia="方正楷体_GBK" w:hAnsi="宋体" w:hint="eastAsia"/>
          <w:sz w:val="24"/>
        </w:rPr>
        <w:t>[</w:t>
      </w:r>
      <w:r w:rsidR="00E37F6C">
        <w:rPr>
          <w:rFonts w:ascii="宋" w:eastAsia="方正楷体_GBK" w:hAnsi="宋体" w:hint="eastAsia"/>
          <w:sz w:val="24"/>
        </w:rPr>
        <w:t>201X</w:t>
      </w:r>
      <w:r>
        <w:rPr>
          <w:rFonts w:ascii="宋" w:eastAsia="方正楷体_GBK" w:hAnsi="宋体" w:hint="eastAsia"/>
          <w:sz w:val="24"/>
        </w:rPr>
        <w:t xml:space="preserve">]    </w:t>
      </w:r>
      <w:r>
        <w:rPr>
          <w:rFonts w:ascii="宋" w:eastAsia="方正楷体_GBK" w:hAnsi="宋体" w:hint="eastAsia"/>
          <w:sz w:val="24"/>
        </w:rPr>
        <w:t>号</w:t>
      </w:r>
    </w:p>
    <w:p w:rsidR="009C2323" w:rsidRDefault="009C2323" w:rsidP="009C2323">
      <w:pPr>
        <w:spacing w:line="348" w:lineRule="auto"/>
        <w:ind w:firstLineChars="200" w:firstLine="480"/>
        <w:rPr>
          <w:rFonts w:ascii="宋" w:hAnsi="宋体"/>
          <w:sz w:val="24"/>
        </w:rPr>
      </w:pPr>
      <w:r>
        <w:rPr>
          <w:rFonts w:ascii="宋"/>
          <w:noProof/>
          <w:sz w:val="24"/>
        </w:rPr>
        <mc:AlternateContent>
          <mc:Choice Requires="wps">
            <w:drawing>
              <wp:anchor distT="0" distB="0" distL="114300" distR="114300" simplePos="0" relativeHeight="251659264" behindDoc="0" locked="1" layoutInCell="1" allowOverlap="1" wp14:anchorId="5DDBC696" wp14:editId="535E5211">
                <wp:simplePos x="0" y="0"/>
                <wp:positionH relativeFrom="page">
                  <wp:posOffset>1147445</wp:posOffset>
                </wp:positionH>
                <wp:positionV relativeFrom="page">
                  <wp:posOffset>3268980</wp:posOffset>
                </wp:positionV>
                <wp:extent cx="5400040" cy="0"/>
                <wp:effectExtent l="0" t="19050" r="1016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35pt,257.4pt" to="515.55pt,2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" strokecolor="red" strokeweight="3pt">
                <w10:wrap anchorx="page" anchory="page"/>
                <w10:anchorlock/>
              </v:line>
            </w:pict>
          </mc:Fallback>
        </mc:AlternateContent>
      </w:r>
    </w:p>
    <w:p w:rsidR="009C2323" w:rsidRDefault="009C2323" w:rsidP="009C2323">
      <w:pPr>
        <w:adjustRightInd w:val="0"/>
        <w:spacing w:line="348" w:lineRule="auto"/>
        <w:ind w:firstLineChars="200" w:firstLine="480"/>
        <w:jc w:val="center"/>
        <w:rPr>
          <w:rFonts w:ascii="方正宋黑_GBK" w:eastAsia="方正宋黑_GBK" w:hAnsi="宋体"/>
          <w:sz w:val="36"/>
          <w:szCs w:val="36"/>
        </w:rPr>
      </w:pPr>
      <w:r>
        <w:rPr>
          <w:rFonts w:ascii="宋" w:eastAsia="方正大标宋_GBK" w:hAnsi="宋体" w:hint="eastAsia"/>
          <w:sz w:val="24"/>
        </w:rPr>
        <w:t xml:space="preserve">                      </w:t>
      </w:r>
      <w:r>
        <w:rPr>
          <w:rFonts w:ascii="方正宋黑_GBK" w:eastAsia="方正宋黑_GBK" w:hAnsi="宋体" w:hint="eastAsia"/>
          <w:sz w:val="24"/>
        </w:rPr>
        <w:t xml:space="preserve"> </w:t>
      </w:r>
      <w:r>
        <w:rPr>
          <w:rFonts w:ascii="方正宋黑_GBK" w:eastAsia="方正宋黑_GBK" w:hAnsi="宋体" w:hint="eastAsia"/>
          <w:sz w:val="36"/>
          <w:szCs w:val="36"/>
        </w:rPr>
        <w:t>公司</w:t>
      </w:r>
    </w:p>
    <w:p w:rsidR="009C2323" w:rsidRDefault="009C2323" w:rsidP="009C2323">
      <w:pPr>
        <w:adjustRightInd w:val="0"/>
        <w:spacing w:line="348" w:lineRule="auto"/>
        <w:jc w:val="center"/>
        <w:rPr>
          <w:rFonts w:ascii="方正宋黑_GBK" w:eastAsia="方正宋黑_GBK" w:hAnsi="宋体"/>
          <w:sz w:val="36"/>
          <w:szCs w:val="36"/>
        </w:rPr>
      </w:pPr>
      <w:r>
        <w:rPr>
          <w:rFonts w:ascii="方正宋黑_GBK" w:eastAsia="方正宋黑_GBK" w:hAnsi="宋体" w:hint="eastAsia"/>
          <w:sz w:val="36"/>
          <w:szCs w:val="36"/>
        </w:rPr>
        <w:t>关于颁布公司总体和</w:t>
      </w:r>
      <w:r w:rsidR="00E37F6C">
        <w:rPr>
          <w:rFonts w:ascii="方正宋黑_GBK" w:eastAsia="方正宋黑_GBK" w:hAnsi="宋体" w:hint="eastAsia"/>
          <w:sz w:val="36"/>
          <w:szCs w:val="36"/>
        </w:rPr>
        <w:t>201X</w:t>
      </w:r>
      <w:r>
        <w:rPr>
          <w:rFonts w:ascii="方正宋黑_GBK" w:eastAsia="方正宋黑_GBK" w:hAnsi="宋体" w:hint="eastAsia"/>
          <w:sz w:val="36"/>
          <w:szCs w:val="36"/>
        </w:rPr>
        <w:t>年度安全生产目标及</w:t>
      </w:r>
    </w:p>
    <w:p w:rsidR="009C2323" w:rsidRDefault="009C2323" w:rsidP="009C2323">
      <w:pPr>
        <w:adjustRightInd w:val="0"/>
        <w:spacing w:line="348" w:lineRule="auto"/>
        <w:jc w:val="center"/>
        <w:rPr>
          <w:rFonts w:ascii="方正宋黑_GBK" w:eastAsia="方正宋黑_GBK"/>
          <w:sz w:val="36"/>
          <w:szCs w:val="36"/>
        </w:rPr>
      </w:pPr>
      <w:r>
        <w:rPr>
          <w:rFonts w:ascii="方正宋黑_GBK" w:eastAsia="方正宋黑_GBK" w:hAnsi="宋体" w:hint="eastAsia"/>
          <w:sz w:val="36"/>
          <w:szCs w:val="36"/>
        </w:rPr>
        <w:t>各部门安全生产目标指标的通知</w:t>
      </w:r>
    </w:p>
    <w:p w:rsidR="009C2323" w:rsidRDefault="009C2323" w:rsidP="009C2323">
      <w:pPr>
        <w:adjustRightInd w:val="0"/>
        <w:spacing w:line="348" w:lineRule="auto"/>
        <w:ind w:firstLineChars="200" w:firstLine="480"/>
        <w:rPr>
          <w:rFonts w:ascii="宋" w:hAnsi="宋体"/>
          <w:sz w:val="24"/>
        </w:rPr>
      </w:pPr>
    </w:p>
    <w:p w:rsidR="009C2323" w:rsidRDefault="009C2323" w:rsidP="009C2323">
      <w:pPr>
        <w:adjustRightInd w:val="0"/>
        <w:spacing w:line="348" w:lineRule="auto"/>
        <w:rPr>
          <w:rFonts w:ascii="宋"/>
          <w:sz w:val="24"/>
        </w:rPr>
      </w:pPr>
      <w:r>
        <w:rPr>
          <w:rFonts w:ascii="宋" w:hAnsi="宋体"/>
          <w:sz w:val="24"/>
        </w:rPr>
        <w:t>各</w:t>
      </w:r>
      <w:r>
        <w:rPr>
          <w:rFonts w:ascii="宋" w:hAnsi="宋体" w:hint="eastAsia"/>
          <w:sz w:val="24"/>
        </w:rPr>
        <w:t>部门</w:t>
      </w:r>
      <w:r>
        <w:rPr>
          <w:rFonts w:ascii="宋" w:hAnsi="宋体"/>
          <w:sz w:val="24"/>
        </w:rPr>
        <w:t>、</w:t>
      </w:r>
      <w:r w:rsidR="00087375">
        <w:rPr>
          <w:rFonts w:ascii="宋" w:hAnsi="宋体" w:hint="eastAsia"/>
          <w:sz w:val="24"/>
        </w:rPr>
        <w:t>办公室</w:t>
      </w:r>
      <w:r>
        <w:rPr>
          <w:rFonts w:ascii="宋" w:hAnsi="宋体"/>
          <w:sz w:val="24"/>
        </w:rPr>
        <w:t>：</w:t>
      </w:r>
    </w:p>
    <w:p w:rsidR="009C2323" w:rsidRDefault="009C2323" w:rsidP="009C2323">
      <w:pPr>
        <w:adjustRightInd w:val="0"/>
        <w:spacing w:line="348" w:lineRule="auto"/>
        <w:ind w:firstLineChars="200" w:firstLine="480"/>
        <w:rPr>
          <w:rFonts w:ascii="宋"/>
          <w:sz w:val="24"/>
        </w:rPr>
      </w:pPr>
      <w:r>
        <w:rPr>
          <w:rFonts w:ascii="宋" w:hAnsi="宋体" w:hint="eastAsia"/>
          <w:sz w:val="24"/>
        </w:rPr>
        <w:t>根据《中华人民共和国安全生产法》、本公司《安全生产目标管理制度》的要求，结合公司实际情况，制定了公司总体和</w:t>
      </w:r>
      <w:r w:rsidR="00E37F6C">
        <w:rPr>
          <w:rFonts w:ascii="宋" w:hAnsi="宋体" w:hint="eastAsia"/>
          <w:sz w:val="24"/>
        </w:rPr>
        <w:t>201X</w:t>
      </w:r>
      <w:r>
        <w:rPr>
          <w:rFonts w:ascii="宋" w:hAnsi="宋体" w:hint="eastAsia"/>
          <w:sz w:val="24"/>
        </w:rPr>
        <w:t>年度安全生产目标及各部门安全生产目标指标，经安委会研究审核后，报请总经理批准，现予以颁布生效，望大家认真学习，贯彻执行。</w:t>
      </w:r>
    </w:p>
    <w:p w:rsidR="009C2323" w:rsidRDefault="009C2323" w:rsidP="009C2323">
      <w:pPr>
        <w:adjustRightInd w:val="0"/>
        <w:spacing w:line="348" w:lineRule="auto"/>
        <w:ind w:firstLineChars="200" w:firstLine="480"/>
        <w:rPr>
          <w:rFonts w:ascii="宋" w:hAnsi="宋体"/>
          <w:sz w:val="24"/>
        </w:rPr>
      </w:pPr>
      <w:r>
        <w:rPr>
          <w:rFonts w:ascii="宋" w:hAnsi="宋体"/>
          <w:sz w:val="24"/>
        </w:rPr>
        <w:t>特此通知</w:t>
      </w:r>
    </w:p>
    <w:p w:rsidR="009C2323" w:rsidRDefault="009C2323" w:rsidP="009C2323">
      <w:pPr>
        <w:adjustRightInd w:val="0"/>
        <w:spacing w:line="348" w:lineRule="auto"/>
        <w:ind w:firstLineChars="200" w:firstLine="480"/>
        <w:rPr>
          <w:rFonts w:ascii="宋"/>
          <w:sz w:val="24"/>
        </w:rPr>
      </w:pPr>
    </w:p>
    <w:p w:rsidR="009C2323" w:rsidRDefault="009C2323" w:rsidP="009C2323">
      <w:pPr>
        <w:adjustRightInd w:val="0"/>
        <w:spacing w:line="348" w:lineRule="auto"/>
        <w:ind w:firstLineChars="200" w:firstLine="480"/>
        <w:rPr>
          <w:rFonts w:ascii="宋" w:hAnsi="宋体"/>
          <w:sz w:val="24"/>
        </w:rPr>
      </w:pPr>
    </w:p>
    <w:p w:rsidR="009C2323" w:rsidRDefault="009C2323" w:rsidP="009C2323">
      <w:pPr>
        <w:adjustRightInd w:val="0"/>
        <w:spacing w:line="348" w:lineRule="auto"/>
        <w:ind w:firstLineChars="200" w:firstLine="480"/>
        <w:jc w:val="right"/>
        <w:rPr>
          <w:rFonts w:ascii="宋" w:hAnsi="宋体"/>
          <w:sz w:val="24"/>
        </w:rPr>
      </w:pPr>
      <w:r>
        <w:rPr>
          <w:rFonts w:ascii="宋" w:hAnsi="宋体" w:hint="eastAsia"/>
          <w:sz w:val="24"/>
        </w:rPr>
        <w:t>公司</w:t>
      </w:r>
    </w:p>
    <w:p w:rsidR="009C2323" w:rsidRDefault="009C2323" w:rsidP="009C2323">
      <w:pPr>
        <w:adjustRightInd w:val="0"/>
        <w:spacing w:line="348" w:lineRule="auto"/>
        <w:ind w:firstLineChars="200" w:firstLine="480"/>
        <w:jc w:val="right"/>
        <w:rPr>
          <w:rFonts w:ascii="宋" w:hAnsi="宋体"/>
          <w:sz w:val="24"/>
        </w:rPr>
      </w:pPr>
      <w:r>
        <w:rPr>
          <w:rFonts w:ascii="宋" w:hAnsi="宋体"/>
          <w:sz w:val="24"/>
        </w:rPr>
        <w:t>年</w:t>
      </w:r>
      <w:r>
        <w:rPr>
          <w:rFonts w:ascii="宋" w:hint="eastAsia"/>
          <w:sz w:val="24"/>
        </w:rPr>
        <w:t xml:space="preserve">   </w:t>
      </w:r>
      <w:r>
        <w:rPr>
          <w:rFonts w:ascii="宋" w:hAnsi="宋体"/>
          <w:sz w:val="24"/>
        </w:rPr>
        <w:t>月</w:t>
      </w:r>
      <w:r>
        <w:rPr>
          <w:rFonts w:ascii="宋" w:hint="eastAsia"/>
          <w:sz w:val="24"/>
        </w:rPr>
        <w:t xml:space="preserve">   </w:t>
      </w:r>
      <w:r>
        <w:rPr>
          <w:rFonts w:ascii="宋" w:hAnsi="宋体"/>
          <w:sz w:val="24"/>
        </w:rPr>
        <w:t>日</w:t>
      </w:r>
    </w:p>
    <w:p w:rsidR="009C2323" w:rsidRPr="002D0DB0" w:rsidRDefault="009C2323" w:rsidP="00D34A2A">
      <w:pPr>
        <w:pStyle w:val="2"/>
        <w:spacing w:before="0" w:after="0" w:line="360" w:lineRule="auto"/>
        <w:jc w:val="left"/>
        <w:rPr>
          <w:rFonts w:ascii="黑体" w:eastAsia="黑体" w:hAnsi="黑体"/>
          <w:b w:val="0"/>
        </w:rPr>
      </w:pPr>
      <w:r>
        <w:rPr>
          <w:rFonts w:ascii="宋"/>
        </w:rPr>
        <w:br w:type="page"/>
      </w:r>
      <w:r w:rsidR="00610501" w:rsidRPr="002D0DB0">
        <w:rPr>
          <w:rFonts w:ascii="黑体" w:eastAsia="黑体" w:hAnsi="黑体" w:hint="eastAsia"/>
          <w:b w:val="0"/>
          <w:sz w:val="36"/>
        </w:rPr>
        <w:lastRenderedPageBreak/>
        <w:t xml:space="preserve">1 </w:t>
      </w:r>
      <w:r w:rsidRPr="002D0DB0">
        <w:rPr>
          <w:rFonts w:ascii="黑体" w:eastAsia="黑体" w:hAnsi="黑体" w:hint="eastAsia"/>
          <w:b w:val="0"/>
          <w:sz w:val="36"/>
        </w:rPr>
        <w:t>总体安全生产目标</w:t>
      </w:r>
    </w:p>
    <w:p w:rsidR="009C2323" w:rsidRDefault="009C2323" w:rsidP="009C2323">
      <w:pPr>
        <w:spacing w:line="348" w:lineRule="auto"/>
        <w:ind w:firstLineChars="200" w:firstLine="480"/>
        <w:rPr>
          <w:rFonts w:ascii="宋" w:hAnsi="宋体"/>
          <w:sz w:val="24"/>
        </w:rPr>
      </w:pPr>
      <w:r>
        <w:rPr>
          <w:rFonts w:ascii="宋" w:hAnsi="宋体" w:hint="eastAsia"/>
          <w:sz w:val="24"/>
        </w:rPr>
        <w:t>为实现安全生产，贯彻公司的安全生产方针：“</w:t>
      </w:r>
      <w:r>
        <w:rPr>
          <w:rFonts w:ascii="宋" w:hint="eastAsia"/>
          <w:sz w:val="24"/>
        </w:rPr>
        <w:t>安全第一、预防为主，控制风险、综合治理；平安和谐、持续改进，遵章守法、安全发展</w:t>
      </w:r>
      <w:r>
        <w:rPr>
          <w:rFonts w:ascii="宋" w:hAnsi="宋体" w:hint="eastAsia"/>
          <w:sz w:val="24"/>
        </w:rPr>
        <w:t>。”，安委会根据国家法律法规，结合公司安全生产的实际状况，特制定了以下总体安全生产目标：</w:t>
      </w:r>
    </w:p>
    <w:p w:rsidR="009C2323" w:rsidRPr="006000C3" w:rsidRDefault="009C2323" w:rsidP="006000C3">
      <w:pPr>
        <w:ind w:firstLineChars="200" w:firstLine="643"/>
        <w:rPr>
          <w:rFonts w:asciiTheme="minorEastAsia" w:eastAsiaTheme="minorEastAsia" w:hAnsiTheme="minorEastAsia"/>
          <w:b/>
          <w:sz w:val="32"/>
        </w:rPr>
      </w:pPr>
      <w:r w:rsidRPr="006000C3">
        <w:rPr>
          <w:rFonts w:asciiTheme="minorEastAsia" w:eastAsiaTheme="minorEastAsia" w:hAnsiTheme="minorEastAsia" w:hint="eastAsia"/>
          <w:b/>
          <w:sz w:val="32"/>
        </w:rPr>
        <w:t>一、安全基础管理建设目标</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(1)</w:t>
      </w:r>
      <w:r>
        <w:rPr>
          <w:rFonts w:ascii="宋" w:hAnsi="宋体" w:cs="宋体" w:hint="eastAsia"/>
          <w:kern w:val="0"/>
          <w:sz w:val="24"/>
        </w:rPr>
        <w:t>积极推行安全管理体系建设，在实践中不断总结，改进和完善。务求实效，使安全管理体系建设工作真正地为公司经营活动保驾护航。</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(2)</w:t>
      </w:r>
      <w:r>
        <w:rPr>
          <w:rFonts w:ascii="宋" w:hAnsi="宋体" w:cs="宋体" w:hint="eastAsia"/>
          <w:kern w:val="0"/>
          <w:sz w:val="24"/>
        </w:rPr>
        <w:t>遵循《企业安全生产标准化基本规范》</w:t>
      </w:r>
      <w:r>
        <w:rPr>
          <w:rFonts w:ascii="宋" w:hAnsi="宋体" w:cs="宋体" w:hint="eastAsia"/>
          <w:kern w:val="0"/>
          <w:sz w:val="24"/>
        </w:rPr>
        <w:t>(AQ/T9006-2010)</w:t>
      </w:r>
      <w:r>
        <w:rPr>
          <w:rFonts w:ascii="宋" w:hAnsi="宋体" w:cs="宋体" w:hint="eastAsia"/>
          <w:kern w:val="0"/>
          <w:sz w:val="24"/>
        </w:rPr>
        <w:t>的要求开展工作，力争通过努力，使公司逐步达到安全生产标准化达标企业。</w:t>
      </w:r>
    </w:p>
    <w:p w:rsidR="009C2323" w:rsidRDefault="009C2323" w:rsidP="009C2323">
      <w:pPr>
        <w:adjustRightInd w:val="0"/>
        <w:spacing w:line="348" w:lineRule="auto"/>
        <w:ind w:firstLineChars="200" w:firstLine="480"/>
        <w:rPr>
          <w:rFonts w:ascii="宋" w:hAnsi="宋体" w:cs="宋体"/>
          <w:kern w:val="0"/>
          <w:sz w:val="24"/>
        </w:rPr>
      </w:pPr>
      <w:r>
        <w:rPr>
          <w:rFonts w:ascii="宋" w:hAnsi="宋体" w:cs="宋体" w:hint="eastAsia"/>
          <w:kern w:val="0"/>
          <w:sz w:val="24"/>
        </w:rPr>
        <w:t>(3)</w:t>
      </w:r>
      <w:r>
        <w:rPr>
          <w:rFonts w:ascii="宋" w:hAnsi="宋体" w:cs="宋体" w:hint="eastAsia"/>
          <w:kern w:val="0"/>
          <w:sz w:val="24"/>
        </w:rPr>
        <w:t>主要负责人、安全管理人员持证上岗率达</w:t>
      </w:r>
      <w:r>
        <w:rPr>
          <w:rFonts w:ascii="宋" w:hAnsi="宋体" w:cs="宋体" w:hint="eastAsia"/>
          <w:kern w:val="0"/>
          <w:sz w:val="24"/>
        </w:rPr>
        <w:t>100%</w:t>
      </w:r>
      <w:r>
        <w:rPr>
          <w:rFonts w:ascii="宋" w:hAnsi="宋体" w:cs="宋体" w:hint="eastAsia"/>
          <w:kern w:val="0"/>
          <w:sz w:val="24"/>
        </w:rPr>
        <w:t>；特种作业人员、特种设备作业人员持证上岗率达</w:t>
      </w:r>
      <w:r>
        <w:rPr>
          <w:rFonts w:ascii="宋" w:hAnsi="宋体" w:cs="宋体" w:hint="eastAsia"/>
          <w:kern w:val="0"/>
          <w:sz w:val="24"/>
        </w:rPr>
        <w:t>100%</w:t>
      </w:r>
      <w:r>
        <w:rPr>
          <w:rFonts w:ascii="宋" w:hAnsi="宋体" w:cs="宋体" w:hint="eastAsia"/>
          <w:kern w:val="0"/>
          <w:sz w:val="24"/>
        </w:rPr>
        <w:t>，隐患整改率达到</w:t>
      </w:r>
      <w:r>
        <w:rPr>
          <w:rFonts w:ascii="宋" w:hAnsi="宋体" w:cs="宋体" w:hint="eastAsia"/>
          <w:kern w:val="0"/>
          <w:sz w:val="24"/>
        </w:rPr>
        <w:t>100%</w:t>
      </w:r>
      <w:r>
        <w:rPr>
          <w:rFonts w:ascii="宋" w:hAnsi="宋体" w:cs="宋体" w:hint="eastAsia"/>
          <w:kern w:val="0"/>
          <w:sz w:val="24"/>
        </w:rPr>
        <w:t>。</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(4)</w:t>
      </w:r>
      <w:r>
        <w:rPr>
          <w:rFonts w:ascii="宋" w:hAnsi="宋体" w:cs="宋体" w:hint="eastAsia"/>
          <w:kern w:val="0"/>
          <w:sz w:val="24"/>
        </w:rPr>
        <w:t>至</w:t>
      </w:r>
      <w:r w:rsidR="00E37F6C">
        <w:rPr>
          <w:rFonts w:ascii="宋" w:hAnsi="宋体" w:cs="宋体" w:hint="eastAsia"/>
          <w:kern w:val="0"/>
          <w:sz w:val="24"/>
        </w:rPr>
        <w:t>201X</w:t>
      </w:r>
      <w:r>
        <w:rPr>
          <w:rFonts w:ascii="宋" w:hAnsi="宋体" w:cs="宋体" w:hint="eastAsia"/>
          <w:kern w:val="0"/>
          <w:sz w:val="24"/>
        </w:rPr>
        <w:t>年底，企业通过属地安全生产监督管理局安全生产标准化的验收考核。企业无重大安全、环保、职业安生健康事故，人员轻伤和其它一般安全事故率≤</w:t>
      </w:r>
      <w:r>
        <w:rPr>
          <w:rFonts w:ascii="宋" w:hAnsi="宋体" w:cs="宋体" w:hint="eastAsia"/>
          <w:kern w:val="0"/>
          <w:sz w:val="24"/>
        </w:rPr>
        <w:t>3</w:t>
      </w:r>
      <w:r>
        <w:rPr>
          <w:rFonts w:ascii="宋" w:hAnsi="宋体" w:cs="宋体" w:hint="eastAsia"/>
          <w:kern w:val="0"/>
          <w:sz w:val="24"/>
        </w:rPr>
        <w:t>‰。</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(5)</w:t>
      </w:r>
      <w:r>
        <w:rPr>
          <w:rFonts w:ascii="宋" w:hAnsi="宋体" w:cs="宋体" w:hint="eastAsia"/>
          <w:kern w:val="0"/>
          <w:sz w:val="24"/>
        </w:rPr>
        <w:t>至</w:t>
      </w:r>
      <w:r w:rsidR="00E37F6C">
        <w:rPr>
          <w:rFonts w:ascii="宋" w:hAnsi="宋体" w:cs="宋体" w:hint="eastAsia"/>
          <w:kern w:val="0"/>
          <w:sz w:val="24"/>
        </w:rPr>
        <w:t>201X</w:t>
      </w:r>
      <w:r>
        <w:rPr>
          <w:rFonts w:ascii="宋" w:hAnsi="宋体" w:cs="宋体" w:hint="eastAsia"/>
          <w:kern w:val="0"/>
          <w:sz w:val="24"/>
        </w:rPr>
        <w:t>年，企业无重大安全、环保、职业安生健康事故，人员轻伤和其它一般安全事故率≤</w:t>
      </w:r>
      <w:r>
        <w:rPr>
          <w:rFonts w:ascii="宋" w:hAnsi="宋体" w:cs="宋体" w:hint="eastAsia"/>
          <w:kern w:val="0"/>
          <w:sz w:val="24"/>
        </w:rPr>
        <w:t>2</w:t>
      </w:r>
      <w:r>
        <w:rPr>
          <w:rFonts w:ascii="宋" w:hAnsi="宋体" w:cs="宋体" w:hint="eastAsia"/>
          <w:kern w:val="0"/>
          <w:sz w:val="24"/>
        </w:rPr>
        <w:t>‰。</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(6)</w:t>
      </w:r>
      <w:r>
        <w:rPr>
          <w:rFonts w:ascii="宋" w:hAnsi="宋体" w:cs="宋体" w:hint="eastAsia"/>
          <w:kern w:val="0"/>
          <w:sz w:val="24"/>
        </w:rPr>
        <w:t>至</w:t>
      </w:r>
      <w:r>
        <w:rPr>
          <w:rFonts w:ascii="宋" w:hAnsi="宋体" w:cs="宋体" w:hint="eastAsia"/>
          <w:kern w:val="0"/>
          <w:sz w:val="24"/>
        </w:rPr>
        <w:t>2015</w:t>
      </w:r>
      <w:r>
        <w:rPr>
          <w:rFonts w:ascii="宋" w:hAnsi="宋体" w:cs="宋体" w:hint="eastAsia"/>
          <w:kern w:val="0"/>
          <w:sz w:val="24"/>
        </w:rPr>
        <w:t>年，企业无重大安全、环保、职业安生健康事故，人员轻伤和其它一般安全事故率≤</w:t>
      </w:r>
      <w:r>
        <w:rPr>
          <w:rFonts w:ascii="宋" w:hAnsi="宋体" w:cs="宋体" w:hint="eastAsia"/>
          <w:kern w:val="0"/>
          <w:sz w:val="24"/>
        </w:rPr>
        <w:t>1</w:t>
      </w:r>
      <w:r>
        <w:rPr>
          <w:rFonts w:ascii="宋" w:hAnsi="宋体" w:cs="宋体" w:hint="eastAsia"/>
          <w:kern w:val="0"/>
          <w:sz w:val="24"/>
        </w:rPr>
        <w:t>‰。</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二、安全投入指标</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每年编制安全技术措施计划，保证计划所需资金的安全投入。设立安全专项资金，做到专款专用。遇有特殊情况，必须加大投入。</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三、管理目标</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⑴ 基本从业条件</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公司的主要负责人、安全管理人员的学历、从业经历、管理能力等条件符合属地安全生产监督管理局的要求。</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⑵ 安全生产职责</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①</w:t>
      </w:r>
      <w:r>
        <w:rPr>
          <w:rFonts w:ascii="宋" w:hAnsi="宋体" w:cs="宋体" w:hint="eastAsia"/>
          <w:kern w:val="0"/>
          <w:sz w:val="24"/>
        </w:rPr>
        <w:t xml:space="preserve"> </w:t>
      </w:r>
      <w:r>
        <w:rPr>
          <w:rFonts w:ascii="宋" w:hAnsi="宋体" w:cs="宋体" w:hint="eastAsia"/>
          <w:kern w:val="0"/>
          <w:sz w:val="24"/>
        </w:rPr>
        <w:t>公司实施安全标准化管理，推行全员、全过程、全方位、全天候的安全管理和监督原则，形成良好的安全文化。</w:t>
      </w:r>
    </w:p>
    <w:p w:rsidR="009C2323" w:rsidRDefault="009C2323" w:rsidP="009C2323">
      <w:pPr>
        <w:pStyle w:val="a8"/>
        <w:widowControl w:val="0"/>
        <w:spacing w:before="0" w:beforeAutospacing="0" w:after="0" w:afterAutospacing="0" w:line="348" w:lineRule="auto"/>
        <w:ind w:firstLineChars="200" w:firstLine="480"/>
        <w:jc w:val="both"/>
        <w:rPr>
          <w:rFonts w:ascii="宋"/>
        </w:rPr>
      </w:pPr>
      <w:r>
        <w:rPr>
          <w:rFonts w:ascii="宋" w:hint="eastAsia"/>
        </w:rPr>
        <w:lastRenderedPageBreak/>
        <w:t>②</w:t>
      </w:r>
      <w:r>
        <w:rPr>
          <w:rFonts w:ascii="宋" w:hint="eastAsia"/>
        </w:rPr>
        <w:t xml:space="preserve"> </w:t>
      </w:r>
      <w:r>
        <w:rPr>
          <w:rFonts w:ascii="宋" w:hint="eastAsia"/>
        </w:rPr>
        <w:t>不断修订、完善安全责任考核制度，对各级管理人员、职能部门及从业人员安全职责的履行情况进行定期考核，予以奖惩。</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⑶ 风险管理</w:t>
      </w:r>
    </w:p>
    <w:p w:rsidR="009C2323" w:rsidRDefault="009C2323" w:rsidP="009C2323">
      <w:pPr>
        <w:pStyle w:val="a8"/>
        <w:widowControl w:val="0"/>
        <w:spacing w:before="0" w:beforeAutospacing="0" w:after="0" w:afterAutospacing="0" w:line="348" w:lineRule="auto"/>
        <w:ind w:firstLineChars="200" w:firstLine="480"/>
        <w:jc w:val="both"/>
        <w:rPr>
          <w:rFonts w:ascii="宋"/>
        </w:rPr>
      </w:pPr>
      <w:r>
        <w:rPr>
          <w:rFonts w:ascii="宋" w:hint="eastAsia"/>
        </w:rPr>
        <w:t>①</w:t>
      </w:r>
      <w:r>
        <w:rPr>
          <w:rFonts w:ascii="宋" w:hint="eastAsia"/>
        </w:rPr>
        <w:t xml:space="preserve"> </w:t>
      </w:r>
      <w:r>
        <w:rPr>
          <w:rFonts w:ascii="宋" w:hint="eastAsia"/>
        </w:rPr>
        <w:t>积极开展风险评价工作，依法定期进行安全评价。</w:t>
      </w:r>
    </w:p>
    <w:p w:rsidR="009C2323" w:rsidRDefault="009C2323" w:rsidP="009C2323">
      <w:pPr>
        <w:pStyle w:val="a8"/>
        <w:widowControl w:val="0"/>
        <w:spacing w:before="0" w:beforeAutospacing="0" w:after="0" w:afterAutospacing="0" w:line="348" w:lineRule="auto"/>
        <w:ind w:firstLineChars="200" w:firstLine="480"/>
        <w:jc w:val="both"/>
        <w:rPr>
          <w:rFonts w:ascii="宋"/>
        </w:rPr>
      </w:pPr>
      <w:r>
        <w:rPr>
          <w:rFonts w:ascii="宋" w:hint="eastAsia"/>
        </w:rPr>
        <w:t>②</w:t>
      </w:r>
      <w:r>
        <w:rPr>
          <w:rFonts w:ascii="宋" w:hint="eastAsia"/>
        </w:rPr>
        <w:t xml:space="preserve"> </w:t>
      </w:r>
      <w:r>
        <w:rPr>
          <w:rFonts w:ascii="宋" w:hint="eastAsia"/>
        </w:rPr>
        <w:t>根据风险评价的结果及运行情况等，确定优先控制的顺序，采取措施消减风险，将风险控制在可以接受的程度，预防事故的发生。</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⑷ 安全管理制度</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定期修订安全生产规章制度和岗位安全操作规程</w:t>
      </w:r>
      <w:r>
        <w:rPr>
          <w:rFonts w:ascii="宋" w:hAnsi="宋体" w:cs="宋体" w:hint="eastAsia"/>
          <w:kern w:val="0"/>
          <w:sz w:val="24"/>
        </w:rPr>
        <w:t xml:space="preserve">, </w:t>
      </w:r>
      <w:r>
        <w:rPr>
          <w:rFonts w:ascii="宋" w:hAnsi="宋体" w:cs="宋体" w:hint="eastAsia"/>
          <w:kern w:val="0"/>
          <w:sz w:val="24"/>
        </w:rPr>
        <w:t>强化督促检查，进一步规范从业人员的安全行为。</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⑸ 培训教育</w:t>
      </w:r>
    </w:p>
    <w:p w:rsidR="009C2323" w:rsidRDefault="009C2323" w:rsidP="009C2323">
      <w:pPr>
        <w:spacing w:line="348" w:lineRule="auto"/>
        <w:ind w:firstLineChars="200" w:firstLine="480"/>
        <w:rPr>
          <w:rFonts w:ascii="宋" w:hAnsi="宋体" w:cs="宋体"/>
          <w:kern w:val="0"/>
          <w:sz w:val="24"/>
        </w:rPr>
      </w:pPr>
      <w:r>
        <w:rPr>
          <w:rFonts w:ascii="宋" w:hAnsi="宋体" w:cs="宋体" w:hint="eastAsia"/>
          <w:kern w:val="0"/>
          <w:sz w:val="24"/>
        </w:rPr>
        <w:t>对从业人员每年进行安全培训教育和基本功训练，保证其具备必要的安全生产知识和能力，熟悉有关的安全生产规章制度和安全操作规程，掌握本岗位的安全操作技能。提高其在各种异常情况下的应急处理能力。</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⑹ 生产设备管理</w:t>
      </w:r>
    </w:p>
    <w:p w:rsidR="009C2323" w:rsidRDefault="009C2323" w:rsidP="009C2323">
      <w:pPr>
        <w:pStyle w:val="a8"/>
        <w:widowControl w:val="0"/>
        <w:spacing w:before="0" w:beforeAutospacing="0" w:after="0" w:afterAutospacing="0" w:line="348" w:lineRule="auto"/>
        <w:ind w:firstLineChars="200" w:firstLine="480"/>
        <w:jc w:val="both"/>
        <w:rPr>
          <w:rFonts w:ascii="宋"/>
        </w:rPr>
      </w:pPr>
      <w:r>
        <w:rPr>
          <w:rFonts w:ascii="宋" w:hint="eastAsia"/>
        </w:rPr>
        <w:t>公司积极采用先进的、安全性能可靠的新技术、新工艺、新设备和新材料，不断改善安全生产条件，努力提高安全生产技术水平。</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⑺ 作业安全</w:t>
      </w:r>
    </w:p>
    <w:p w:rsidR="009C2323" w:rsidRDefault="009C2323" w:rsidP="009C2323">
      <w:pPr>
        <w:pStyle w:val="a8"/>
        <w:widowControl w:val="0"/>
        <w:spacing w:before="0" w:beforeAutospacing="0" w:after="0" w:afterAutospacing="0" w:line="348" w:lineRule="auto"/>
        <w:ind w:firstLineChars="200" w:firstLine="480"/>
        <w:jc w:val="both"/>
        <w:rPr>
          <w:rFonts w:ascii="宋"/>
        </w:rPr>
      </w:pPr>
      <w:r>
        <w:rPr>
          <w:rFonts w:ascii="宋" w:hint="eastAsia"/>
        </w:rPr>
        <w:t>加强</w:t>
      </w:r>
      <w:r>
        <w:rPr>
          <w:rFonts w:ascii="宋"/>
        </w:rPr>
        <w:t>对动火作业、进入受限空间作业、临时用电作业、高处作业等危险性作业</w:t>
      </w:r>
      <w:r>
        <w:rPr>
          <w:rFonts w:ascii="宋" w:hint="eastAsia"/>
        </w:rPr>
        <w:t>的</w:t>
      </w:r>
      <w:r>
        <w:rPr>
          <w:rFonts w:ascii="宋"/>
        </w:rPr>
        <w:t>许可证管理，履行严格的审批手续</w:t>
      </w:r>
      <w:r>
        <w:rPr>
          <w:rFonts w:ascii="宋" w:hint="eastAsia"/>
        </w:rPr>
        <w:t>。进一步规范作业行为，减少事故发生。</w:t>
      </w:r>
    </w:p>
    <w:p w:rsidR="009C2323" w:rsidRPr="00784EDC" w:rsidRDefault="009C2323" w:rsidP="00784EDC">
      <w:pPr>
        <w:spacing w:line="348" w:lineRule="auto"/>
        <w:ind w:firstLineChars="200" w:firstLine="480"/>
        <w:rPr>
          <w:rFonts w:ascii="方正黑体_GBK" w:eastAsia="方正黑体_GBK" w:hAnsi="宋体"/>
          <w:sz w:val="24"/>
        </w:rPr>
      </w:pPr>
      <w:r w:rsidRPr="00784EDC">
        <w:rPr>
          <w:rFonts w:ascii="方正黑体_GBK" w:eastAsia="方正黑体_GBK" w:hAnsi="宋体" w:hint="eastAsia"/>
          <w:sz w:val="24"/>
        </w:rPr>
        <w:t>⑻ 应急救援</w:t>
      </w:r>
    </w:p>
    <w:p w:rsidR="009C2323" w:rsidRDefault="009C2323" w:rsidP="009C2323">
      <w:pPr>
        <w:spacing w:line="348" w:lineRule="auto"/>
        <w:ind w:firstLineChars="200" w:firstLine="480"/>
        <w:rPr>
          <w:rFonts w:ascii="宋" w:hAnsi="宋体"/>
          <w:sz w:val="24"/>
        </w:rPr>
      </w:pPr>
      <w:r>
        <w:rPr>
          <w:rFonts w:ascii="宋" w:hAnsi="宋体" w:hint="eastAsia"/>
          <w:sz w:val="24"/>
        </w:rPr>
        <w:t>按照</w:t>
      </w:r>
      <w:r>
        <w:rPr>
          <w:rFonts w:ascii="宋" w:hAnsi="宋体" w:cs="宋体" w:hint="eastAsia"/>
          <w:sz w:val="24"/>
        </w:rPr>
        <w:t>《生产经营单位生产安全事故应急预案编制导则》（</w:t>
      </w:r>
      <w:r>
        <w:rPr>
          <w:rFonts w:ascii="宋" w:hAnsi="宋体" w:cs="宋体" w:hint="eastAsia"/>
          <w:sz w:val="24"/>
        </w:rPr>
        <w:t>GB29639/T-2013</w:t>
      </w:r>
      <w:r>
        <w:rPr>
          <w:rFonts w:ascii="宋" w:hAnsi="宋体" w:cs="宋体" w:hint="eastAsia"/>
          <w:sz w:val="24"/>
        </w:rPr>
        <w:t>）</w:t>
      </w:r>
      <w:r>
        <w:rPr>
          <w:rFonts w:ascii="宋" w:hAnsi="宋体" w:hint="eastAsia"/>
          <w:sz w:val="24"/>
        </w:rPr>
        <w:t>的要求，编制完善应急预案，及时备案、适时更新，添置应急救援器材，设备，并进行经常性维护、保养，保证正常运转。同时积极组织从业人员进行应急救援预案的培训，每年至少开展一次演练活动。</w:t>
      </w:r>
    </w:p>
    <w:p w:rsidR="009C2323" w:rsidRPr="00610501" w:rsidRDefault="009C2323" w:rsidP="00B04B22">
      <w:pPr>
        <w:pStyle w:val="3"/>
        <w:spacing w:before="0" w:after="0" w:line="276" w:lineRule="auto"/>
        <w:jc w:val="left"/>
        <w:rPr>
          <w:rFonts w:ascii="黑体" w:eastAsia="黑体" w:hAnsi="黑体"/>
          <w:sz w:val="36"/>
          <w:szCs w:val="36"/>
        </w:rPr>
      </w:pPr>
      <w:r>
        <w:rPr>
          <w:rFonts w:ascii="宋" w:hAnsi="宋体"/>
          <w:sz w:val="24"/>
        </w:rPr>
        <w:br w:type="page"/>
      </w:r>
      <w:r w:rsidR="00610501" w:rsidRPr="00D34A2A">
        <w:rPr>
          <w:rFonts w:hint="eastAsia"/>
        </w:rPr>
        <w:lastRenderedPageBreak/>
        <w:t xml:space="preserve">1.1 </w:t>
      </w:r>
      <w:r w:rsidRPr="00D34A2A">
        <w:rPr>
          <w:rFonts w:hint="eastAsia"/>
        </w:rPr>
        <w:t>201</w:t>
      </w:r>
      <w:r w:rsidR="00E37F6C" w:rsidRPr="00D34A2A">
        <w:rPr>
          <w:rFonts w:hint="eastAsia"/>
        </w:rPr>
        <w:t>x</w:t>
      </w:r>
      <w:r w:rsidRPr="00D34A2A">
        <w:rPr>
          <w:rFonts w:hint="eastAsia"/>
        </w:rPr>
        <w:t>年度公司安全生产目标指标</w:t>
      </w:r>
    </w:p>
    <w:p w:rsidR="009C2323" w:rsidRDefault="009C2323" w:rsidP="009C2323">
      <w:pPr>
        <w:spacing w:line="348" w:lineRule="auto"/>
        <w:ind w:firstLineChars="200" w:firstLine="480"/>
        <w:rPr>
          <w:rFonts w:ascii="宋" w:hAnsi="宋体"/>
          <w:sz w:val="24"/>
        </w:rPr>
      </w:pPr>
      <w:r>
        <w:rPr>
          <w:rFonts w:ascii="宋" w:hAnsi="宋体" w:hint="eastAsia"/>
          <w:sz w:val="24"/>
        </w:rPr>
        <w:t>为落实公司“安全第一、预防为主、全员动手、综合治理、改善环境、保护健康、科学管理、持续发展。”的安全生产方针，贯彻“全员、全过程、全方位、全天候”的安全管理原则，实现安全生产总体目标，安委会特制定了</w:t>
      </w:r>
      <w:r w:rsidR="00E37F6C">
        <w:rPr>
          <w:rFonts w:ascii="宋" w:hAnsi="宋体" w:hint="eastAsia"/>
          <w:sz w:val="24"/>
        </w:rPr>
        <w:t>201X</w:t>
      </w:r>
      <w:r>
        <w:rPr>
          <w:rFonts w:ascii="宋" w:hAnsi="宋体" w:hint="eastAsia"/>
          <w:sz w:val="24"/>
        </w:rPr>
        <w:t>年公司安全生产目标指标和工作要点：</w:t>
      </w:r>
    </w:p>
    <w:p w:rsidR="009C2323" w:rsidRDefault="009C2323" w:rsidP="00E71685">
      <w:pPr>
        <w:spacing w:line="276" w:lineRule="auto"/>
        <w:ind w:firstLineChars="200" w:firstLine="480"/>
        <w:rPr>
          <w:rFonts w:ascii="方正黑体_GBK" w:eastAsia="方正黑体_GBK" w:hAnsi="宋体"/>
          <w:sz w:val="24"/>
        </w:rPr>
      </w:pPr>
      <w:r>
        <w:rPr>
          <w:rFonts w:ascii="方正黑体_GBK" w:eastAsia="方正黑体_GBK" w:hAnsi="宋体" w:hint="eastAsia"/>
          <w:sz w:val="24"/>
        </w:rPr>
        <w:t>一、</w:t>
      </w:r>
      <w:r w:rsidR="00E37F6C">
        <w:rPr>
          <w:rFonts w:ascii="方正黑体_GBK" w:eastAsia="方正黑体_GBK" w:hAnsi="宋体" w:hint="eastAsia"/>
          <w:sz w:val="24"/>
        </w:rPr>
        <w:t>201X</w:t>
      </w:r>
      <w:r>
        <w:rPr>
          <w:rFonts w:ascii="方正黑体_GBK" w:eastAsia="方正黑体_GBK" w:hAnsi="宋体" w:hint="eastAsia"/>
          <w:sz w:val="24"/>
        </w:rPr>
        <w:t>年度安全目标指标：</w:t>
      </w:r>
    </w:p>
    <w:p w:rsidR="009C2323" w:rsidRDefault="009C2323" w:rsidP="00E71685">
      <w:pPr>
        <w:spacing w:line="276" w:lineRule="auto"/>
        <w:ind w:firstLineChars="200" w:firstLine="480"/>
        <w:rPr>
          <w:rFonts w:ascii="宋" w:hAnsi="宋体"/>
          <w:sz w:val="24"/>
        </w:rPr>
      </w:pPr>
      <w:r>
        <w:rPr>
          <w:rFonts w:ascii="宋" w:hAnsi="宋体" w:hint="eastAsia"/>
          <w:sz w:val="24"/>
        </w:rPr>
        <w:t>1</w:t>
      </w:r>
      <w:r>
        <w:rPr>
          <w:rFonts w:ascii="宋" w:hAnsi="宋体" w:hint="eastAsia"/>
          <w:sz w:val="24"/>
        </w:rPr>
        <w:t>、</w:t>
      </w:r>
      <w:r>
        <w:rPr>
          <w:rFonts w:ascii="宋" w:hAnsi="宋体" w:cs="Arial"/>
          <w:kern w:val="0"/>
          <w:sz w:val="24"/>
        </w:rPr>
        <w:t>通过安全标准化考评验收，提高公司安全管理水平</w:t>
      </w:r>
      <w:r>
        <w:rPr>
          <w:rFonts w:ascii="宋" w:hAnsi="宋体" w:cs="Arial" w:hint="eastAsia"/>
          <w:kern w:val="0"/>
          <w:sz w:val="24"/>
        </w:rPr>
        <w:t>；</w:t>
      </w:r>
    </w:p>
    <w:p w:rsidR="009C2323" w:rsidRDefault="009C2323" w:rsidP="00E71685">
      <w:pPr>
        <w:spacing w:line="276" w:lineRule="auto"/>
        <w:ind w:firstLineChars="200" w:firstLine="480"/>
        <w:rPr>
          <w:rFonts w:ascii="宋" w:hAnsi="宋体"/>
          <w:sz w:val="24"/>
        </w:rPr>
      </w:pPr>
      <w:r>
        <w:rPr>
          <w:rFonts w:ascii="宋" w:hAnsi="宋体" w:cs="Arial" w:hint="eastAsia"/>
          <w:kern w:val="0"/>
          <w:sz w:val="24"/>
        </w:rPr>
        <w:t>2</w:t>
      </w:r>
      <w:r>
        <w:rPr>
          <w:rFonts w:ascii="宋" w:hAnsi="宋体" w:cs="Arial" w:hint="eastAsia"/>
          <w:kern w:val="0"/>
          <w:sz w:val="24"/>
        </w:rPr>
        <w:t>、</w:t>
      </w:r>
      <w:r>
        <w:rPr>
          <w:rFonts w:ascii="宋" w:hAnsi="宋体" w:hint="eastAsia"/>
          <w:sz w:val="24"/>
        </w:rPr>
        <w:t>重伤和死亡事故为</w:t>
      </w:r>
      <w:r>
        <w:rPr>
          <w:rFonts w:ascii="宋" w:hAnsi="宋体" w:hint="eastAsia"/>
          <w:sz w:val="24"/>
        </w:rPr>
        <w:t>0</w:t>
      </w:r>
    </w:p>
    <w:p w:rsidR="009C2323" w:rsidRDefault="009C2323" w:rsidP="00E71685">
      <w:pPr>
        <w:spacing w:line="276" w:lineRule="auto"/>
        <w:ind w:firstLineChars="200" w:firstLine="480"/>
        <w:rPr>
          <w:rFonts w:ascii="宋" w:hAnsi="宋体"/>
          <w:sz w:val="24"/>
        </w:rPr>
      </w:pPr>
      <w:r>
        <w:rPr>
          <w:rFonts w:ascii="宋" w:hAnsi="宋体" w:hint="eastAsia"/>
          <w:sz w:val="24"/>
        </w:rPr>
        <w:t>3</w:t>
      </w:r>
      <w:r>
        <w:rPr>
          <w:rFonts w:ascii="宋" w:hAnsi="宋体" w:hint="eastAsia"/>
          <w:sz w:val="24"/>
        </w:rPr>
        <w:t>、重大火灾事故为</w:t>
      </w:r>
      <w:r>
        <w:rPr>
          <w:rFonts w:ascii="宋" w:hAnsi="宋体" w:hint="eastAsia"/>
          <w:sz w:val="24"/>
        </w:rPr>
        <w:t>0</w:t>
      </w:r>
      <w:r>
        <w:rPr>
          <w:rFonts w:ascii="宋" w:hAnsi="宋体" w:hint="eastAsia"/>
          <w:sz w:val="24"/>
        </w:rPr>
        <w:t>。</w:t>
      </w:r>
    </w:p>
    <w:p w:rsidR="009C2323" w:rsidRDefault="009C2323" w:rsidP="00E71685">
      <w:pPr>
        <w:spacing w:line="276" w:lineRule="auto"/>
        <w:ind w:firstLineChars="200" w:firstLine="480"/>
        <w:rPr>
          <w:rFonts w:ascii="宋" w:hAnsi="宋体"/>
          <w:sz w:val="24"/>
        </w:rPr>
      </w:pPr>
      <w:r>
        <w:rPr>
          <w:rFonts w:ascii="宋" w:hAnsi="宋体" w:hint="eastAsia"/>
          <w:sz w:val="24"/>
        </w:rPr>
        <w:t>4</w:t>
      </w:r>
      <w:r>
        <w:rPr>
          <w:rFonts w:ascii="宋" w:hAnsi="宋体" w:hint="eastAsia"/>
          <w:sz w:val="24"/>
        </w:rPr>
        <w:t>、重大责任、设备、生产、质量事故为</w:t>
      </w:r>
      <w:r>
        <w:rPr>
          <w:rFonts w:ascii="宋" w:hAnsi="宋体" w:hint="eastAsia"/>
          <w:sz w:val="24"/>
        </w:rPr>
        <w:t>0</w:t>
      </w:r>
      <w:r>
        <w:rPr>
          <w:rFonts w:ascii="宋" w:hAnsi="宋体" w:hint="eastAsia"/>
          <w:sz w:val="24"/>
        </w:rPr>
        <w:t>。</w:t>
      </w:r>
    </w:p>
    <w:p w:rsidR="009C2323" w:rsidRDefault="009C2323" w:rsidP="00E71685">
      <w:pPr>
        <w:spacing w:line="276" w:lineRule="auto"/>
        <w:ind w:firstLineChars="200" w:firstLine="480"/>
        <w:rPr>
          <w:rFonts w:ascii="宋" w:hAnsi="宋体"/>
          <w:sz w:val="24"/>
        </w:rPr>
      </w:pPr>
      <w:r>
        <w:rPr>
          <w:rFonts w:ascii="宋" w:hAnsi="宋体" w:hint="eastAsia"/>
          <w:sz w:val="24"/>
        </w:rPr>
        <w:t>5</w:t>
      </w:r>
      <w:r>
        <w:rPr>
          <w:rFonts w:ascii="宋" w:hAnsi="宋体" w:hint="eastAsia"/>
          <w:sz w:val="24"/>
        </w:rPr>
        <w:t>、千人负伤率控制在</w:t>
      </w:r>
      <w:r>
        <w:rPr>
          <w:rFonts w:ascii="宋" w:hAnsi="宋体" w:hint="eastAsia"/>
          <w:sz w:val="24"/>
        </w:rPr>
        <w:t>1</w:t>
      </w:r>
      <w:r>
        <w:rPr>
          <w:rFonts w:ascii="宋" w:hAnsi="宋体" w:hint="eastAsia"/>
          <w:sz w:val="24"/>
        </w:rPr>
        <w:t>‰以下。</w:t>
      </w:r>
    </w:p>
    <w:p w:rsidR="009C2323" w:rsidRDefault="009C2323" w:rsidP="00E71685">
      <w:pPr>
        <w:spacing w:line="276" w:lineRule="auto"/>
        <w:ind w:firstLineChars="200" w:firstLine="480"/>
        <w:rPr>
          <w:rFonts w:ascii="宋" w:hAnsi="宋体"/>
          <w:sz w:val="24"/>
        </w:rPr>
      </w:pPr>
      <w:r>
        <w:rPr>
          <w:rFonts w:ascii="宋" w:hAnsi="宋体" w:hint="eastAsia"/>
          <w:sz w:val="24"/>
        </w:rPr>
        <w:t>6</w:t>
      </w:r>
      <w:r>
        <w:rPr>
          <w:rFonts w:ascii="宋" w:hAnsi="宋体" w:hint="eastAsia"/>
          <w:sz w:val="24"/>
        </w:rPr>
        <w:t>、隐患整改率达到</w:t>
      </w:r>
      <w:r>
        <w:rPr>
          <w:rFonts w:ascii="宋" w:hAnsi="宋体" w:hint="eastAsia"/>
          <w:sz w:val="24"/>
        </w:rPr>
        <w:t>100%</w:t>
      </w:r>
      <w:r>
        <w:rPr>
          <w:rFonts w:ascii="宋" w:hAnsi="宋体" w:hint="eastAsia"/>
          <w:sz w:val="24"/>
        </w:rPr>
        <w:t>。</w:t>
      </w:r>
    </w:p>
    <w:p w:rsidR="009C2323" w:rsidRDefault="009C2323" w:rsidP="00E71685">
      <w:pPr>
        <w:spacing w:line="276" w:lineRule="auto"/>
        <w:ind w:firstLineChars="200" w:firstLine="480"/>
        <w:rPr>
          <w:rFonts w:ascii="宋" w:hAnsi="宋体"/>
          <w:sz w:val="24"/>
        </w:rPr>
      </w:pPr>
      <w:r>
        <w:rPr>
          <w:rFonts w:ascii="宋" w:hAnsi="宋体" w:hint="eastAsia"/>
          <w:sz w:val="24"/>
        </w:rPr>
        <w:t>7</w:t>
      </w:r>
      <w:r>
        <w:rPr>
          <w:rFonts w:ascii="宋" w:hAnsi="宋体" w:hint="eastAsia"/>
          <w:sz w:val="24"/>
        </w:rPr>
        <w:t>、特种作业人员、特种设备作业人员持证上岗率达</w:t>
      </w:r>
      <w:r>
        <w:rPr>
          <w:rFonts w:ascii="宋" w:hAnsi="宋体" w:hint="eastAsia"/>
          <w:sz w:val="24"/>
        </w:rPr>
        <w:t>100%</w:t>
      </w:r>
    </w:p>
    <w:p w:rsidR="009C2323" w:rsidRDefault="009C2323" w:rsidP="00E71685">
      <w:pPr>
        <w:spacing w:line="276" w:lineRule="auto"/>
        <w:ind w:firstLineChars="200" w:firstLine="480"/>
        <w:rPr>
          <w:rFonts w:ascii="宋" w:hAnsi="宋体"/>
          <w:sz w:val="24"/>
        </w:rPr>
      </w:pPr>
      <w:r>
        <w:rPr>
          <w:rFonts w:ascii="宋" w:hAnsi="宋体" w:hint="eastAsia"/>
          <w:sz w:val="24"/>
        </w:rPr>
        <w:t>8</w:t>
      </w:r>
      <w:r>
        <w:rPr>
          <w:rFonts w:ascii="宋" w:hAnsi="宋体" w:hint="eastAsia"/>
          <w:sz w:val="24"/>
        </w:rPr>
        <w:t>、主要负责人、安全管理人员持证上岗率达</w:t>
      </w:r>
      <w:r>
        <w:rPr>
          <w:rFonts w:ascii="宋" w:hAnsi="宋体" w:hint="eastAsia"/>
          <w:sz w:val="24"/>
        </w:rPr>
        <w:t>100%</w:t>
      </w:r>
      <w:r>
        <w:rPr>
          <w:rFonts w:ascii="宋" w:hAnsi="宋体" w:hint="eastAsia"/>
          <w:sz w:val="24"/>
        </w:rPr>
        <w:t>。</w:t>
      </w:r>
    </w:p>
    <w:p w:rsidR="009C2323" w:rsidRDefault="009C2323" w:rsidP="00E71685">
      <w:pPr>
        <w:adjustRightInd w:val="0"/>
        <w:spacing w:line="276" w:lineRule="auto"/>
        <w:ind w:firstLineChars="200" w:firstLine="480"/>
        <w:rPr>
          <w:rFonts w:ascii="方正黑体_GBK" w:eastAsia="方正黑体_GBK" w:hAnsi="宋体"/>
          <w:sz w:val="24"/>
        </w:rPr>
      </w:pPr>
      <w:r>
        <w:rPr>
          <w:rFonts w:ascii="方正黑体_GBK" w:eastAsia="方正黑体_GBK" w:hAnsi="宋体" w:hint="eastAsia"/>
          <w:sz w:val="24"/>
        </w:rPr>
        <w:t>二、</w:t>
      </w:r>
      <w:r w:rsidR="00E37F6C">
        <w:rPr>
          <w:rFonts w:ascii="方正黑体_GBK" w:eastAsia="方正黑体_GBK" w:hAnsi="宋体" w:hint="eastAsia"/>
          <w:sz w:val="24"/>
        </w:rPr>
        <w:t>201X</w:t>
      </w:r>
      <w:r>
        <w:rPr>
          <w:rFonts w:ascii="方正黑体_GBK" w:eastAsia="方正黑体_GBK" w:hAnsi="宋体" w:hint="eastAsia"/>
          <w:sz w:val="24"/>
        </w:rPr>
        <w:t>年度工作要点：</w:t>
      </w:r>
    </w:p>
    <w:p w:rsidR="009C2323" w:rsidRDefault="00B11BFA" w:rsidP="00E71685">
      <w:pPr>
        <w:adjustRightInd w:val="0"/>
        <w:spacing w:line="276" w:lineRule="auto"/>
        <w:ind w:firstLineChars="200" w:firstLine="480"/>
        <w:rPr>
          <w:rFonts w:ascii="宋" w:hAnsi="宋体"/>
          <w:sz w:val="24"/>
        </w:rPr>
      </w:pPr>
      <w:r>
        <w:rPr>
          <w:rFonts w:ascii="宋" w:hAnsi="宋体" w:hint="eastAsia"/>
          <w:sz w:val="24"/>
        </w:rPr>
        <w:t>1</w:t>
      </w:r>
      <w:r w:rsidR="009C2323">
        <w:rPr>
          <w:rFonts w:ascii="宋" w:hAnsi="宋体" w:hint="eastAsia"/>
          <w:sz w:val="24"/>
        </w:rPr>
        <w:t>、抓好建设项目安全“三同时”工作，探索新</w:t>
      </w:r>
      <w:r w:rsidR="00E07791">
        <w:rPr>
          <w:rFonts w:ascii="宋" w:hAnsi="宋体" w:hint="eastAsia"/>
          <w:sz w:val="24"/>
        </w:rPr>
        <w:t>设备</w:t>
      </w:r>
      <w:r w:rsidR="009C2323">
        <w:rPr>
          <w:rFonts w:ascii="宋" w:hAnsi="宋体" w:hint="eastAsia"/>
          <w:sz w:val="24"/>
        </w:rPr>
        <w:t>、新技术的应用，确保项目建设、运行安全。</w:t>
      </w:r>
    </w:p>
    <w:p w:rsidR="009C2323" w:rsidRDefault="00B11BFA" w:rsidP="00E71685">
      <w:pPr>
        <w:adjustRightInd w:val="0"/>
        <w:spacing w:line="276" w:lineRule="auto"/>
        <w:ind w:firstLineChars="200" w:firstLine="480"/>
        <w:rPr>
          <w:rFonts w:ascii="宋" w:hAnsi="宋体"/>
          <w:sz w:val="24"/>
        </w:rPr>
      </w:pPr>
      <w:r>
        <w:rPr>
          <w:rFonts w:ascii="宋" w:hAnsi="宋体" w:hint="eastAsia"/>
          <w:sz w:val="24"/>
        </w:rPr>
        <w:t>2</w:t>
      </w:r>
      <w:r w:rsidR="009C2323">
        <w:rPr>
          <w:rFonts w:ascii="宋" w:hAnsi="宋体" w:hint="eastAsia"/>
          <w:sz w:val="24"/>
        </w:rPr>
        <w:t>、对企业内特种设备定期进行安全检验，并做资料保存和做好台帐，对检验时有问题的特种设备要及时停用或检修，并有计划地更换相应的设备或管线。</w:t>
      </w:r>
    </w:p>
    <w:p w:rsidR="009C2323" w:rsidRDefault="00B11BFA" w:rsidP="00E71685">
      <w:pPr>
        <w:adjustRightInd w:val="0"/>
        <w:spacing w:line="276" w:lineRule="auto"/>
        <w:ind w:firstLineChars="200" w:firstLine="480"/>
        <w:rPr>
          <w:rFonts w:ascii="宋" w:hAnsi="宋体"/>
          <w:sz w:val="24"/>
        </w:rPr>
      </w:pPr>
      <w:r>
        <w:rPr>
          <w:rFonts w:ascii="宋" w:hAnsi="宋体" w:hint="eastAsia"/>
          <w:sz w:val="24"/>
        </w:rPr>
        <w:t>3</w:t>
      </w:r>
      <w:r w:rsidR="009C2323">
        <w:rPr>
          <w:rFonts w:ascii="宋" w:hAnsi="宋体" w:hint="eastAsia"/>
          <w:sz w:val="24"/>
        </w:rPr>
        <w:t>、继续抓好安全管理。在重大危险源及关键要害部位，增设醒目的安全标识。加强</w:t>
      </w:r>
      <w:r w:rsidR="00B5111F">
        <w:rPr>
          <w:rFonts w:ascii="宋" w:hAnsi="宋体" w:hint="eastAsia"/>
          <w:sz w:val="24"/>
        </w:rPr>
        <w:t>园</w:t>
      </w:r>
      <w:r w:rsidR="009C2323">
        <w:rPr>
          <w:rFonts w:ascii="宋" w:hAnsi="宋体" w:hint="eastAsia"/>
          <w:sz w:val="24"/>
        </w:rPr>
        <w:t>区道路整治，确保运输安全。</w:t>
      </w:r>
    </w:p>
    <w:p w:rsidR="009C2323" w:rsidRDefault="00B11BFA" w:rsidP="00E71685">
      <w:pPr>
        <w:adjustRightInd w:val="0"/>
        <w:spacing w:line="276" w:lineRule="auto"/>
        <w:ind w:firstLineChars="200" w:firstLine="480"/>
        <w:rPr>
          <w:rFonts w:ascii="宋" w:hAnsi="宋体"/>
          <w:sz w:val="24"/>
        </w:rPr>
      </w:pPr>
      <w:r>
        <w:rPr>
          <w:rFonts w:ascii="宋" w:hAnsi="宋体" w:hint="eastAsia"/>
          <w:sz w:val="24"/>
        </w:rPr>
        <w:t>4</w:t>
      </w:r>
      <w:r w:rsidR="009C2323">
        <w:rPr>
          <w:rFonts w:ascii="宋" w:hAnsi="宋体" w:hint="eastAsia"/>
          <w:sz w:val="24"/>
        </w:rPr>
        <w:t>、推进安全标准化工作，完善安全组织和管理体系，落实安全责任，强化安全管理，并保障有效实施。</w:t>
      </w:r>
    </w:p>
    <w:p w:rsidR="009C2323" w:rsidRDefault="00B11BFA" w:rsidP="00E71685">
      <w:pPr>
        <w:adjustRightInd w:val="0"/>
        <w:spacing w:line="276" w:lineRule="auto"/>
        <w:ind w:firstLineChars="200" w:firstLine="480"/>
        <w:rPr>
          <w:rFonts w:ascii="宋" w:hAnsi="宋体"/>
          <w:sz w:val="24"/>
        </w:rPr>
      </w:pPr>
      <w:r>
        <w:rPr>
          <w:rFonts w:ascii="宋" w:hAnsi="宋体" w:hint="eastAsia"/>
          <w:sz w:val="24"/>
        </w:rPr>
        <w:t>5</w:t>
      </w:r>
      <w:r w:rsidR="009C2323">
        <w:rPr>
          <w:rFonts w:ascii="宋" w:hAnsi="宋体" w:hint="eastAsia"/>
          <w:sz w:val="24"/>
        </w:rPr>
        <w:t>、进一步完善安全生产的目标责任制管理，层层签订安全目标责任书，落实到每个岗位、每个人。并实行“谁主管，谁负责；谁使用，谁负责；谁的岗位，谁负责；谁违章，谁负责”的管理原则，层层落实，加强监督，严格考核。</w:t>
      </w:r>
    </w:p>
    <w:p w:rsidR="009C2323" w:rsidRDefault="00B11BFA" w:rsidP="00E71685">
      <w:pPr>
        <w:adjustRightInd w:val="0"/>
        <w:spacing w:line="276" w:lineRule="auto"/>
        <w:ind w:firstLineChars="200" w:firstLine="480"/>
        <w:rPr>
          <w:rFonts w:ascii="宋" w:hAnsi="宋体"/>
          <w:sz w:val="24"/>
        </w:rPr>
      </w:pPr>
      <w:r>
        <w:rPr>
          <w:rFonts w:ascii="宋" w:hAnsi="宋体" w:hint="eastAsia"/>
          <w:sz w:val="24"/>
        </w:rPr>
        <w:t>6</w:t>
      </w:r>
      <w:r w:rsidR="009C2323">
        <w:rPr>
          <w:rFonts w:ascii="宋" w:hAnsi="宋体" w:hint="eastAsia"/>
          <w:sz w:val="24"/>
        </w:rPr>
        <w:t>、实施全过程风险管理。完善风险评价组织，加强作业活动的危险因素辨识和风险评价，切实落实各项风险控制措施，对重大风险要制定风险控制计划并予以落实（过程改进），确保作业活动的风险在可承受范围内。组织职业健康安全管理体系的评审，实现管理承诺，保持体系持续合</w:t>
      </w:r>
      <w:proofErr w:type="gramStart"/>
      <w:r w:rsidR="009C2323">
        <w:rPr>
          <w:rFonts w:ascii="宋" w:hAnsi="宋体" w:hint="eastAsia"/>
          <w:sz w:val="24"/>
        </w:rPr>
        <w:t>规</w:t>
      </w:r>
      <w:proofErr w:type="gramEnd"/>
      <w:r w:rsidR="009C2323">
        <w:rPr>
          <w:rFonts w:ascii="宋" w:hAnsi="宋体" w:hint="eastAsia"/>
          <w:sz w:val="24"/>
        </w:rPr>
        <w:t>、有效运行。</w:t>
      </w:r>
    </w:p>
    <w:p w:rsidR="009C2323" w:rsidRDefault="00B11BFA" w:rsidP="00E71685">
      <w:pPr>
        <w:adjustRightInd w:val="0"/>
        <w:spacing w:line="276" w:lineRule="auto"/>
        <w:ind w:firstLineChars="200" w:firstLine="480"/>
        <w:rPr>
          <w:rFonts w:ascii="宋" w:hAnsi="宋体"/>
          <w:sz w:val="24"/>
        </w:rPr>
      </w:pPr>
      <w:r>
        <w:rPr>
          <w:rFonts w:ascii="宋" w:hAnsi="宋体" w:hint="eastAsia"/>
          <w:sz w:val="24"/>
        </w:rPr>
        <w:t>7</w:t>
      </w:r>
      <w:r w:rsidR="009C2323">
        <w:rPr>
          <w:rFonts w:ascii="宋" w:hAnsi="宋体" w:hint="eastAsia"/>
          <w:sz w:val="24"/>
        </w:rPr>
        <w:t>、认真开展安全标准化工作，对照《</w:t>
      </w:r>
      <w:r w:rsidR="00E07791" w:rsidRPr="00E07791">
        <w:rPr>
          <w:rFonts w:ascii="宋" w:hAnsi="宋体" w:hint="eastAsia"/>
          <w:sz w:val="24"/>
        </w:rPr>
        <w:t>企业安全生产标准化基本规范</w:t>
      </w:r>
      <w:r w:rsidR="009C2323">
        <w:rPr>
          <w:rFonts w:ascii="宋" w:hAnsi="宋体" w:hint="eastAsia"/>
          <w:sz w:val="24"/>
        </w:rPr>
        <w:t>》要求完善企业各项安全管理制度、记录台帐。按时完成、改进各项工作。</w:t>
      </w:r>
    </w:p>
    <w:p w:rsidR="009C2323" w:rsidRDefault="009C2323" w:rsidP="009C2323">
      <w:pPr>
        <w:adjustRightInd w:val="0"/>
        <w:spacing w:line="348" w:lineRule="auto"/>
        <w:ind w:firstLineChars="200" w:firstLine="480"/>
        <w:rPr>
          <w:rFonts w:ascii="宋" w:hAnsi="宋体"/>
          <w:sz w:val="24"/>
        </w:rPr>
      </w:pPr>
    </w:p>
    <w:p w:rsidR="00E71685" w:rsidRDefault="00E71685" w:rsidP="009C2323">
      <w:pPr>
        <w:adjustRightInd w:val="0"/>
        <w:spacing w:line="348" w:lineRule="auto"/>
        <w:ind w:firstLineChars="200" w:firstLine="480"/>
        <w:rPr>
          <w:rFonts w:ascii="宋" w:hAnsi="宋体"/>
          <w:sz w:val="24"/>
        </w:rPr>
      </w:pPr>
    </w:p>
    <w:p w:rsidR="009C2323" w:rsidRDefault="00610501" w:rsidP="00B04B22">
      <w:pPr>
        <w:pStyle w:val="3"/>
        <w:spacing w:before="0" w:after="0" w:line="276" w:lineRule="auto"/>
        <w:jc w:val="left"/>
        <w:rPr>
          <w:rFonts w:ascii="方正黑体_GBK" w:eastAsia="方正黑体_GBK" w:hAnsi="宋体"/>
          <w:sz w:val="36"/>
          <w:szCs w:val="36"/>
        </w:rPr>
      </w:pPr>
      <w:r w:rsidRPr="00D34A2A">
        <w:rPr>
          <w:rFonts w:hint="eastAsia"/>
        </w:rPr>
        <w:lastRenderedPageBreak/>
        <w:t xml:space="preserve">1.2 </w:t>
      </w:r>
      <w:r w:rsidR="009C2323" w:rsidRPr="006000C3">
        <w:rPr>
          <w:rFonts w:hint="eastAsia"/>
        </w:rPr>
        <w:t>201</w:t>
      </w:r>
      <w:r w:rsidR="00E37F6C">
        <w:rPr>
          <w:rFonts w:hint="eastAsia"/>
        </w:rPr>
        <w:t>x</w:t>
      </w:r>
      <w:r w:rsidR="009C2323" w:rsidRPr="006000C3">
        <w:rPr>
          <w:rFonts w:hint="eastAsia"/>
        </w:rPr>
        <w:t>年度各部门安全生产目标指标</w:t>
      </w:r>
    </w:p>
    <w:p w:rsidR="009C2323" w:rsidRDefault="009C2323" w:rsidP="009C2323">
      <w:pPr>
        <w:adjustRightInd w:val="0"/>
        <w:snapToGrid w:val="0"/>
        <w:spacing w:line="348" w:lineRule="auto"/>
        <w:ind w:firstLineChars="200" w:firstLine="480"/>
        <w:rPr>
          <w:rFonts w:ascii="宋" w:hAnsi="宋体"/>
          <w:sz w:val="24"/>
        </w:rPr>
      </w:pPr>
      <w:r>
        <w:rPr>
          <w:rFonts w:ascii="宋" w:hAnsi="宋体" w:hint="eastAsia"/>
          <w:sz w:val="24"/>
        </w:rPr>
        <w:t>安全生产目标的完成，是一个系统工程，每个指标都涉及到很多部门，需要各部门之间密切配合，共同努力才能圆满完成。这就需要各部门之间加强沟通，顾全大局，协同工作。</w:t>
      </w:r>
    </w:p>
    <w:p w:rsidR="009C2323" w:rsidRDefault="009C2323" w:rsidP="009C2323">
      <w:pPr>
        <w:adjustRightInd w:val="0"/>
        <w:snapToGrid w:val="0"/>
        <w:spacing w:line="348" w:lineRule="auto"/>
        <w:ind w:firstLineChars="200" w:firstLine="480"/>
        <w:rPr>
          <w:rFonts w:ascii="宋" w:hAnsi="宋体"/>
          <w:sz w:val="24"/>
        </w:rPr>
      </w:pPr>
      <w:r>
        <w:rPr>
          <w:rFonts w:ascii="宋" w:hAnsi="宋体" w:hint="eastAsia"/>
          <w:sz w:val="24"/>
        </w:rPr>
        <w:t>为了实现公司的安全生产目标</w:t>
      </w:r>
      <w:r>
        <w:rPr>
          <w:rFonts w:ascii="宋" w:hAnsi="宋体" w:hint="eastAsia"/>
          <w:bCs/>
          <w:sz w:val="24"/>
        </w:rPr>
        <w:t>、</w:t>
      </w:r>
      <w:r>
        <w:rPr>
          <w:rFonts w:ascii="宋" w:hAnsi="宋体" w:hint="eastAsia"/>
          <w:sz w:val="24"/>
        </w:rPr>
        <w:t>安全控制指标。公司安委会现将公司的安全生产目标落实分解，确定各职能部门的年度安全工作目标，签订安全目标责任书，并予以考核。各部门必须全力配合，共同努力，各尽其责，根据各自的实际情况，再将目标进行分解细化，层层落实到各班组，并依此检查和考核。将完成情况进行考核，并与个人的经济利益、先进评比、职务升迁等挂钩。</w:t>
      </w:r>
    </w:p>
    <w:p w:rsidR="009C2323" w:rsidRDefault="009C2323" w:rsidP="009C2323">
      <w:pPr>
        <w:adjustRightInd w:val="0"/>
        <w:snapToGrid w:val="0"/>
        <w:spacing w:line="348" w:lineRule="auto"/>
        <w:ind w:firstLineChars="200" w:firstLine="480"/>
        <w:rPr>
          <w:rFonts w:ascii="宋" w:hAnsi="宋体"/>
          <w:sz w:val="24"/>
        </w:rPr>
      </w:pPr>
      <w:r>
        <w:rPr>
          <w:rFonts w:ascii="宋" w:hAnsi="宋体" w:hint="eastAsia"/>
          <w:sz w:val="24"/>
        </w:rPr>
        <w:t>1</w:t>
      </w:r>
      <w:r>
        <w:rPr>
          <w:rFonts w:ascii="宋" w:hAnsi="宋体" w:hint="eastAsia"/>
          <w:sz w:val="24"/>
        </w:rPr>
        <w:t>行政部：重大人身、火灾、交通事故为零。主要负责人持证上岗率达</w:t>
      </w:r>
      <w:r>
        <w:rPr>
          <w:rFonts w:ascii="宋" w:hAnsi="宋体"/>
          <w:sz w:val="24"/>
        </w:rPr>
        <w:t>100%</w:t>
      </w:r>
      <w:r>
        <w:rPr>
          <w:rFonts w:ascii="宋" w:hAnsi="宋体" w:hint="eastAsia"/>
          <w:sz w:val="24"/>
        </w:rPr>
        <w:t>。</w:t>
      </w:r>
    </w:p>
    <w:p w:rsidR="009C2323" w:rsidRDefault="009C2323" w:rsidP="009C2323">
      <w:pPr>
        <w:adjustRightInd w:val="0"/>
        <w:snapToGrid w:val="0"/>
        <w:spacing w:line="348" w:lineRule="auto"/>
        <w:ind w:firstLineChars="200" w:firstLine="480"/>
        <w:rPr>
          <w:rFonts w:ascii="宋" w:hAnsi="宋体"/>
          <w:sz w:val="24"/>
        </w:rPr>
      </w:pPr>
      <w:r>
        <w:rPr>
          <w:rFonts w:ascii="宋" w:hAnsi="宋体" w:hint="eastAsia"/>
          <w:sz w:val="24"/>
        </w:rPr>
        <w:t>2</w:t>
      </w:r>
      <w:r>
        <w:rPr>
          <w:rFonts w:ascii="宋" w:hAnsi="宋体" w:hint="eastAsia"/>
          <w:sz w:val="24"/>
        </w:rPr>
        <w:t>业务部等其余部门：重大人身、交通事故为零。</w:t>
      </w:r>
    </w:p>
    <w:p w:rsidR="009C2323" w:rsidRDefault="009C2323" w:rsidP="009C2323">
      <w:pPr>
        <w:adjustRightInd w:val="0"/>
        <w:snapToGrid w:val="0"/>
        <w:spacing w:line="348" w:lineRule="auto"/>
        <w:ind w:firstLineChars="200" w:firstLine="480"/>
        <w:rPr>
          <w:rFonts w:ascii="宋" w:hAnsi="宋体"/>
          <w:sz w:val="24"/>
        </w:rPr>
      </w:pPr>
      <w:r>
        <w:rPr>
          <w:rFonts w:ascii="宋" w:hAnsi="宋体" w:hint="eastAsia"/>
          <w:sz w:val="24"/>
        </w:rPr>
        <w:t>3</w:t>
      </w:r>
      <w:r>
        <w:rPr>
          <w:rFonts w:ascii="宋" w:hAnsi="宋体" w:hint="eastAsia"/>
          <w:sz w:val="24"/>
        </w:rPr>
        <w:t>安环部：</w:t>
      </w:r>
      <w:r>
        <w:rPr>
          <w:rFonts w:ascii="宋" w:hAnsi="宋体" w:cs="Arial"/>
          <w:kern w:val="0"/>
          <w:sz w:val="24"/>
        </w:rPr>
        <w:t>通过安全标准化考评验收</w:t>
      </w:r>
      <w:r>
        <w:rPr>
          <w:rFonts w:ascii="宋" w:hAnsi="宋体" w:cs="Arial" w:hint="eastAsia"/>
          <w:kern w:val="0"/>
          <w:sz w:val="24"/>
        </w:rPr>
        <w:t>，</w:t>
      </w:r>
      <w:r>
        <w:rPr>
          <w:rFonts w:ascii="宋" w:hAnsi="宋体" w:hint="eastAsia"/>
          <w:sz w:val="24"/>
        </w:rPr>
        <w:t>安全管理人员持证上岗率达</w:t>
      </w:r>
      <w:r>
        <w:rPr>
          <w:rFonts w:ascii="宋" w:hAnsi="宋体"/>
          <w:sz w:val="24"/>
        </w:rPr>
        <w:t>100%</w:t>
      </w:r>
      <w:r>
        <w:rPr>
          <w:rFonts w:ascii="宋" w:hAnsi="宋体" w:hint="eastAsia"/>
          <w:sz w:val="24"/>
        </w:rPr>
        <w:t>。</w:t>
      </w:r>
    </w:p>
    <w:p w:rsidR="009C2323" w:rsidRDefault="009C2323" w:rsidP="009C2323">
      <w:pPr>
        <w:adjustRightInd w:val="0"/>
        <w:snapToGrid w:val="0"/>
        <w:spacing w:line="348" w:lineRule="auto"/>
        <w:ind w:firstLineChars="200" w:firstLine="480"/>
        <w:rPr>
          <w:rFonts w:ascii="宋" w:hAnsi="宋体"/>
          <w:sz w:val="24"/>
        </w:rPr>
      </w:pPr>
      <w:r>
        <w:rPr>
          <w:rFonts w:ascii="宋" w:hAnsi="宋体" w:hint="eastAsia"/>
          <w:sz w:val="24"/>
        </w:rPr>
        <w:t>4</w:t>
      </w:r>
      <w:r w:rsidR="00C940F1">
        <w:rPr>
          <w:rFonts w:ascii="宋" w:hAnsi="宋体" w:hint="eastAsia"/>
          <w:sz w:val="24"/>
        </w:rPr>
        <w:t>办公室</w:t>
      </w:r>
      <w:r>
        <w:rPr>
          <w:rFonts w:ascii="宋" w:hAnsi="宋体" w:hint="eastAsia"/>
          <w:sz w:val="24"/>
        </w:rPr>
        <w:t xml:space="preserve">: </w:t>
      </w:r>
      <w:r>
        <w:rPr>
          <w:rFonts w:ascii="宋" w:hAnsi="宋体" w:hint="eastAsia"/>
          <w:sz w:val="24"/>
        </w:rPr>
        <w:t>重大人身、生产设备、火灾、交通事故为</w:t>
      </w:r>
      <w:r>
        <w:rPr>
          <w:rFonts w:ascii="宋" w:hAnsi="宋体" w:hint="eastAsia"/>
          <w:sz w:val="24"/>
        </w:rPr>
        <w:t>0</w:t>
      </w:r>
      <w:r>
        <w:rPr>
          <w:rFonts w:ascii="宋" w:hAnsi="宋体"/>
          <w:sz w:val="24"/>
        </w:rPr>
        <w:t>‰</w:t>
      </w:r>
      <w:r>
        <w:rPr>
          <w:rFonts w:ascii="宋" w:hAnsi="宋体" w:hint="eastAsia"/>
          <w:sz w:val="24"/>
        </w:rPr>
        <w:t>。</w:t>
      </w:r>
    </w:p>
    <w:p w:rsidR="009C2323" w:rsidRDefault="009C2323" w:rsidP="009C2323">
      <w:pPr>
        <w:adjustRightInd w:val="0"/>
        <w:snapToGrid w:val="0"/>
        <w:spacing w:line="348" w:lineRule="auto"/>
        <w:ind w:firstLineChars="200" w:firstLine="480"/>
        <w:rPr>
          <w:rFonts w:ascii="宋" w:hAnsi="宋体"/>
          <w:sz w:val="24"/>
        </w:rPr>
      </w:pPr>
    </w:p>
    <w:p w:rsidR="009C2323" w:rsidRDefault="009C2323" w:rsidP="009C2323">
      <w:pPr>
        <w:spacing w:line="348" w:lineRule="auto"/>
        <w:ind w:firstLineChars="200" w:firstLine="480"/>
        <w:rPr>
          <w:rFonts w:ascii="宋"/>
          <w:sz w:val="24"/>
        </w:rPr>
      </w:pPr>
    </w:p>
    <w:p w:rsidR="009C2323" w:rsidRDefault="009C2323" w:rsidP="009C2323">
      <w:pPr>
        <w:spacing w:line="348" w:lineRule="auto"/>
        <w:ind w:firstLineChars="200" w:firstLine="480"/>
        <w:jc w:val="right"/>
        <w:rPr>
          <w:rFonts w:ascii="宋" w:eastAsia="方正大标宋_GBK" w:hAnsi="华文中宋"/>
          <w:color w:val="FF0000"/>
          <w:spacing w:val="22"/>
          <w:w w:val="55"/>
          <w:sz w:val="100"/>
          <w:szCs w:val="100"/>
        </w:rPr>
      </w:pPr>
      <w:r>
        <w:rPr>
          <w:rFonts w:ascii="宋"/>
          <w:sz w:val="24"/>
        </w:rPr>
        <w:br w:type="page"/>
      </w:r>
      <w:r>
        <w:rPr>
          <w:rFonts w:ascii="宋" w:eastAsia="方正大标宋_GBK" w:hAnsi="华文中宋" w:hint="eastAsia"/>
          <w:color w:val="FF0000"/>
          <w:spacing w:val="22"/>
          <w:w w:val="55"/>
          <w:sz w:val="100"/>
          <w:szCs w:val="100"/>
        </w:rPr>
        <w:lastRenderedPageBreak/>
        <w:t xml:space="preserve">              </w:t>
      </w:r>
      <w:r>
        <w:rPr>
          <w:rFonts w:ascii="宋" w:eastAsia="方正大标宋_GBK" w:hAnsi="华文中宋" w:hint="eastAsia"/>
          <w:color w:val="FF0000"/>
          <w:spacing w:val="22"/>
          <w:w w:val="55"/>
          <w:sz w:val="100"/>
          <w:szCs w:val="100"/>
        </w:rPr>
        <w:t>公司文件</w:t>
      </w:r>
    </w:p>
    <w:p w:rsidR="009C2323" w:rsidRDefault="009C2323" w:rsidP="009C2323">
      <w:pPr>
        <w:spacing w:line="348" w:lineRule="auto"/>
        <w:jc w:val="center"/>
        <w:rPr>
          <w:rFonts w:ascii="宋" w:eastAsia="方正楷体_GBK" w:hAnsi="宋体"/>
          <w:sz w:val="24"/>
        </w:rPr>
      </w:pPr>
      <w:r>
        <w:rPr>
          <w:rFonts w:ascii="宋" w:eastAsia="方正楷体_GBK" w:hAnsi="宋体" w:hint="eastAsia"/>
          <w:sz w:val="24"/>
        </w:rPr>
        <w:t>[201</w:t>
      </w:r>
      <w:r w:rsidR="00E37F6C">
        <w:rPr>
          <w:rFonts w:ascii="宋" w:eastAsia="方正楷体_GBK" w:hAnsi="宋体" w:hint="eastAsia"/>
          <w:sz w:val="24"/>
        </w:rPr>
        <w:t>X</w:t>
      </w:r>
      <w:r>
        <w:rPr>
          <w:rFonts w:ascii="宋" w:eastAsia="方正楷体_GBK" w:hAnsi="宋体" w:hint="eastAsia"/>
          <w:sz w:val="24"/>
        </w:rPr>
        <w:t xml:space="preserve">]    </w:t>
      </w:r>
      <w:r>
        <w:rPr>
          <w:rFonts w:ascii="宋" w:eastAsia="方正楷体_GBK" w:hAnsi="宋体" w:hint="eastAsia"/>
          <w:sz w:val="24"/>
        </w:rPr>
        <w:t>号</w:t>
      </w:r>
    </w:p>
    <w:p w:rsidR="009C2323" w:rsidRDefault="009C2323" w:rsidP="009C2323">
      <w:pPr>
        <w:spacing w:line="348" w:lineRule="auto"/>
        <w:ind w:firstLineChars="200" w:firstLine="480"/>
        <w:rPr>
          <w:rFonts w:ascii="宋"/>
          <w:sz w:val="24"/>
        </w:rPr>
      </w:pPr>
    </w:p>
    <w:p w:rsidR="009C2323" w:rsidRDefault="009C2323" w:rsidP="009C2323">
      <w:pPr>
        <w:spacing w:line="348" w:lineRule="auto"/>
        <w:ind w:firstLineChars="200" w:firstLine="480"/>
        <w:rPr>
          <w:rFonts w:ascii="宋"/>
          <w:sz w:val="24"/>
        </w:rPr>
      </w:pPr>
    </w:p>
    <w:p w:rsidR="009C2323" w:rsidRDefault="009C2323" w:rsidP="009C2323">
      <w:pPr>
        <w:spacing w:line="348" w:lineRule="auto"/>
        <w:jc w:val="center"/>
        <w:rPr>
          <w:rFonts w:ascii="宋" w:eastAsia="方正宋黑_GBK" w:hAnsi="宋体"/>
          <w:sz w:val="36"/>
          <w:szCs w:val="36"/>
        </w:rPr>
      </w:pPr>
      <w:r>
        <w:rPr>
          <w:rFonts w:ascii="宋" w:eastAsia="方正宋黑_GBK" w:hint="eastAsia"/>
          <w:noProof/>
          <w:color w:val="000000"/>
          <w:sz w:val="32"/>
          <w:szCs w:val="32"/>
        </w:rPr>
        <mc:AlternateContent>
          <mc:Choice Requires="wps">
            <w:drawing>
              <wp:anchor distT="0" distB="0" distL="114300" distR="114300" simplePos="0" relativeHeight="251660288" behindDoc="0" locked="1" layoutInCell="1" allowOverlap="1" wp14:anchorId="647F2D64" wp14:editId="7DFD3FA6">
                <wp:simplePos x="0" y="0"/>
                <wp:positionH relativeFrom="page">
                  <wp:posOffset>1080135</wp:posOffset>
                </wp:positionH>
                <wp:positionV relativeFrom="page">
                  <wp:posOffset>2764155</wp:posOffset>
                </wp:positionV>
                <wp:extent cx="5400040" cy="0"/>
                <wp:effectExtent l="22860" t="20955" r="25400" b="266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000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217.65pt" to="510.2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" strokecolor="red" strokeweight="3pt">
                <w10:wrap anchorx="page" anchory="page"/>
                <w10:anchorlock/>
              </v:line>
            </w:pict>
          </mc:Fallback>
        </mc:AlternateContent>
      </w:r>
      <w:r>
        <w:rPr>
          <w:rFonts w:ascii="宋" w:eastAsia="方正宋黑_GBK" w:hAnsi="宋体" w:hint="eastAsia"/>
          <w:sz w:val="32"/>
          <w:szCs w:val="32"/>
        </w:rPr>
        <w:t xml:space="preserve">                </w:t>
      </w:r>
      <w:r>
        <w:rPr>
          <w:rFonts w:ascii="宋" w:eastAsia="方正宋黑_GBK" w:hAnsi="宋体" w:hint="eastAsia"/>
          <w:sz w:val="36"/>
          <w:szCs w:val="36"/>
        </w:rPr>
        <w:t xml:space="preserve">  </w:t>
      </w:r>
      <w:r>
        <w:rPr>
          <w:rFonts w:ascii="宋" w:eastAsia="方正宋黑_GBK" w:hAnsi="宋体" w:hint="eastAsia"/>
          <w:sz w:val="36"/>
          <w:szCs w:val="36"/>
        </w:rPr>
        <w:t>公司</w:t>
      </w:r>
    </w:p>
    <w:p w:rsidR="009C2323" w:rsidRDefault="009C2323" w:rsidP="009C2323">
      <w:pPr>
        <w:adjustRightInd w:val="0"/>
        <w:spacing w:line="348" w:lineRule="auto"/>
        <w:jc w:val="center"/>
        <w:rPr>
          <w:rFonts w:ascii="宋" w:eastAsia="方正宋黑_GBK"/>
          <w:sz w:val="36"/>
          <w:szCs w:val="36"/>
        </w:rPr>
      </w:pPr>
      <w:r>
        <w:rPr>
          <w:rFonts w:ascii="宋" w:eastAsia="方正宋黑_GBK" w:hAnsi="宋体" w:hint="eastAsia"/>
          <w:sz w:val="36"/>
          <w:szCs w:val="36"/>
        </w:rPr>
        <w:t>关于设立安全生产领导机构、管理机构的通知</w:t>
      </w:r>
    </w:p>
    <w:p w:rsidR="009C2323" w:rsidRDefault="009C2323" w:rsidP="009C2323">
      <w:pPr>
        <w:adjustRightInd w:val="0"/>
        <w:snapToGrid w:val="0"/>
        <w:spacing w:line="348" w:lineRule="auto"/>
        <w:ind w:firstLineChars="200" w:firstLine="480"/>
        <w:rPr>
          <w:rFonts w:ascii="宋" w:hAnsi="宋体"/>
          <w:sz w:val="24"/>
        </w:rPr>
      </w:pPr>
    </w:p>
    <w:p w:rsidR="009C2323" w:rsidRDefault="009C2323" w:rsidP="009C2323">
      <w:pPr>
        <w:adjustRightInd w:val="0"/>
        <w:snapToGrid w:val="0"/>
        <w:spacing w:line="348" w:lineRule="auto"/>
        <w:rPr>
          <w:rFonts w:ascii="宋"/>
          <w:sz w:val="24"/>
        </w:rPr>
      </w:pPr>
      <w:r>
        <w:rPr>
          <w:rFonts w:ascii="宋" w:hAnsi="宋体"/>
          <w:sz w:val="24"/>
        </w:rPr>
        <w:t>各</w:t>
      </w:r>
      <w:r>
        <w:rPr>
          <w:rFonts w:ascii="宋" w:hAnsi="宋体" w:hint="eastAsia"/>
          <w:sz w:val="24"/>
        </w:rPr>
        <w:t>部门</w:t>
      </w:r>
      <w:r>
        <w:rPr>
          <w:rFonts w:ascii="宋" w:hAnsi="宋体"/>
          <w:sz w:val="24"/>
        </w:rPr>
        <w:t>、</w:t>
      </w:r>
      <w:r w:rsidR="006458C1">
        <w:rPr>
          <w:rFonts w:ascii="宋" w:hAnsi="宋体" w:hint="eastAsia"/>
          <w:sz w:val="24"/>
        </w:rPr>
        <w:t>办公室</w:t>
      </w:r>
      <w:r>
        <w:rPr>
          <w:rFonts w:ascii="宋" w:hAnsi="宋体"/>
          <w:sz w:val="24"/>
        </w:rPr>
        <w:t>：</w:t>
      </w:r>
    </w:p>
    <w:p w:rsidR="009C2323" w:rsidRDefault="009C2323" w:rsidP="009C2323">
      <w:pPr>
        <w:adjustRightInd w:val="0"/>
        <w:snapToGrid w:val="0"/>
        <w:spacing w:line="348" w:lineRule="auto"/>
        <w:ind w:firstLineChars="200" w:firstLine="480"/>
        <w:rPr>
          <w:rFonts w:ascii="宋"/>
          <w:sz w:val="24"/>
        </w:rPr>
      </w:pPr>
      <w:r>
        <w:rPr>
          <w:rFonts w:ascii="宋" w:hAnsi="宋体" w:hint="eastAsia"/>
          <w:sz w:val="24"/>
        </w:rPr>
        <w:t>为了严格规范安全生产条件，进一步加强安全生产监督管理，防止和减少生产安全事故，按照《中华人民共和国安全生产法》、《福建省安全生产条例》有关规定的要求，公司设立了安全生产领导机构、管理机构现予以公布，望大家配合工作，服从指挥。</w:t>
      </w:r>
    </w:p>
    <w:p w:rsidR="009C2323" w:rsidRDefault="009C2323" w:rsidP="009C2323">
      <w:pPr>
        <w:adjustRightInd w:val="0"/>
        <w:snapToGrid w:val="0"/>
        <w:spacing w:line="348" w:lineRule="auto"/>
        <w:ind w:firstLineChars="200" w:firstLine="480"/>
        <w:rPr>
          <w:rFonts w:ascii="宋"/>
          <w:sz w:val="24"/>
        </w:rPr>
      </w:pPr>
      <w:r>
        <w:rPr>
          <w:rFonts w:ascii="宋" w:hAnsi="宋体"/>
          <w:sz w:val="24"/>
        </w:rPr>
        <w:t>特此通知！</w:t>
      </w:r>
    </w:p>
    <w:p w:rsidR="009C2323" w:rsidRDefault="009C2323" w:rsidP="009C2323">
      <w:pPr>
        <w:adjustRightInd w:val="0"/>
        <w:snapToGrid w:val="0"/>
        <w:spacing w:line="348" w:lineRule="auto"/>
        <w:ind w:firstLineChars="200" w:firstLine="480"/>
        <w:rPr>
          <w:rFonts w:ascii="宋"/>
          <w:sz w:val="24"/>
        </w:rPr>
      </w:pPr>
      <w:r>
        <w:rPr>
          <w:rFonts w:ascii="宋" w:hint="eastAsia"/>
          <w:sz w:val="24"/>
        </w:rPr>
        <w:t>附件：安全生产委员会成员名单</w:t>
      </w:r>
    </w:p>
    <w:p w:rsidR="009C2323" w:rsidRDefault="009C2323" w:rsidP="009C2323">
      <w:pPr>
        <w:adjustRightInd w:val="0"/>
        <w:snapToGrid w:val="0"/>
        <w:spacing w:line="348" w:lineRule="auto"/>
        <w:ind w:firstLineChars="200" w:firstLine="480"/>
        <w:rPr>
          <w:rFonts w:ascii="宋"/>
          <w:sz w:val="24"/>
        </w:rPr>
      </w:pPr>
    </w:p>
    <w:p w:rsidR="009C2323" w:rsidRDefault="009C2323" w:rsidP="009C2323">
      <w:pPr>
        <w:adjustRightInd w:val="0"/>
        <w:snapToGrid w:val="0"/>
        <w:spacing w:line="348" w:lineRule="auto"/>
        <w:ind w:firstLineChars="200" w:firstLine="480"/>
        <w:rPr>
          <w:rFonts w:ascii="宋"/>
          <w:sz w:val="24"/>
        </w:rPr>
      </w:pPr>
    </w:p>
    <w:p w:rsidR="009C2323" w:rsidRDefault="009C2323" w:rsidP="009C2323">
      <w:pPr>
        <w:adjustRightInd w:val="0"/>
        <w:snapToGrid w:val="0"/>
        <w:spacing w:line="348" w:lineRule="auto"/>
        <w:ind w:firstLineChars="200" w:firstLine="480"/>
        <w:jc w:val="right"/>
        <w:rPr>
          <w:rFonts w:ascii="宋"/>
          <w:sz w:val="24"/>
        </w:rPr>
      </w:pPr>
      <w:r>
        <w:rPr>
          <w:rFonts w:ascii="宋" w:hAnsi="宋体" w:hint="eastAsia"/>
          <w:sz w:val="24"/>
        </w:rPr>
        <w:t xml:space="preserve">  </w:t>
      </w:r>
      <w:r>
        <w:rPr>
          <w:rFonts w:ascii="宋" w:hAnsi="宋体" w:hint="eastAsia"/>
          <w:sz w:val="24"/>
        </w:rPr>
        <w:t>公司</w:t>
      </w:r>
    </w:p>
    <w:p w:rsidR="009C2323" w:rsidRDefault="009C2323" w:rsidP="009C2323">
      <w:pPr>
        <w:adjustRightInd w:val="0"/>
        <w:snapToGrid w:val="0"/>
        <w:spacing w:line="348" w:lineRule="auto"/>
        <w:ind w:firstLineChars="200" w:firstLine="480"/>
        <w:jc w:val="right"/>
        <w:rPr>
          <w:rFonts w:ascii="宋"/>
          <w:sz w:val="24"/>
        </w:rPr>
      </w:pPr>
      <w:r>
        <w:rPr>
          <w:rFonts w:ascii="宋" w:hAnsi="宋体"/>
          <w:sz w:val="24"/>
        </w:rPr>
        <w:t>年</w:t>
      </w:r>
      <w:r>
        <w:rPr>
          <w:rFonts w:ascii="宋" w:hint="eastAsia"/>
          <w:sz w:val="24"/>
        </w:rPr>
        <w:t xml:space="preserve">   </w:t>
      </w:r>
      <w:r>
        <w:rPr>
          <w:rFonts w:ascii="宋" w:hAnsi="宋体"/>
          <w:sz w:val="24"/>
        </w:rPr>
        <w:t>月</w:t>
      </w:r>
      <w:r>
        <w:rPr>
          <w:rFonts w:ascii="宋" w:hint="eastAsia"/>
          <w:sz w:val="24"/>
        </w:rPr>
        <w:t xml:space="preserve">   </w:t>
      </w:r>
      <w:r>
        <w:rPr>
          <w:rFonts w:ascii="宋" w:hAnsi="宋体"/>
          <w:sz w:val="24"/>
        </w:rPr>
        <w:t>日</w:t>
      </w:r>
    </w:p>
    <w:p w:rsidR="009C2323" w:rsidRDefault="009C2323" w:rsidP="009C2323">
      <w:pPr>
        <w:adjustRightInd w:val="0"/>
        <w:snapToGrid w:val="0"/>
        <w:spacing w:line="348" w:lineRule="auto"/>
        <w:rPr>
          <w:rFonts w:ascii="宋" w:hAnsi="宋体"/>
          <w:sz w:val="24"/>
        </w:rPr>
      </w:pPr>
      <w:r>
        <w:rPr>
          <w:rFonts w:ascii="宋" w:hAnsi="宋体"/>
          <w:sz w:val="24"/>
        </w:rPr>
        <w:br w:type="page"/>
      </w:r>
      <w:r>
        <w:rPr>
          <w:rFonts w:ascii="宋" w:hAnsi="宋体" w:hint="eastAsia"/>
          <w:sz w:val="24"/>
        </w:rPr>
        <w:lastRenderedPageBreak/>
        <w:t>附件：</w:t>
      </w:r>
    </w:p>
    <w:p w:rsidR="009C2323" w:rsidRDefault="009C2323" w:rsidP="009C2323">
      <w:pPr>
        <w:spacing w:line="348" w:lineRule="auto"/>
        <w:ind w:firstLineChars="200" w:firstLine="480"/>
        <w:rPr>
          <w:rFonts w:ascii="宋" w:hAnsi="宋体"/>
          <w:sz w:val="24"/>
        </w:rPr>
      </w:pPr>
    </w:p>
    <w:p w:rsidR="009C2323" w:rsidRDefault="009C2323" w:rsidP="009C2323">
      <w:pPr>
        <w:spacing w:line="348" w:lineRule="auto"/>
        <w:ind w:firstLineChars="200" w:firstLine="480"/>
        <w:rPr>
          <w:rFonts w:ascii="宋" w:hAnsi="宋体"/>
          <w:sz w:val="24"/>
        </w:rPr>
      </w:pPr>
      <w:r>
        <w:rPr>
          <w:rFonts w:ascii="宋" w:hAnsi="宋体" w:hint="eastAsia"/>
          <w:sz w:val="24"/>
        </w:rPr>
        <w:t>公司安全生产领导机构为安全生产委员会，组长由主要负责人担任，成员为各职能部门负责人，日常安全管理机构为安环部，负责本公司有关的安全生产管理具体工作。</w:t>
      </w:r>
    </w:p>
    <w:p w:rsidR="009C2323" w:rsidRDefault="009C2323" w:rsidP="009C2323">
      <w:pPr>
        <w:spacing w:line="348" w:lineRule="auto"/>
        <w:ind w:firstLineChars="200" w:firstLine="480"/>
        <w:rPr>
          <w:rFonts w:ascii="宋" w:hAnsi="宋体"/>
          <w:sz w:val="24"/>
        </w:rPr>
      </w:pPr>
    </w:p>
    <w:p w:rsidR="009C2323" w:rsidRDefault="009C2323" w:rsidP="009C2323">
      <w:pPr>
        <w:pStyle w:val="a7"/>
        <w:adjustRightInd w:val="0"/>
        <w:snapToGrid w:val="0"/>
        <w:spacing w:line="348" w:lineRule="auto"/>
        <w:ind w:firstLineChars="0" w:firstLine="0"/>
        <w:jc w:val="center"/>
        <w:rPr>
          <w:rFonts w:ascii="方正黑体_GBK" w:eastAsia="方正黑体_GBK" w:hAnsi="宋体"/>
          <w:sz w:val="28"/>
          <w:szCs w:val="28"/>
        </w:rPr>
      </w:pPr>
      <w:r>
        <w:rPr>
          <w:rFonts w:ascii="方正黑体_GBK" w:eastAsia="方正黑体_GBK" w:hAnsi="宋体" w:hint="eastAsia"/>
          <w:sz w:val="28"/>
          <w:szCs w:val="28"/>
        </w:rPr>
        <w:t>安全生产委员会成员名单</w:t>
      </w:r>
    </w:p>
    <w:p w:rsidR="009C2323" w:rsidRDefault="009C2323" w:rsidP="009C2323">
      <w:pPr>
        <w:spacing w:line="348" w:lineRule="auto"/>
        <w:ind w:firstLineChars="200" w:firstLine="480"/>
        <w:rPr>
          <w:rFonts w:ascii="宋" w:hAnsi="宋体"/>
          <w:sz w:val="24"/>
        </w:rPr>
      </w:pPr>
    </w:p>
    <w:p w:rsidR="009C2323" w:rsidRDefault="009C2323" w:rsidP="009C2323">
      <w:pPr>
        <w:spacing w:line="348" w:lineRule="auto"/>
        <w:ind w:firstLineChars="200" w:firstLine="480"/>
        <w:rPr>
          <w:rFonts w:ascii="宋" w:hAnsi="宋体"/>
          <w:sz w:val="24"/>
        </w:rPr>
      </w:pPr>
      <w:r>
        <w:rPr>
          <w:rFonts w:ascii="宋" w:hAnsi="宋体" w:hint="eastAsia"/>
          <w:sz w:val="24"/>
        </w:rPr>
        <w:t>主</w:t>
      </w:r>
      <w:r>
        <w:rPr>
          <w:rFonts w:ascii="宋" w:hAnsi="宋体" w:hint="eastAsia"/>
          <w:sz w:val="24"/>
        </w:rPr>
        <w:t xml:space="preserve">  </w:t>
      </w:r>
      <w:r>
        <w:rPr>
          <w:rFonts w:ascii="宋" w:hAnsi="宋体" w:hint="eastAsia"/>
          <w:sz w:val="24"/>
        </w:rPr>
        <w:t>任：</w:t>
      </w:r>
      <w:r>
        <w:rPr>
          <w:rFonts w:ascii="宋" w:hAnsi="宋体" w:hint="eastAsia"/>
          <w:sz w:val="24"/>
        </w:rPr>
        <w:t xml:space="preserve"> </w:t>
      </w:r>
    </w:p>
    <w:p w:rsidR="009C2323" w:rsidRDefault="009C2323" w:rsidP="009C2323">
      <w:pPr>
        <w:spacing w:line="348" w:lineRule="auto"/>
        <w:ind w:firstLineChars="200" w:firstLine="480"/>
        <w:rPr>
          <w:rFonts w:ascii="宋" w:hAnsi="宋体"/>
          <w:sz w:val="24"/>
        </w:rPr>
      </w:pPr>
    </w:p>
    <w:p w:rsidR="009C2323" w:rsidRDefault="009C2323" w:rsidP="009C2323">
      <w:pPr>
        <w:spacing w:line="348" w:lineRule="auto"/>
        <w:ind w:firstLineChars="200" w:firstLine="480"/>
        <w:rPr>
          <w:rFonts w:ascii="宋" w:hAnsi="宋体"/>
          <w:sz w:val="24"/>
        </w:rPr>
      </w:pPr>
      <w:r>
        <w:rPr>
          <w:rFonts w:ascii="宋" w:hAnsi="宋体" w:hint="eastAsia"/>
          <w:sz w:val="24"/>
        </w:rPr>
        <w:t>副主任：</w:t>
      </w:r>
      <w:r>
        <w:rPr>
          <w:rFonts w:ascii="宋" w:hAnsi="宋体" w:hint="eastAsia"/>
          <w:sz w:val="24"/>
        </w:rPr>
        <w:t xml:space="preserve"> </w:t>
      </w:r>
    </w:p>
    <w:p w:rsidR="009C2323" w:rsidRDefault="009C2323" w:rsidP="009C2323">
      <w:pPr>
        <w:spacing w:line="348" w:lineRule="auto"/>
        <w:ind w:firstLineChars="200" w:firstLine="480"/>
        <w:rPr>
          <w:rFonts w:ascii="宋" w:hAnsi="宋体"/>
          <w:sz w:val="24"/>
        </w:rPr>
      </w:pPr>
    </w:p>
    <w:p w:rsidR="009C2323" w:rsidRDefault="009C2323" w:rsidP="009C2323">
      <w:pPr>
        <w:spacing w:line="348" w:lineRule="auto"/>
        <w:ind w:firstLineChars="200" w:firstLine="480"/>
        <w:rPr>
          <w:rFonts w:ascii="宋" w:hAnsi="宋体"/>
          <w:sz w:val="24"/>
        </w:rPr>
      </w:pPr>
      <w:r>
        <w:rPr>
          <w:rFonts w:ascii="宋" w:hAnsi="宋体" w:hint="eastAsia"/>
          <w:sz w:val="24"/>
        </w:rPr>
        <w:t>成</w:t>
      </w:r>
      <w:r>
        <w:rPr>
          <w:rFonts w:ascii="宋" w:hAnsi="宋体" w:hint="eastAsia"/>
          <w:sz w:val="24"/>
        </w:rPr>
        <w:t xml:space="preserve">  </w:t>
      </w:r>
      <w:r>
        <w:rPr>
          <w:rFonts w:ascii="宋" w:hAnsi="宋体" w:hint="eastAsia"/>
          <w:sz w:val="24"/>
        </w:rPr>
        <w:t>员：</w:t>
      </w:r>
      <w:r>
        <w:rPr>
          <w:rFonts w:ascii="宋" w:hAnsi="宋体" w:hint="eastAsia"/>
          <w:sz w:val="24"/>
        </w:rPr>
        <w:t xml:space="preserve"> </w:t>
      </w:r>
    </w:p>
    <w:p w:rsidR="009C2323" w:rsidRDefault="009C2323" w:rsidP="009C2323">
      <w:pPr>
        <w:spacing w:line="348" w:lineRule="auto"/>
        <w:ind w:firstLineChars="200" w:firstLine="480"/>
        <w:rPr>
          <w:rFonts w:ascii="宋" w:hAnsi="宋体"/>
          <w:sz w:val="24"/>
        </w:rPr>
        <w:sectPr w:rsidR="009C2323">
          <w:headerReference w:type="default" r:id="rId9"/>
          <w:footerReference w:type="even" r:id="rId10"/>
          <w:footerReference w:type="default" r:id="rId11"/>
          <w:pgSz w:w="11906" w:h="16838"/>
          <w:pgMar w:top="1701" w:right="1701" w:bottom="1701" w:left="1701" w:header="851" w:footer="992" w:gutter="0"/>
          <w:cols w:space="720"/>
          <w:docGrid w:linePitch="312"/>
        </w:sectPr>
      </w:pPr>
    </w:p>
    <w:p w:rsidR="009C2323" w:rsidRDefault="009C2323" w:rsidP="009C2323">
      <w:pPr>
        <w:spacing w:line="348" w:lineRule="auto"/>
        <w:ind w:firstLineChars="200" w:firstLine="1182"/>
        <w:jc w:val="right"/>
        <w:rPr>
          <w:rFonts w:ascii="方正大标宋_GBK" w:eastAsia="方正大标宋_GBK" w:hAnsi="华文中宋"/>
          <w:color w:val="FF0000"/>
          <w:spacing w:val="22"/>
          <w:w w:val="55"/>
          <w:sz w:val="100"/>
          <w:szCs w:val="100"/>
        </w:rPr>
      </w:pPr>
      <w:r>
        <w:rPr>
          <w:rFonts w:ascii="方正大标宋_GBK" w:eastAsia="方正大标宋_GBK" w:hAnsi="华文中宋" w:hint="eastAsia"/>
          <w:color w:val="FF0000"/>
          <w:spacing w:val="22"/>
          <w:w w:val="55"/>
          <w:sz w:val="100"/>
          <w:szCs w:val="100"/>
        </w:rPr>
        <w:lastRenderedPageBreak/>
        <w:t xml:space="preserve">              公司文件</w:t>
      </w:r>
    </w:p>
    <w:p w:rsidR="009C2323" w:rsidRDefault="009C2323" w:rsidP="009C2323">
      <w:pPr>
        <w:spacing w:line="348" w:lineRule="auto"/>
        <w:jc w:val="center"/>
        <w:rPr>
          <w:rFonts w:ascii="宋体" w:hAnsi="宋体"/>
          <w:sz w:val="24"/>
        </w:rPr>
      </w:pPr>
      <w:r>
        <w:rPr>
          <w:rFonts w:ascii="方正楷体_GBK" w:eastAsia="方正楷体_GBK" w:hAnsi="宋体" w:hint="eastAsia"/>
          <w:sz w:val="24"/>
        </w:rPr>
        <w:t>[201</w:t>
      </w:r>
      <w:r w:rsidR="00E37F6C">
        <w:rPr>
          <w:rFonts w:ascii="方正楷体_GBK" w:eastAsia="方正楷体_GBK" w:hAnsi="宋体" w:hint="eastAsia"/>
          <w:sz w:val="24"/>
        </w:rPr>
        <w:t>X</w:t>
      </w:r>
      <w:r>
        <w:rPr>
          <w:rFonts w:ascii="方正楷体_GBK" w:eastAsia="方正楷体_GBK" w:hAnsi="宋体" w:hint="eastAsia"/>
          <w:sz w:val="24"/>
        </w:rPr>
        <w:t>]    号</w:t>
      </w:r>
    </w:p>
    <w:p w:rsidR="009C2323" w:rsidRDefault="009C2323" w:rsidP="009C2323">
      <w:pPr>
        <w:spacing w:line="348" w:lineRule="auto"/>
        <w:ind w:firstLineChars="200" w:firstLine="480"/>
        <w:rPr>
          <w:sz w:val="24"/>
        </w:rPr>
      </w:pPr>
    </w:p>
    <w:p w:rsidR="009C2323" w:rsidRDefault="009C2323" w:rsidP="009C2323">
      <w:pPr>
        <w:spacing w:line="348" w:lineRule="auto"/>
        <w:ind w:firstLineChars="200" w:firstLine="480"/>
        <w:rPr>
          <w:sz w:val="24"/>
        </w:rPr>
      </w:pPr>
    </w:p>
    <w:p w:rsidR="009C2323" w:rsidRDefault="009C2323" w:rsidP="009C2323">
      <w:pPr>
        <w:spacing w:line="348" w:lineRule="auto"/>
        <w:jc w:val="center"/>
        <w:rPr>
          <w:rFonts w:ascii="方正宋黑_GBK" w:eastAsia="方正宋黑_GBK" w:hAnsi="宋体"/>
          <w:sz w:val="36"/>
          <w:szCs w:val="36"/>
        </w:rPr>
      </w:pPr>
      <w:r>
        <w:rPr>
          <w:rFonts w:ascii="方正大标宋_GBK" w:eastAsia="方正大标宋_GBK" w:hint="eastAsia"/>
          <w:noProof/>
          <w:color w:val="000000"/>
          <w:sz w:val="32"/>
          <w:szCs w:val="32"/>
        </w:rPr>
        <mc:AlternateContent>
          <mc:Choice Requires="wps">
            <w:drawing>
              <wp:anchor distT="0" distB="0" distL="114300" distR="114300" simplePos="0" relativeHeight="251661312" behindDoc="0" locked="1" layoutInCell="1" allowOverlap="1" wp14:anchorId="777FB9D7" wp14:editId="7A095494">
                <wp:simplePos x="0" y="0"/>
                <wp:positionH relativeFrom="page">
                  <wp:posOffset>972820</wp:posOffset>
                </wp:positionH>
                <wp:positionV relativeFrom="page">
                  <wp:posOffset>2764155</wp:posOffset>
                </wp:positionV>
                <wp:extent cx="5615940" cy="0"/>
                <wp:effectExtent l="20320" t="20955" r="21590" b="266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6pt,217.65pt" to="518.8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MVOQIAAD4EAAAOAAAAZHJzL2Uyb0RvYy54bWysU8uO0zAU3SPxD1b2bZJOW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" strokecolor="red" strokeweight="3pt">
                <w10:wrap anchorx="page" anchory="page"/>
                <w10:anchorlock/>
              </v:line>
            </w:pict>
          </mc:Fallback>
        </mc:AlternateContent>
      </w:r>
      <w:r>
        <w:rPr>
          <w:rFonts w:ascii="方正大标宋_GBK" w:eastAsia="方正大标宋_GBK" w:hAnsi="宋体" w:hint="eastAsia"/>
          <w:sz w:val="32"/>
          <w:szCs w:val="32"/>
        </w:rPr>
        <w:t xml:space="preserve">          </w:t>
      </w:r>
      <w:r>
        <w:rPr>
          <w:rFonts w:ascii="方正宋黑_GBK" w:eastAsia="方正宋黑_GBK" w:hAnsi="宋体" w:hint="eastAsia"/>
          <w:sz w:val="36"/>
          <w:szCs w:val="36"/>
        </w:rPr>
        <w:t>公司</w:t>
      </w:r>
    </w:p>
    <w:p w:rsidR="009C2323" w:rsidRDefault="009C2323" w:rsidP="009C2323">
      <w:pPr>
        <w:adjustRightInd w:val="0"/>
        <w:spacing w:line="348" w:lineRule="auto"/>
        <w:jc w:val="center"/>
        <w:rPr>
          <w:rFonts w:ascii="方正宋黑_GBK" w:eastAsia="方正宋黑_GBK"/>
          <w:sz w:val="36"/>
          <w:szCs w:val="36"/>
        </w:rPr>
      </w:pPr>
      <w:r>
        <w:rPr>
          <w:rFonts w:ascii="方正宋黑_GBK" w:eastAsia="方正宋黑_GBK" w:hAnsi="宋体" w:hint="eastAsia"/>
          <w:sz w:val="36"/>
          <w:szCs w:val="36"/>
        </w:rPr>
        <w:t>关于安全生产管理人员的任命通知</w:t>
      </w:r>
    </w:p>
    <w:p w:rsidR="009C2323" w:rsidRDefault="009C2323" w:rsidP="009C2323">
      <w:pPr>
        <w:adjustRightInd w:val="0"/>
        <w:spacing w:line="348" w:lineRule="auto"/>
        <w:ind w:firstLineChars="200" w:firstLine="480"/>
        <w:rPr>
          <w:rFonts w:ascii="宋" w:hAnsi="宋体"/>
          <w:sz w:val="24"/>
        </w:rPr>
      </w:pPr>
    </w:p>
    <w:p w:rsidR="009C2323" w:rsidRDefault="009C2323" w:rsidP="009C2323">
      <w:pPr>
        <w:adjustRightInd w:val="0"/>
        <w:spacing w:line="348" w:lineRule="auto"/>
        <w:rPr>
          <w:rFonts w:ascii="宋"/>
          <w:sz w:val="24"/>
        </w:rPr>
      </w:pPr>
      <w:r>
        <w:rPr>
          <w:rFonts w:ascii="宋" w:hAnsi="宋体"/>
          <w:sz w:val="24"/>
        </w:rPr>
        <w:t>各</w:t>
      </w:r>
      <w:r>
        <w:rPr>
          <w:rFonts w:ascii="宋" w:hAnsi="宋体" w:hint="eastAsia"/>
          <w:sz w:val="24"/>
        </w:rPr>
        <w:t>部门</w:t>
      </w:r>
      <w:r>
        <w:rPr>
          <w:rFonts w:ascii="宋" w:hAnsi="宋体"/>
          <w:sz w:val="24"/>
        </w:rPr>
        <w:t>、</w:t>
      </w:r>
      <w:r w:rsidR="00B5111F">
        <w:rPr>
          <w:rFonts w:ascii="宋" w:hAnsi="宋体" w:hint="eastAsia"/>
          <w:sz w:val="24"/>
        </w:rPr>
        <w:t>单位</w:t>
      </w:r>
      <w:r>
        <w:rPr>
          <w:rFonts w:ascii="宋" w:hAnsi="宋体"/>
          <w:sz w:val="24"/>
        </w:rPr>
        <w:t>：</w:t>
      </w:r>
    </w:p>
    <w:p w:rsidR="009C2323" w:rsidRDefault="009C2323" w:rsidP="009C2323">
      <w:pPr>
        <w:adjustRightInd w:val="0"/>
        <w:spacing w:line="348" w:lineRule="auto"/>
        <w:ind w:firstLineChars="200" w:firstLine="480"/>
        <w:rPr>
          <w:rFonts w:ascii="宋" w:hAnsi="宋体"/>
          <w:sz w:val="24"/>
        </w:rPr>
      </w:pPr>
      <w:r>
        <w:rPr>
          <w:rFonts w:ascii="宋" w:hAnsi="宋体" w:hint="eastAsia"/>
          <w:sz w:val="24"/>
        </w:rPr>
        <w:t>为了进一步加强安全生产监督管理，防止和减少生产安全事故，按照《中华人民共和国安全生产法》、《福建省安全生产条例》有关规定的要求，公司设立了安全生产管理机构，配备了安全生产管理人员，现予以任命，公布如下：</w:t>
      </w:r>
    </w:p>
    <w:p w:rsidR="009C2323" w:rsidRDefault="009C2323" w:rsidP="009C2323">
      <w:pPr>
        <w:adjustRightInd w:val="0"/>
        <w:spacing w:line="348" w:lineRule="auto"/>
        <w:ind w:firstLineChars="200" w:firstLine="480"/>
        <w:rPr>
          <w:rFonts w:ascii="宋" w:hAnsi="宋体"/>
          <w:sz w:val="24"/>
        </w:rPr>
      </w:pPr>
    </w:p>
    <w:p w:rsidR="009C2323" w:rsidRDefault="009C2323" w:rsidP="009C2323">
      <w:pPr>
        <w:adjustRightInd w:val="0"/>
        <w:spacing w:line="348" w:lineRule="auto"/>
        <w:ind w:firstLineChars="200" w:firstLine="480"/>
        <w:rPr>
          <w:rFonts w:ascii="宋" w:hAnsi="宋体"/>
          <w:sz w:val="24"/>
        </w:rPr>
      </w:pPr>
      <w:r>
        <w:rPr>
          <w:rFonts w:ascii="宋" w:hAnsi="宋体" w:hint="eastAsia"/>
          <w:sz w:val="24"/>
        </w:rPr>
        <w:t>专职安全员：</w:t>
      </w:r>
      <w:r>
        <w:rPr>
          <w:rFonts w:ascii="宋" w:hAnsi="宋体" w:hint="eastAsia"/>
          <w:sz w:val="24"/>
        </w:rPr>
        <w:t xml:space="preserve"> </w:t>
      </w:r>
    </w:p>
    <w:p w:rsidR="009C2323" w:rsidRDefault="009C2323" w:rsidP="009C2323">
      <w:pPr>
        <w:spacing w:line="348" w:lineRule="auto"/>
        <w:ind w:firstLineChars="200" w:firstLine="480"/>
        <w:rPr>
          <w:rFonts w:ascii="宋"/>
          <w:snapToGrid w:val="0"/>
          <w:kern w:val="0"/>
          <w:sz w:val="24"/>
        </w:rPr>
      </w:pPr>
      <w:r>
        <w:rPr>
          <w:rFonts w:ascii="宋" w:hAnsi="宋体" w:hint="eastAsia"/>
          <w:sz w:val="24"/>
        </w:rPr>
        <w:t>兼职安全员：</w:t>
      </w:r>
      <w:r>
        <w:rPr>
          <w:rFonts w:ascii="宋" w:hint="eastAsia"/>
          <w:snapToGrid w:val="0"/>
          <w:kern w:val="0"/>
          <w:sz w:val="24"/>
        </w:rPr>
        <w:t xml:space="preserve"> </w:t>
      </w:r>
    </w:p>
    <w:p w:rsidR="009C2323" w:rsidRDefault="009C2323" w:rsidP="009C2323">
      <w:pPr>
        <w:spacing w:line="348" w:lineRule="auto"/>
        <w:ind w:firstLineChars="200" w:firstLine="480"/>
        <w:rPr>
          <w:rFonts w:ascii="宋" w:hAnsi="宋体"/>
          <w:sz w:val="24"/>
        </w:rPr>
      </w:pPr>
    </w:p>
    <w:p w:rsidR="009C2323" w:rsidRDefault="009C2323" w:rsidP="009C2323">
      <w:pPr>
        <w:adjustRightInd w:val="0"/>
        <w:spacing w:line="348" w:lineRule="auto"/>
        <w:ind w:firstLineChars="200" w:firstLine="480"/>
        <w:rPr>
          <w:rFonts w:ascii="宋" w:hAnsi="宋体"/>
          <w:sz w:val="24"/>
        </w:rPr>
      </w:pPr>
      <w:r>
        <w:rPr>
          <w:rFonts w:ascii="宋" w:hAnsi="宋体" w:hint="eastAsia"/>
          <w:sz w:val="24"/>
        </w:rPr>
        <w:t xml:space="preserve"> </w:t>
      </w:r>
    </w:p>
    <w:p w:rsidR="009C2323" w:rsidRDefault="009C2323" w:rsidP="009C2323">
      <w:pPr>
        <w:adjustRightInd w:val="0"/>
        <w:snapToGrid w:val="0"/>
        <w:spacing w:line="348" w:lineRule="auto"/>
        <w:ind w:firstLineChars="200" w:firstLine="480"/>
        <w:jc w:val="right"/>
        <w:rPr>
          <w:rFonts w:ascii="宋" w:hAnsi="宋体"/>
          <w:sz w:val="24"/>
        </w:rPr>
      </w:pPr>
      <w:r>
        <w:rPr>
          <w:rFonts w:ascii="宋" w:hAnsi="宋体" w:hint="eastAsia"/>
          <w:sz w:val="24"/>
        </w:rPr>
        <w:t>公司</w:t>
      </w:r>
    </w:p>
    <w:p w:rsidR="009C2323" w:rsidRDefault="009C2323" w:rsidP="009C2323">
      <w:pPr>
        <w:adjustRightInd w:val="0"/>
        <w:snapToGrid w:val="0"/>
        <w:spacing w:line="348" w:lineRule="auto"/>
        <w:ind w:firstLineChars="200" w:firstLine="480"/>
        <w:jc w:val="right"/>
        <w:rPr>
          <w:rFonts w:ascii="宋"/>
          <w:sz w:val="24"/>
        </w:rPr>
      </w:pPr>
      <w:r>
        <w:rPr>
          <w:rFonts w:ascii="宋" w:hAnsi="宋体"/>
          <w:sz w:val="24"/>
        </w:rPr>
        <w:t>年</w:t>
      </w:r>
      <w:r>
        <w:rPr>
          <w:rFonts w:ascii="宋" w:hint="eastAsia"/>
          <w:sz w:val="24"/>
        </w:rPr>
        <w:t xml:space="preserve">   </w:t>
      </w:r>
      <w:r>
        <w:rPr>
          <w:rFonts w:ascii="宋" w:hAnsi="宋体"/>
          <w:sz w:val="24"/>
        </w:rPr>
        <w:t>月</w:t>
      </w:r>
      <w:r>
        <w:rPr>
          <w:rFonts w:ascii="宋" w:hint="eastAsia"/>
          <w:sz w:val="24"/>
        </w:rPr>
        <w:t xml:space="preserve">   </w:t>
      </w:r>
      <w:r>
        <w:rPr>
          <w:rFonts w:ascii="宋" w:hAnsi="宋体"/>
          <w:sz w:val="24"/>
        </w:rPr>
        <w:t>日</w:t>
      </w:r>
    </w:p>
    <w:p w:rsidR="009C2323" w:rsidRDefault="009C2323" w:rsidP="009C2323">
      <w:pPr>
        <w:spacing w:line="348" w:lineRule="auto"/>
        <w:ind w:firstLineChars="200" w:firstLine="480"/>
        <w:rPr>
          <w:rFonts w:ascii="宋" w:hAnsi="宋体"/>
          <w:sz w:val="24"/>
        </w:rPr>
      </w:pPr>
    </w:p>
    <w:p w:rsidR="009C2323" w:rsidRDefault="009C2323" w:rsidP="009C2323">
      <w:pPr>
        <w:spacing w:line="348" w:lineRule="auto"/>
        <w:ind w:firstLineChars="200" w:firstLine="480"/>
        <w:rPr>
          <w:rFonts w:ascii="宋" w:eastAsia="黑体"/>
          <w:sz w:val="24"/>
        </w:rPr>
      </w:pPr>
    </w:p>
    <w:p w:rsidR="00B74ABA" w:rsidRDefault="00B74ABA" w:rsidP="009C2323">
      <w:pPr>
        <w:spacing w:line="348" w:lineRule="auto"/>
        <w:ind w:firstLineChars="200" w:firstLine="480"/>
        <w:rPr>
          <w:rFonts w:ascii="宋" w:eastAsia="黑体"/>
          <w:sz w:val="24"/>
        </w:rPr>
      </w:pPr>
    </w:p>
    <w:p w:rsidR="00B74ABA" w:rsidRDefault="00B74ABA" w:rsidP="009C2323">
      <w:pPr>
        <w:spacing w:line="348" w:lineRule="auto"/>
        <w:ind w:firstLineChars="200" w:firstLine="480"/>
        <w:rPr>
          <w:rFonts w:ascii="宋" w:eastAsia="黑体"/>
          <w:sz w:val="24"/>
        </w:rPr>
      </w:pPr>
    </w:p>
    <w:p w:rsidR="00B74ABA" w:rsidRDefault="00B74ABA" w:rsidP="009C2323">
      <w:pPr>
        <w:spacing w:line="348" w:lineRule="auto"/>
        <w:ind w:firstLineChars="200" w:firstLine="480"/>
        <w:rPr>
          <w:rFonts w:ascii="宋" w:eastAsia="黑体"/>
          <w:sz w:val="24"/>
        </w:rPr>
      </w:pPr>
    </w:p>
    <w:p w:rsidR="00B74ABA" w:rsidRDefault="00B74ABA" w:rsidP="009C2323">
      <w:pPr>
        <w:spacing w:line="348" w:lineRule="auto"/>
        <w:ind w:firstLineChars="200" w:firstLine="480"/>
        <w:rPr>
          <w:rFonts w:ascii="宋" w:eastAsia="黑体"/>
          <w:sz w:val="24"/>
        </w:rPr>
      </w:pPr>
    </w:p>
    <w:p w:rsidR="009C2323" w:rsidRDefault="009C2323" w:rsidP="00B04B22">
      <w:pPr>
        <w:adjustRightInd w:val="0"/>
        <w:spacing w:line="348" w:lineRule="auto"/>
        <w:rPr>
          <w:rFonts w:ascii="宋" w:hAnsi="宋体"/>
          <w:sz w:val="24"/>
        </w:rPr>
      </w:pPr>
    </w:p>
    <w:p w:rsidR="009C2323" w:rsidRPr="00B74ABA" w:rsidRDefault="00610501" w:rsidP="00B74ABA">
      <w:pPr>
        <w:pStyle w:val="2"/>
        <w:spacing w:before="0" w:after="0" w:line="360" w:lineRule="auto"/>
        <w:jc w:val="left"/>
        <w:rPr>
          <w:rFonts w:ascii="黑体" w:eastAsia="黑体" w:hAnsi="黑体"/>
          <w:b w:val="0"/>
          <w:sz w:val="36"/>
        </w:rPr>
      </w:pPr>
      <w:r w:rsidRPr="00B74ABA">
        <w:rPr>
          <w:rFonts w:ascii="黑体" w:eastAsia="黑体" w:hAnsi="黑体" w:hint="eastAsia"/>
          <w:b w:val="0"/>
          <w:sz w:val="36"/>
        </w:rPr>
        <w:lastRenderedPageBreak/>
        <w:t xml:space="preserve">2 </w:t>
      </w:r>
      <w:r w:rsidR="009C2323" w:rsidRPr="00B74ABA">
        <w:rPr>
          <w:rFonts w:ascii="黑体" w:eastAsia="黑体" w:hAnsi="黑体" w:hint="eastAsia"/>
          <w:b w:val="0"/>
          <w:sz w:val="36"/>
        </w:rPr>
        <w:t>安全生产责任制</w:t>
      </w:r>
    </w:p>
    <w:p w:rsidR="009C2323" w:rsidRDefault="009C2323" w:rsidP="009C2323">
      <w:pPr>
        <w:spacing w:line="348" w:lineRule="auto"/>
        <w:ind w:firstLineChars="200" w:firstLine="480"/>
        <w:rPr>
          <w:rFonts w:ascii="宋"/>
          <w:sz w:val="24"/>
        </w:rPr>
      </w:pPr>
      <w:r>
        <w:rPr>
          <w:rFonts w:ascii="宋" w:hint="eastAsia"/>
          <w:sz w:val="24"/>
        </w:rPr>
        <w:t>安全责任重于泰山。为了贯彻执行《安全生产法》及党和国家的安全生产方针，明确各级员工安全生产责任，防止发生生产事故，保证职工的安全与健康，保证企业安全管理体系有效运行，公司安委会依据企业组织结构和相关职能制定了科学完整的安全生产责任制，并由企业最高管理者负责授权签发。</w:t>
      </w:r>
    </w:p>
    <w:p w:rsidR="009C2323" w:rsidRDefault="009C2323" w:rsidP="009C2323">
      <w:pPr>
        <w:spacing w:line="348" w:lineRule="auto"/>
        <w:ind w:firstLineChars="200" w:firstLine="480"/>
        <w:rPr>
          <w:rFonts w:ascii="方正黑体_GBK" w:eastAsia="方正黑体_GBK"/>
          <w:sz w:val="24"/>
        </w:rPr>
      </w:pPr>
      <w:r>
        <w:rPr>
          <w:rFonts w:ascii="方正黑体_GBK" w:eastAsia="方正黑体_GBK" w:hint="eastAsia"/>
          <w:sz w:val="24"/>
        </w:rPr>
        <w:t>1.总经理安全生产职责</w:t>
      </w:r>
    </w:p>
    <w:p w:rsidR="009C2323" w:rsidRDefault="009C2323" w:rsidP="009C2323">
      <w:pPr>
        <w:spacing w:line="348" w:lineRule="auto"/>
        <w:ind w:firstLineChars="200" w:firstLine="480"/>
        <w:rPr>
          <w:rFonts w:ascii="宋"/>
          <w:sz w:val="24"/>
        </w:rPr>
      </w:pPr>
      <w:r>
        <w:rPr>
          <w:rFonts w:ascii="宋" w:hint="eastAsia"/>
          <w:sz w:val="24"/>
        </w:rPr>
        <w:t>1.1</w:t>
      </w:r>
      <w:r>
        <w:rPr>
          <w:rFonts w:ascii="宋" w:hint="eastAsia"/>
          <w:sz w:val="24"/>
        </w:rPr>
        <w:t>认真贯彻安全生产方针和政策，建立健全的本单位安全生产责任制，对本单位的安全生产工作负第一领导责任。</w:t>
      </w:r>
    </w:p>
    <w:p w:rsidR="009C2323" w:rsidRDefault="009C2323" w:rsidP="009C2323">
      <w:pPr>
        <w:spacing w:line="348" w:lineRule="auto"/>
        <w:ind w:firstLineChars="200" w:firstLine="480"/>
        <w:rPr>
          <w:rFonts w:ascii="宋"/>
          <w:sz w:val="24"/>
        </w:rPr>
      </w:pPr>
      <w:r>
        <w:rPr>
          <w:rFonts w:ascii="宋" w:hint="eastAsia"/>
          <w:sz w:val="24"/>
        </w:rPr>
        <w:t>1.2</w:t>
      </w:r>
      <w:r>
        <w:rPr>
          <w:rFonts w:ascii="宋" w:hint="eastAsia"/>
          <w:sz w:val="24"/>
        </w:rPr>
        <w:t>负责配置本单位安全管理机构，配备专（兼）职安全管理人员，健全安全管理网络。</w:t>
      </w:r>
    </w:p>
    <w:p w:rsidR="009C2323" w:rsidRDefault="009C2323" w:rsidP="009C2323">
      <w:pPr>
        <w:spacing w:line="348" w:lineRule="auto"/>
        <w:ind w:firstLineChars="200" w:firstLine="480"/>
        <w:rPr>
          <w:rFonts w:ascii="宋"/>
          <w:sz w:val="24"/>
        </w:rPr>
      </w:pPr>
      <w:r>
        <w:rPr>
          <w:rFonts w:ascii="宋" w:hint="eastAsia"/>
          <w:sz w:val="24"/>
        </w:rPr>
        <w:t>1.3</w:t>
      </w:r>
      <w:r>
        <w:rPr>
          <w:rFonts w:ascii="宋" w:hint="eastAsia"/>
          <w:sz w:val="24"/>
        </w:rPr>
        <w:t>负责组织、督查安全生产规章制度和安全操作规程的制定修订。</w:t>
      </w:r>
    </w:p>
    <w:p w:rsidR="009C2323" w:rsidRDefault="009C2323" w:rsidP="009C2323">
      <w:pPr>
        <w:spacing w:line="348" w:lineRule="auto"/>
        <w:ind w:firstLineChars="200" w:firstLine="480"/>
        <w:rPr>
          <w:rFonts w:ascii="宋"/>
          <w:sz w:val="24"/>
        </w:rPr>
      </w:pPr>
      <w:r>
        <w:rPr>
          <w:rFonts w:ascii="宋" w:hint="eastAsia"/>
          <w:sz w:val="24"/>
        </w:rPr>
        <w:t>1.4</w:t>
      </w:r>
      <w:r>
        <w:rPr>
          <w:rFonts w:ascii="宋" w:hint="eastAsia"/>
          <w:sz w:val="24"/>
        </w:rPr>
        <w:t>按“五同时”的要求，计划、部署、检查、总结、评比安全工作，及时解决处理不安全事故隐患和改善员工的劳动条件。</w:t>
      </w:r>
    </w:p>
    <w:p w:rsidR="009C2323" w:rsidRDefault="009C2323" w:rsidP="009C2323">
      <w:pPr>
        <w:spacing w:line="348" w:lineRule="auto"/>
        <w:ind w:firstLineChars="200" w:firstLine="480"/>
        <w:rPr>
          <w:rFonts w:ascii="宋"/>
          <w:sz w:val="24"/>
        </w:rPr>
      </w:pPr>
      <w:r>
        <w:rPr>
          <w:rFonts w:ascii="宋" w:hint="eastAsia"/>
          <w:sz w:val="24"/>
        </w:rPr>
        <w:t>1.5</w:t>
      </w:r>
      <w:r>
        <w:rPr>
          <w:rFonts w:ascii="宋" w:hint="eastAsia"/>
          <w:sz w:val="24"/>
        </w:rPr>
        <w:t>对本单位新建、改建、扩建的工程项目，要按“三同时”的原则进行监督、检查和验收。</w:t>
      </w:r>
    </w:p>
    <w:p w:rsidR="009C2323" w:rsidRDefault="009C2323" w:rsidP="009C2323">
      <w:pPr>
        <w:spacing w:line="348" w:lineRule="auto"/>
        <w:ind w:firstLineChars="200" w:firstLine="480"/>
        <w:rPr>
          <w:rFonts w:ascii="宋"/>
          <w:sz w:val="24"/>
        </w:rPr>
      </w:pPr>
      <w:r>
        <w:rPr>
          <w:rFonts w:ascii="宋" w:hint="eastAsia"/>
          <w:sz w:val="24"/>
        </w:rPr>
        <w:t>1.6</w:t>
      </w:r>
      <w:r>
        <w:rPr>
          <w:rFonts w:ascii="宋" w:hint="eastAsia"/>
          <w:sz w:val="24"/>
        </w:rPr>
        <w:t>严格执行上级有关对安全防护用品、保健津贴和防暑降温清凉饮料的发放标准，保证安全投入的有效实施，维护员工的合法权力和利益。</w:t>
      </w:r>
    </w:p>
    <w:p w:rsidR="009C2323" w:rsidRDefault="009C2323" w:rsidP="009C2323">
      <w:pPr>
        <w:spacing w:line="348" w:lineRule="auto"/>
        <w:ind w:firstLineChars="200" w:firstLine="480"/>
        <w:rPr>
          <w:rFonts w:ascii="宋"/>
          <w:sz w:val="24"/>
        </w:rPr>
      </w:pPr>
      <w:r>
        <w:rPr>
          <w:rFonts w:ascii="宋" w:hint="eastAsia"/>
          <w:sz w:val="24"/>
        </w:rPr>
        <w:t>1.7</w:t>
      </w:r>
      <w:r>
        <w:rPr>
          <w:rFonts w:ascii="宋" w:hint="eastAsia"/>
          <w:sz w:val="24"/>
        </w:rPr>
        <w:t>督促检查本单位的安全生产工作，及时消除安全生产事故隐患。</w:t>
      </w:r>
    </w:p>
    <w:p w:rsidR="009C2323" w:rsidRDefault="009C2323" w:rsidP="009C2323">
      <w:pPr>
        <w:spacing w:line="348" w:lineRule="auto"/>
        <w:ind w:firstLineChars="200" w:firstLine="480"/>
        <w:rPr>
          <w:rFonts w:ascii="宋"/>
          <w:sz w:val="24"/>
        </w:rPr>
      </w:pPr>
      <w:r>
        <w:rPr>
          <w:rFonts w:ascii="宋" w:hint="eastAsia"/>
          <w:sz w:val="24"/>
        </w:rPr>
        <w:t>1.8</w:t>
      </w:r>
      <w:r>
        <w:rPr>
          <w:rFonts w:ascii="宋"/>
          <w:sz w:val="24"/>
        </w:rPr>
        <w:t>组织制定并实施本单位的生产安全事故应急救援预案</w:t>
      </w:r>
      <w:r>
        <w:rPr>
          <w:rFonts w:ascii="宋" w:hint="eastAsia"/>
          <w:sz w:val="24"/>
        </w:rPr>
        <w:t>。</w:t>
      </w:r>
    </w:p>
    <w:p w:rsidR="009C2323" w:rsidRDefault="009C2323" w:rsidP="009C2323">
      <w:pPr>
        <w:spacing w:line="348" w:lineRule="auto"/>
        <w:ind w:firstLineChars="200" w:firstLine="480"/>
        <w:rPr>
          <w:rFonts w:ascii="宋"/>
          <w:sz w:val="24"/>
        </w:rPr>
      </w:pPr>
      <w:r>
        <w:rPr>
          <w:rFonts w:ascii="宋" w:hint="eastAsia"/>
          <w:sz w:val="24"/>
        </w:rPr>
        <w:t>1.9</w:t>
      </w:r>
      <w:r>
        <w:rPr>
          <w:rFonts w:ascii="宋" w:hint="eastAsia"/>
          <w:sz w:val="24"/>
        </w:rPr>
        <w:t>负责组织伤亡事故的紧急抢救、保护现场、采取必要的措施避免事故扩大，及时如实报告生产安全事故，配合调查分析工作。</w:t>
      </w:r>
    </w:p>
    <w:p w:rsidR="009C2323" w:rsidRDefault="009C2323" w:rsidP="009C2323">
      <w:pPr>
        <w:spacing w:line="348" w:lineRule="auto"/>
        <w:ind w:firstLineChars="200" w:firstLine="480"/>
        <w:rPr>
          <w:rFonts w:ascii="方正黑体_GBK" w:eastAsia="方正黑体_GBK"/>
          <w:sz w:val="24"/>
        </w:rPr>
      </w:pPr>
      <w:r>
        <w:rPr>
          <w:rFonts w:ascii="方正黑体_GBK" w:eastAsia="方正黑体_GBK" w:hint="eastAsia"/>
          <w:sz w:val="24"/>
        </w:rPr>
        <w:t>2.安环部安全生产职责</w:t>
      </w:r>
    </w:p>
    <w:p w:rsidR="009C2323" w:rsidRDefault="009C2323" w:rsidP="009C2323">
      <w:pPr>
        <w:spacing w:line="348" w:lineRule="auto"/>
        <w:ind w:firstLineChars="200" w:firstLine="480"/>
        <w:rPr>
          <w:rFonts w:ascii="宋"/>
          <w:sz w:val="24"/>
        </w:rPr>
      </w:pPr>
      <w:r>
        <w:rPr>
          <w:rFonts w:ascii="宋" w:hint="eastAsia"/>
          <w:sz w:val="24"/>
        </w:rPr>
        <w:t>2.1</w:t>
      </w:r>
      <w:r>
        <w:rPr>
          <w:rFonts w:ascii="宋" w:hint="eastAsia"/>
          <w:sz w:val="24"/>
        </w:rPr>
        <w:t>协助领导监督检查党和国家的安全生产方针、政策及各项安全法规和企业各项规章制度的贯彻执行。</w:t>
      </w:r>
    </w:p>
    <w:p w:rsidR="009C2323" w:rsidRDefault="009C2323" w:rsidP="009C2323">
      <w:pPr>
        <w:spacing w:line="348" w:lineRule="auto"/>
        <w:ind w:firstLineChars="200" w:firstLine="480"/>
        <w:rPr>
          <w:rFonts w:ascii="宋"/>
          <w:sz w:val="24"/>
        </w:rPr>
      </w:pPr>
      <w:r>
        <w:rPr>
          <w:rFonts w:ascii="宋" w:hint="eastAsia"/>
          <w:sz w:val="24"/>
        </w:rPr>
        <w:t>2.2</w:t>
      </w:r>
      <w:r>
        <w:rPr>
          <w:rFonts w:ascii="宋" w:hint="eastAsia"/>
          <w:sz w:val="24"/>
        </w:rPr>
        <w:t>协助领导对</w:t>
      </w:r>
      <w:r w:rsidR="00F16831">
        <w:rPr>
          <w:rFonts w:ascii="宋" w:hint="eastAsia"/>
          <w:sz w:val="24"/>
        </w:rPr>
        <w:t>单位</w:t>
      </w:r>
      <w:r>
        <w:rPr>
          <w:rFonts w:ascii="宋" w:hint="eastAsia"/>
          <w:sz w:val="24"/>
        </w:rPr>
        <w:t>安全生产进行管理，对</w:t>
      </w:r>
      <w:r w:rsidR="00F16831">
        <w:rPr>
          <w:rFonts w:ascii="宋" w:hint="eastAsia"/>
          <w:sz w:val="24"/>
        </w:rPr>
        <w:t>单位</w:t>
      </w:r>
      <w:r>
        <w:rPr>
          <w:rFonts w:ascii="宋" w:hint="eastAsia"/>
          <w:sz w:val="24"/>
        </w:rPr>
        <w:t>安全生产负责任。</w:t>
      </w:r>
    </w:p>
    <w:p w:rsidR="009C2323" w:rsidRDefault="009C2323" w:rsidP="009C2323">
      <w:pPr>
        <w:spacing w:line="348" w:lineRule="auto"/>
        <w:ind w:firstLineChars="200" w:firstLine="480"/>
        <w:rPr>
          <w:rFonts w:ascii="宋"/>
          <w:sz w:val="24"/>
        </w:rPr>
      </w:pPr>
      <w:r>
        <w:rPr>
          <w:rFonts w:ascii="宋" w:hint="eastAsia"/>
          <w:sz w:val="24"/>
        </w:rPr>
        <w:t>2.3</w:t>
      </w:r>
      <w:r>
        <w:rPr>
          <w:rFonts w:ascii="宋" w:hint="eastAsia"/>
          <w:sz w:val="24"/>
        </w:rPr>
        <w:t>负责制定本单位安全生产的规章制度，监督检查各级“安全生产责任制”和“安全生产奖罚制度”等有关制度的贯彻落实。</w:t>
      </w:r>
    </w:p>
    <w:p w:rsidR="009C2323" w:rsidRDefault="009C2323" w:rsidP="009C2323">
      <w:pPr>
        <w:spacing w:line="348" w:lineRule="auto"/>
        <w:ind w:firstLineChars="200" w:firstLine="480"/>
        <w:rPr>
          <w:rFonts w:ascii="宋"/>
          <w:sz w:val="24"/>
        </w:rPr>
      </w:pPr>
      <w:r>
        <w:rPr>
          <w:rFonts w:ascii="宋" w:hint="eastAsia"/>
          <w:sz w:val="24"/>
        </w:rPr>
        <w:t>2.4</w:t>
      </w:r>
      <w:r>
        <w:rPr>
          <w:rFonts w:ascii="宋" w:hint="eastAsia"/>
          <w:sz w:val="24"/>
        </w:rPr>
        <w:t>督促所属单位组织职工学习安全生产基本知识和《安全技术操作规程》，</w:t>
      </w:r>
      <w:r>
        <w:rPr>
          <w:rFonts w:ascii="宋" w:hint="eastAsia"/>
          <w:sz w:val="24"/>
        </w:rPr>
        <w:lastRenderedPageBreak/>
        <w:t>协助劳动工资部门对新员工的入场安全教育工作，并监督检查所属单位做好新工人的入场安全教育。</w:t>
      </w:r>
    </w:p>
    <w:p w:rsidR="009C2323" w:rsidRDefault="009C2323" w:rsidP="009C2323">
      <w:pPr>
        <w:spacing w:line="348" w:lineRule="auto"/>
        <w:ind w:firstLineChars="200" w:firstLine="480"/>
        <w:rPr>
          <w:rFonts w:ascii="宋"/>
          <w:sz w:val="24"/>
        </w:rPr>
      </w:pPr>
      <w:r>
        <w:rPr>
          <w:rFonts w:ascii="宋" w:hint="eastAsia"/>
          <w:sz w:val="24"/>
        </w:rPr>
        <w:t>2.5</w:t>
      </w:r>
      <w:r>
        <w:rPr>
          <w:rFonts w:ascii="宋" w:hint="eastAsia"/>
          <w:sz w:val="24"/>
        </w:rPr>
        <w:t>负责定期和日常的安全检查工作，协助解决不安全问题，制止违章作业。遇有重大险情，重大事故隐患，有权指令先停产，并立即采取妥善措施排除险情或及时上报处理。</w:t>
      </w:r>
    </w:p>
    <w:p w:rsidR="009C2323" w:rsidRDefault="009C2323" w:rsidP="009C2323">
      <w:pPr>
        <w:spacing w:line="348" w:lineRule="auto"/>
        <w:ind w:firstLineChars="200" w:firstLine="480"/>
        <w:rPr>
          <w:rFonts w:ascii="宋"/>
          <w:sz w:val="24"/>
        </w:rPr>
      </w:pPr>
      <w:r>
        <w:rPr>
          <w:rFonts w:ascii="宋" w:hint="eastAsia"/>
          <w:sz w:val="24"/>
        </w:rPr>
        <w:t>2.6</w:t>
      </w:r>
      <w:r>
        <w:rPr>
          <w:rFonts w:ascii="宋" w:hint="eastAsia"/>
          <w:sz w:val="24"/>
        </w:rPr>
        <w:t>协助有关部门搞好安全生产的宣传教育工作。</w:t>
      </w:r>
    </w:p>
    <w:p w:rsidR="009C2323" w:rsidRDefault="009C2323" w:rsidP="009C2323">
      <w:pPr>
        <w:spacing w:line="348" w:lineRule="auto"/>
        <w:ind w:firstLineChars="200" w:firstLine="480"/>
        <w:rPr>
          <w:rFonts w:ascii="宋"/>
          <w:sz w:val="24"/>
        </w:rPr>
      </w:pPr>
      <w:r>
        <w:rPr>
          <w:rFonts w:ascii="宋" w:hint="eastAsia"/>
          <w:sz w:val="24"/>
        </w:rPr>
        <w:t>2.7</w:t>
      </w:r>
      <w:r>
        <w:rPr>
          <w:rFonts w:ascii="宋" w:hint="eastAsia"/>
          <w:sz w:val="24"/>
        </w:rPr>
        <w:t>定期召开所属单位专、兼职安全人员会议，听取安全生产情况汇报，进行业务指导，并做好记录。</w:t>
      </w:r>
    </w:p>
    <w:p w:rsidR="009C2323" w:rsidRDefault="009C2323" w:rsidP="009C2323">
      <w:pPr>
        <w:spacing w:line="348" w:lineRule="auto"/>
        <w:ind w:firstLineChars="200" w:firstLine="480"/>
        <w:rPr>
          <w:rFonts w:ascii="宋"/>
          <w:sz w:val="24"/>
        </w:rPr>
      </w:pPr>
      <w:r>
        <w:rPr>
          <w:rFonts w:ascii="宋" w:hint="eastAsia"/>
          <w:sz w:val="24"/>
        </w:rPr>
        <w:t>2.8</w:t>
      </w:r>
      <w:r>
        <w:rPr>
          <w:rFonts w:ascii="宋" w:hint="eastAsia"/>
          <w:sz w:val="24"/>
        </w:rPr>
        <w:t>参加重大伤亡事故的调查和处理，负责工伤事故的统计，分析报告工作。</w:t>
      </w:r>
    </w:p>
    <w:p w:rsidR="009C2323" w:rsidRDefault="009C2323" w:rsidP="009C2323">
      <w:pPr>
        <w:spacing w:line="348" w:lineRule="auto"/>
        <w:ind w:firstLineChars="200" w:firstLine="480"/>
        <w:rPr>
          <w:rFonts w:ascii="宋"/>
          <w:sz w:val="24"/>
        </w:rPr>
      </w:pPr>
      <w:r>
        <w:rPr>
          <w:rFonts w:ascii="宋" w:hint="eastAsia"/>
          <w:sz w:val="24"/>
        </w:rPr>
        <w:t>2.9</w:t>
      </w:r>
      <w:r>
        <w:rPr>
          <w:rFonts w:ascii="宋" w:hint="eastAsia"/>
          <w:sz w:val="24"/>
        </w:rPr>
        <w:t>参加审批本单位编制的安全技术措施，并督促实施。</w:t>
      </w:r>
    </w:p>
    <w:p w:rsidR="009C2323" w:rsidRPr="00F16831" w:rsidRDefault="009C2323" w:rsidP="00F16831">
      <w:pPr>
        <w:spacing w:line="348" w:lineRule="auto"/>
        <w:ind w:firstLineChars="200" w:firstLine="480"/>
        <w:rPr>
          <w:rFonts w:ascii="宋"/>
          <w:sz w:val="24"/>
        </w:rPr>
      </w:pPr>
      <w:r>
        <w:rPr>
          <w:rFonts w:ascii="方正黑体_GBK" w:eastAsia="方正黑体_GBK" w:hint="eastAsia"/>
          <w:sz w:val="24"/>
        </w:rPr>
        <w:t>3．</w:t>
      </w:r>
      <w:r w:rsidR="00F16831">
        <w:rPr>
          <w:rFonts w:ascii="宋" w:hint="eastAsia"/>
          <w:sz w:val="24"/>
        </w:rPr>
        <w:t xml:space="preserve"> </w:t>
      </w:r>
      <w:r>
        <w:rPr>
          <w:rFonts w:ascii="方正黑体_GBK" w:eastAsia="方正黑体_GBK" w:hint="eastAsia"/>
          <w:sz w:val="24"/>
        </w:rPr>
        <w:t>业务部安全生产职责</w:t>
      </w:r>
    </w:p>
    <w:p w:rsidR="009C2323" w:rsidRDefault="00F16831" w:rsidP="009C2323">
      <w:pPr>
        <w:spacing w:line="348" w:lineRule="auto"/>
        <w:ind w:firstLineChars="200" w:firstLine="480"/>
        <w:rPr>
          <w:rFonts w:ascii="宋"/>
          <w:sz w:val="24"/>
        </w:rPr>
      </w:pPr>
      <w:r>
        <w:rPr>
          <w:rFonts w:ascii="宋" w:hint="eastAsia"/>
          <w:sz w:val="24"/>
        </w:rPr>
        <w:t>3</w:t>
      </w:r>
      <w:r w:rsidR="009C2323">
        <w:rPr>
          <w:rFonts w:ascii="宋" w:hint="eastAsia"/>
          <w:sz w:val="24"/>
        </w:rPr>
        <w:t>.1</w:t>
      </w:r>
      <w:r w:rsidR="009C2323">
        <w:rPr>
          <w:rFonts w:ascii="宋" w:hint="eastAsia"/>
          <w:sz w:val="24"/>
        </w:rPr>
        <w:t>在总经理的领导下，负责经营管理，对经营部所属人员进行安全教育，对发生的各类事故负责。</w:t>
      </w:r>
    </w:p>
    <w:p w:rsidR="009C2323" w:rsidRDefault="00F16831" w:rsidP="009C2323">
      <w:pPr>
        <w:spacing w:line="348" w:lineRule="auto"/>
        <w:ind w:firstLineChars="200" w:firstLine="480"/>
        <w:rPr>
          <w:rFonts w:ascii="宋"/>
          <w:sz w:val="24"/>
        </w:rPr>
      </w:pPr>
      <w:r>
        <w:rPr>
          <w:rFonts w:ascii="宋" w:hint="eastAsia"/>
          <w:sz w:val="24"/>
        </w:rPr>
        <w:t>3</w:t>
      </w:r>
      <w:r w:rsidR="009C2323">
        <w:rPr>
          <w:rFonts w:ascii="宋" w:hint="eastAsia"/>
          <w:sz w:val="24"/>
        </w:rPr>
        <w:t>.2</w:t>
      </w:r>
      <w:r w:rsidR="009C2323">
        <w:rPr>
          <w:rFonts w:ascii="宋" w:hint="eastAsia"/>
          <w:sz w:val="24"/>
        </w:rPr>
        <w:t>工作中认真贯彻执行《安全生产法》和安全生产方针政策及规章制度、管理规定等。</w:t>
      </w:r>
    </w:p>
    <w:p w:rsidR="009C2323" w:rsidRDefault="00F16831" w:rsidP="009C2323">
      <w:pPr>
        <w:spacing w:line="348" w:lineRule="auto"/>
        <w:ind w:firstLineChars="200" w:firstLine="480"/>
        <w:rPr>
          <w:rFonts w:ascii="宋"/>
          <w:sz w:val="24"/>
        </w:rPr>
      </w:pPr>
      <w:r>
        <w:rPr>
          <w:rFonts w:ascii="宋" w:hint="eastAsia"/>
          <w:sz w:val="24"/>
        </w:rPr>
        <w:t>3</w:t>
      </w:r>
      <w:r w:rsidR="009C2323">
        <w:rPr>
          <w:rFonts w:ascii="宋" w:hint="eastAsia"/>
          <w:sz w:val="24"/>
        </w:rPr>
        <w:t>.3</w:t>
      </w:r>
      <w:r w:rsidR="009C2323">
        <w:rPr>
          <w:rFonts w:ascii="宋" w:hint="eastAsia"/>
          <w:sz w:val="24"/>
        </w:rPr>
        <w:t>按时完成上级下达的有关经营销售的各项任务，工作要求及指令。</w:t>
      </w:r>
    </w:p>
    <w:p w:rsidR="009C2323" w:rsidRDefault="00F16831" w:rsidP="009C2323">
      <w:pPr>
        <w:spacing w:line="348" w:lineRule="auto"/>
        <w:ind w:firstLineChars="200" w:firstLine="480"/>
        <w:rPr>
          <w:rFonts w:ascii="宋"/>
          <w:sz w:val="24"/>
        </w:rPr>
      </w:pPr>
      <w:r>
        <w:rPr>
          <w:rFonts w:ascii="宋" w:hint="eastAsia"/>
          <w:sz w:val="24"/>
        </w:rPr>
        <w:t>3</w:t>
      </w:r>
      <w:r w:rsidR="009C2323">
        <w:rPr>
          <w:rFonts w:ascii="宋" w:hint="eastAsia"/>
          <w:sz w:val="24"/>
        </w:rPr>
        <w:t>.4</w:t>
      </w:r>
      <w:r w:rsidR="009C2323">
        <w:rPr>
          <w:rFonts w:ascii="宋" w:hint="eastAsia"/>
          <w:sz w:val="24"/>
        </w:rPr>
        <w:t>结合本部门特点制定相应的员工培训计划。</w:t>
      </w:r>
    </w:p>
    <w:p w:rsidR="009C2323" w:rsidRDefault="00F16831" w:rsidP="009C2323">
      <w:pPr>
        <w:spacing w:line="348" w:lineRule="auto"/>
        <w:ind w:firstLineChars="200" w:firstLine="480"/>
        <w:rPr>
          <w:rFonts w:ascii="宋"/>
          <w:sz w:val="24"/>
        </w:rPr>
      </w:pPr>
      <w:r>
        <w:rPr>
          <w:rFonts w:ascii="宋" w:hint="eastAsia"/>
          <w:sz w:val="24"/>
        </w:rPr>
        <w:t>3</w:t>
      </w:r>
      <w:r w:rsidR="009C2323">
        <w:rPr>
          <w:rFonts w:ascii="宋" w:hint="eastAsia"/>
          <w:sz w:val="24"/>
        </w:rPr>
        <w:t>.5</w:t>
      </w:r>
      <w:r w:rsidR="009C2323">
        <w:rPr>
          <w:rFonts w:ascii="宋" w:hint="eastAsia"/>
          <w:sz w:val="24"/>
        </w:rPr>
        <w:t>对经营业务的相关外来人员，应主动协助安环部做好他们的安全教育工作，有权制止、批评各类违章现象。</w:t>
      </w:r>
    </w:p>
    <w:p w:rsidR="009C2323" w:rsidRDefault="00F16831" w:rsidP="009C2323">
      <w:pPr>
        <w:spacing w:line="348" w:lineRule="auto"/>
        <w:ind w:firstLineChars="200" w:firstLine="480"/>
        <w:rPr>
          <w:rFonts w:ascii="宋"/>
          <w:sz w:val="24"/>
        </w:rPr>
      </w:pPr>
      <w:r>
        <w:rPr>
          <w:rFonts w:ascii="宋" w:hint="eastAsia"/>
          <w:sz w:val="24"/>
        </w:rPr>
        <w:t>3</w:t>
      </w:r>
      <w:r w:rsidR="009C2323">
        <w:rPr>
          <w:rFonts w:ascii="宋" w:hint="eastAsia"/>
          <w:sz w:val="24"/>
        </w:rPr>
        <w:t>.6</w:t>
      </w:r>
      <w:r w:rsidR="009C2323">
        <w:rPr>
          <w:rFonts w:ascii="宋" w:hint="eastAsia"/>
          <w:sz w:val="24"/>
        </w:rPr>
        <w:t>到外单位的经营业务人员，应了解外单位的安全制度，主动配合外单位的安全宣传教育。</w:t>
      </w:r>
    </w:p>
    <w:p w:rsidR="009C2323" w:rsidRDefault="00F16831" w:rsidP="009C2323">
      <w:pPr>
        <w:spacing w:line="348" w:lineRule="auto"/>
        <w:ind w:firstLineChars="200" w:firstLine="480"/>
        <w:rPr>
          <w:rFonts w:ascii="宋"/>
          <w:sz w:val="24"/>
        </w:rPr>
      </w:pPr>
      <w:r>
        <w:rPr>
          <w:rFonts w:ascii="宋" w:hint="eastAsia"/>
          <w:sz w:val="24"/>
        </w:rPr>
        <w:t>3</w:t>
      </w:r>
      <w:r w:rsidR="009C2323">
        <w:rPr>
          <w:rFonts w:ascii="宋" w:hint="eastAsia"/>
          <w:sz w:val="24"/>
        </w:rPr>
        <w:t>.7</w:t>
      </w:r>
      <w:r w:rsidR="009C2323">
        <w:rPr>
          <w:rFonts w:ascii="宋" w:hint="eastAsia"/>
          <w:sz w:val="24"/>
        </w:rPr>
        <w:t>收集、整理部门员工先进事迹，上报公司并建议</w:t>
      </w:r>
      <w:proofErr w:type="gramStart"/>
      <w:r w:rsidR="009C2323">
        <w:rPr>
          <w:rFonts w:ascii="宋" w:hint="eastAsia"/>
          <w:sz w:val="24"/>
        </w:rPr>
        <w:t>作出</w:t>
      </w:r>
      <w:proofErr w:type="gramEnd"/>
      <w:r w:rsidR="009C2323">
        <w:rPr>
          <w:rFonts w:ascii="宋" w:hint="eastAsia"/>
          <w:sz w:val="24"/>
        </w:rPr>
        <w:t>合理表彰。</w:t>
      </w:r>
    </w:p>
    <w:p w:rsidR="009C2323" w:rsidRDefault="00F16831" w:rsidP="009C2323">
      <w:pPr>
        <w:spacing w:line="348" w:lineRule="auto"/>
        <w:ind w:firstLineChars="200" w:firstLine="480"/>
        <w:rPr>
          <w:rFonts w:ascii="方正黑体_GBK" w:eastAsia="方正黑体_GBK"/>
          <w:sz w:val="24"/>
        </w:rPr>
      </w:pPr>
      <w:r>
        <w:rPr>
          <w:rFonts w:ascii="方正黑体_GBK" w:eastAsia="方正黑体_GBK" w:hint="eastAsia"/>
          <w:sz w:val="24"/>
        </w:rPr>
        <w:t>4</w:t>
      </w:r>
      <w:r w:rsidR="009C2323">
        <w:rPr>
          <w:rFonts w:ascii="方正黑体_GBK" w:eastAsia="方正黑体_GBK" w:hint="eastAsia"/>
          <w:sz w:val="24"/>
        </w:rPr>
        <w:t>.办公室安全生产职责</w:t>
      </w:r>
    </w:p>
    <w:p w:rsidR="009C2323" w:rsidRDefault="00F16831" w:rsidP="009C2323">
      <w:pPr>
        <w:spacing w:line="348" w:lineRule="auto"/>
        <w:ind w:firstLineChars="200" w:firstLine="480"/>
        <w:rPr>
          <w:rFonts w:ascii="宋"/>
          <w:sz w:val="24"/>
        </w:rPr>
      </w:pPr>
      <w:r>
        <w:rPr>
          <w:rFonts w:ascii="宋" w:hint="eastAsia"/>
          <w:sz w:val="24"/>
        </w:rPr>
        <w:t>4</w:t>
      </w:r>
      <w:r w:rsidR="009C2323">
        <w:rPr>
          <w:rFonts w:ascii="宋" w:hint="eastAsia"/>
          <w:sz w:val="24"/>
        </w:rPr>
        <w:t>.1</w:t>
      </w:r>
      <w:r w:rsidR="009C2323">
        <w:rPr>
          <w:rFonts w:ascii="宋" w:hint="eastAsia"/>
          <w:sz w:val="24"/>
        </w:rPr>
        <w:t>加强对职工思想政治教育，广泛宣传国家的安全生产方针政策、法律法规和各项安全生产规章制度，保证监督安全生产方针政策、法律法规的贯彻执行。</w:t>
      </w:r>
    </w:p>
    <w:p w:rsidR="009C2323" w:rsidRDefault="00F16831" w:rsidP="009C2323">
      <w:pPr>
        <w:spacing w:line="348" w:lineRule="auto"/>
        <w:ind w:firstLineChars="200" w:firstLine="480"/>
        <w:rPr>
          <w:rFonts w:ascii="宋"/>
          <w:sz w:val="24"/>
        </w:rPr>
      </w:pPr>
      <w:r>
        <w:rPr>
          <w:rFonts w:ascii="宋" w:hint="eastAsia"/>
          <w:sz w:val="24"/>
        </w:rPr>
        <w:t>4</w:t>
      </w:r>
      <w:r w:rsidR="009C2323">
        <w:rPr>
          <w:rFonts w:ascii="宋" w:hint="eastAsia"/>
          <w:sz w:val="24"/>
        </w:rPr>
        <w:t>.2</w:t>
      </w:r>
      <w:r w:rsidR="009C2323">
        <w:rPr>
          <w:rFonts w:ascii="宋" w:hint="eastAsia"/>
          <w:sz w:val="24"/>
        </w:rPr>
        <w:t>定期参加安全生产委员会，参与审定安全生产方针目标及重大安全技术措施计划的制定，并监督检查实施。</w:t>
      </w:r>
    </w:p>
    <w:p w:rsidR="009C2323" w:rsidRDefault="00F16831" w:rsidP="009C2323">
      <w:pPr>
        <w:spacing w:line="348" w:lineRule="auto"/>
        <w:ind w:firstLineChars="200" w:firstLine="480"/>
        <w:rPr>
          <w:rFonts w:ascii="宋"/>
          <w:sz w:val="24"/>
        </w:rPr>
      </w:pPr>
      <w:r>
        <w:rPr>
          <w:rFonts w:ascii="宋" w:hint="eastAsia"/>
          <w:sz w:val="24"/>
        </w:rPr>
        <w:t>4</w:t>
      </w:r>
      <w:r w:rsidR="009C2323">
        <w:rPr>
          <w:rFonts w:ascii="宋" w:hint="eastAsia"/>
          <w:sz w:val="24"/>
        </w:rPr>
        <w:t>.3</w:t>
      </w:r>
      <w:r w:rsidR="009C2323">
        <w:rPr>
          <w:rFonts w:ascii="宋" w:hint="eastAsia"/>
          <w:sz w:val="24"/>
        </w:rPr>
        <w:t>积极支持公司领导在重大或带全局性的安全生产工作问题的决策，并保证决策的贯彻实施。</w:t>
      </w:r>
    </w:p>
    <w:p w:rsidR="009C2323" w:rsidRDefault="00F16831" w:rsidP="009C2323">
      <w:pPr>
        <w:spacing w:line="348" w:lineRule="auto"/>
        <w:ind w:firstLineChars="200" w:firstLine="480"/>
        <w:rPr>
          <w:rFonts w:ascii="宋"/>
          <w:sz w:val="24"/>
        </w:rPr>
      </w:pPr>
      <w:r>
        <w:rPr>
          <w:rFonts w:ascii="宋" w:hint="eastAsia"/>
          <w:sz w:val="24"/>
        </w:rPr>
        <w:lastRenderedPageBreak/>
        <w:t>4</w:t>
      </w:r>
      <w:r w:rsidR="009C2323">
        <w:rPr>
          <w:rFonts w:ascii="宋" w:hint="eastAsia"/>
          <w:sz w:val="24"/>
        </w:rPr>
        <w:t>.4</w:t>
      </w:r>
      <w:r w:rsidR="009C2323">
        <w:rPr>
          <w:rFonts w:ascii="宋" w:hint="eastAsia"/>
          <w:sz w:val="24"/>
        </w:rPr>
        <w:t>加强对党员安全生产的教育，充分发挥党组织在安全生产工作中监督保证作用，积极开展“党员身边无事故”活动，把安全生产思想政治工作和安全生产工作业绩作为评选先进支部、优秀党员的一项主要内容。</w:t>
      </w:r>
    </w:p>
    <w:p w:rsidR="009C2323" w:rsidRDefault="00F16831" w:rsidP="009C2323">
      <w:pPr>
        <w:spacing w:line="348" w:lineRule="auto"/>
        <w:ind w:firstLineChars="200" w:firstLine="480"/>
        <w:rPr>
          <w:rFonts w:ascii="宋"/>
          <w:sz w:val="24"/>
        </w:rPr>
      </w:pPr>
      <w:r>
        <w:rPr>
          <w:rFonts w:ascii="宋" w:hint="eastAsia"/>
          <w:sz w:val="24"/>
        </w:rPr>
        <w:t>4</w:t>
      </w:r>
      <w:r w:rsidR="009C2323">
        <w:rPr>
          <w:rFonts w:ascii="宋" w:hint="eastAsia"/>
          <w:sz w:val="24"/>
        </w:rPr>
        <w:t>.5</w:t>
      </w:r>
      <w:r w:rsidR="009C2323">
        <w:rPr>
          <w:rFonts w:ascii="宋" w:hint="eastAsia"/>
          <w:sz w:val="24"/>
        </w:rPr>
        <w:t>深入调查研究，掌握职工思想动态，主动解决影响安全生产的各种思想问题，发生事故后，认真做好稳定职工思想情绪和及时恢复生产的思想工作。</w:t>
      </w:r>
    </w:p>
    <w:p w:rsidR="009C2323" w:rsidRDefault="00F16831" w:rsidP="009C2323">
      <w:pPr>
        <w:spacing w:line="348" w:lineRule="auto"/>
        <w:ind w:firstLineChars="200" w:firstLine="480"/>
        <w:rPr>
          <w:rFonts w:ascii="宋"/>
          <w:sz w:val="24"/>
        </w:rPr>
      </w:pPr>
      <w:r>
        <w:rPr>
          <w:rFonts w:ascii="宋" w:hint="eastAsia"/>
          <w:sz w:val="24"/>
        </w:rPr>
        <w:t>4</w:t>
      </w:r>
      <w:r w:rsidR="009C2323">
        <w:rPr>
          <w:rFonts w:ascii="宋" w:hint="eastAsia"/>
          <w:sz w:val="24"/>
        </w:rPr>
        <w:t>.6</w:t>
      </w:r>
      <w:r w:rsidR="009C2323">
        <w:rPr>
          <w:rFonts w:ascii="宋" w:hint="eastAsia"/>
          <w:sz w:val="24"/>
        </w:rPr>
        <w:t>参加工伤事故的调查分析，并对事故的责任者提出处理意见。</w:t>
      </w:r>
    </w:p>
    <w:p w:rsidR="009C2323" w:rsidRDefault="00F16831" w:rsidP="009C2323">
      <w:pPr>
        <w:spacing w:line="348" w:lineRule="auto"/>
        <w:ind w:firstLineChars="200" w:firstLine="480"/>
        <w:rPr>
          <w:rFonts w:ascii="宋"/>
          <w:sz w:val="24"/>
        </w:rPr>
      </w:pPr>
      <w:r>
        <w:rPr>
          <w:rFonts w:ascii="宋" w:hint="eastAsia"/>
          <w:sz w:val="24"/>
        </w:rPr>
        <w:t>4</w:t>
      </w:r>
      <w:r w:rsidR="009C2323">
        <w:rPr>
          <w:rFonts w:ascii="宋" w:hint="eastAsia"/>
          <w:sz w:val="24"/>
        </w:rPr>
        <w:t>.7</w:t>
      </w:r>
      <w:r w:rsidR="009C2323">
        <w:rPr>
          <w:rFonts w:ascii="宋" w:hint="eastAsia"/>
          <w:sz w:val="24"/>
        </w:rPr>
        <w:t>积极支持工会开展群众性的劳动保护监督和安全生产监督活动，支持共青团组织开展“青安杯”竞赛和“青年安全监督岗”工作。</w:t>
      </w:r>
    </w:p>
    <w:p w:rsidR="009C2323" w:rsidRDefault="00F16831" w:rsidP="009C2323">
      <w:pPr>
        <w:spacing w:line="348" w:lineRule="auto"/>
        <w:ind w:firstLineChars="200" w:firstLine="480"/>
        <w:rPr>
          <w:rFonts w:ascii="宋"/>
          <w:sz w:val="24"/>
        </w:rPr>
      </w:pPr>
      <w:r>
        <w:rPr>
          <w:rFonts w:ascii="宋" w:hint="eastAsia"/>
          <w:sz w:val="24"/>
        </w:rPr>
        <w:t>4</w:t>
      </w:r>
      <w:r w:rsidR="009C2323">
        <w:rPr>
          <w:rFonts w:ascii="宋" w:hint="eastAsia"/>
          <w:sz w:val="24"/>
        </w:rPr>
        <w:t>.8</w:t>
      </w:r>
      <w:r w:rsidR="009C2323">
        <w:rPr>
          <w:rFonts w:ascii="宋" w:hint="eastAsia"/>
          <w:sz w:val="24"/>
        </w:rPr>
        <w:t>全面完成上级布置的各项安全工作任务。</w:t>
      </w:r>
    </w:p>
    <w:p w:rsidR="009C2323" w:rsidRDefault="00F16831" w:rsidP="009C2323">
      <w:pPr>
        <w:spacing w:line="348" w:lineRule="auto"/>
        <w:ind w:firstLineChars="200" w:firstLine="480"/>
        <w:rPr>
          <w:rFonts w:ascii="方正黑体_GBK" w:eastAsia="方正黑体_GBK"/>
          <w:sz w:val="24"/>
        </w:rPr>
      </w:pPr>
      <w:r>
        <w:rPr>
          <w:rFonts w:ascii="方正黑体_GBK" w:eastAsia="方正黑体_GBK" w:hint="eastAsia"/>
          <w:sz w:val="24"/>
        </w:rPr>
        <w:t>5</w:t>
      </w:r>
      <w:r w:rsidR="009C2323">
        <w:rPr>
          <w:rFonts w:ascii="方正黑体_GBK" w:eastAsia="方正黑体_GBK" w:hint="eastAsia"/>
          <w:sz w:val="24"/>
        </w:rPr>
        <w:t>.员工安全生产职责</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.1</w:t>
      </w:r>
      <w:r w:rsidR="009C2323">
        <w:rPr>
          <w:rFonts w:ascii="宋" w:hint="eastAsia"/>
          <w:sz w:val="24"/>
        </w:rPr>
        <w:t>在</w:t>
      </w:r>
      <w:r w:rsidR="00B5111F">
        <w:rPr>
          <w:rFonts w:ascii="宋" w:hint="eastAsia"/>
          <w:sz w:val="24"/>
        </w:rPr>
        <w:t>部门</w:t>
      </w:r>
      <w:r w:rsidR="009C2323">
        <w:rPr>
          <w:rFonts w:ascii="宋" w:hint="eastAsia"/>
          <w:sz w:val="24"/>
        </w:rPr>
        <w:t>主任的领导下，努力实现安全生产。接受</w:t>
      </w:r>
      <w:r w:rsidR="00B5111F">
        <w:rPr>
          <w:rFonts w:ascii="宋" w:hint="eastAsia"/>
          <w:sz w:val="24"/>
        </w:rPr>
        <w:t>部门</w:t>
      </w:r>
      <w:r w:rsidR="009C2323">
        <w:rPr>
          <w:rFonts w:ascii="宋" w:hint="eastAsia"/>
          <w:sz w:val="24"/>
        </w:rPr>
        <w:t>的安全教育和培训。因本人违章操作、冒险蛮干所造成的事故负直接责任。</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.2</w:t>
      </w:r>
      <w:r w:rsidR="009C2323">
        <w:rPr>
          <w:rFonts w:ascii="宋" w:hint="eastAsia"/>
          <w:sz w:val="24"/>
        </w:rPr>
        <w:t>对本岗位所属工器具、吊索具和设备的安全装置、防护设施、灯光照明、各种电气设施要经常检查，加强维护保养，发现问题及时上报处理，有问题不报告，而发生安全事故，岗位员工承担责任。</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.3</w:t>
      </w:r>
      <w:r w:rsidR="009C2323">
        <w:rPr>
          <w:rFonts w:ascii="宋" w:hint="eastAsia"/>
          <w:sz w:val="24"/>
        </w:rPr>
        <w:t>作业地点要保持整洁，通道要畅通无阻，不得随意堆放物件。对于比较危险的工作环境，作业点要认真搞好确认，保证自身和他人安全。</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.4</w:t>
      </w:r>
      <w:r w:rsidR="009C2323">
        <w:rPr>
          <w:rFonts w:ascii="宋" w:hint="eastAsia"/>
          <w:sz w:val="24"/>
        </w:rPr>
        <w:t>对于直接威胁自身安全的工作任务，有权停止作业，可越级反映。对于应排除的隐患有权要求上级予以处理。有隐患不报告因而出现事故，岗位员工承担责任。</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.5</w:t>
      </w:r>
      <w:r w:rsidR="009C2323">
        <w:rPr>
          <w:rFonts w:ascii="宋" w:hint="eastAsia"/>
          <w:sz w:val="24"/>
        </w:rPr>
        <w:t>有权制止</w:t>
      </w:r>
      <w:proofErr w:type="gramStart"/>
      <w:r w:rsidR="009C2323">
        <w:rPr>
          <w:rFonts w:ascii="宋" w:hint="eastAsia"/>
          <w:sz w:val="24"/>
        </w:rPr>
        <w:t>非岗位</w:t>
      </w:r>
      <w:proofErr w:type="gramEnd"/>
      <w:r w:rsidR="009C2323">
        <w:rPr>
          <w:rFonts w:ascii="宋" w:hint="eastAsia"/>
          <w:sz w:val="24"/>
        </w:rPr>
        <w:t>人员擅自动用本岗位各种设备设施、工器具，如不听可上报处理。</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.6</w:t>
      </w:r>
      <w:r w:rsidR="009C2323">
        <w:rPr>
          <w:rFonts w:ascii="宋" w:hint="eastAsia"/>
          <w:sz w:val="24"/>
        </w:rPr>
        <w:t>多人多工种作业时，特别是比较危险的工作，如对本人构成威胁时，有权撤离现场，并向上级反映，要求采取防范措施。</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.7</w:t>
      </w:r>
      <w:r w:rsidR="009C2323">
        <w:rPr>
          <w:rFonts w:ascii="宋" w:hint="eastAsia"/>
          <w:sz w:val="24"/>
        </w:rPr>
        <w:t>对本岗位没有安全技术规程或安全技术措施的工作，可拒绝生产和施工。如安全技术规程和安全技术措施有漏洞，有错误，有权向上级反映，并提出修改意见。</w:t>
      </w:r>
    </w:p>
    <w:p w:rsidR="009C2323" w:rsidRDefault="00F16831" w:rsidP="009C2323">
      <w:pPr>
        <w:spacing w:line="348" w:lineRule="auto"/>
        <w:ind w:firstLineChars="200" w:firstLine="480"/>
        <w:rPr>
          <w:rFonts w:ascii="宋"/>
          <w:sz w:val="24"/>
        </w:rPr>
      </w:pPr>
      <w:r>
        <w:rPr>
          <w:rFonts w:ascii="宋" w:hint="eastAsia"/>
          <w:sz w:val="24"/>
        </w:rPr>
        <w:t>5</w:t>
      </w:r>
      <w:r w:rsidR="009C2323">
        <w:rPr>
          <w:rFonts w:ascii="宋" w:hint="eastAsia"/>
          <w:sz w:val="24"/>
        </w:rPr>
        <w:t>.8</w:t>
      </w:r>
      <w:r w:rsidR="009C2323">
        <w:rPr>
          <w:rFonts w:ascii="宋" w:hint="eastAsia"/>
          <w:sz w:val="24"/>
        </w:rPr>
        <w:t>本</w:t>
      </w:r>
      <w:r w:rsidR="00B5111F">
        <w:rPr>
          <w:rFonts w:ascii="宋" w:hint="eastAsia"/>
          <w:sz w:val="24"/>
        </w:rPr>
        <w:t>公司</w:t>
      </w:r>
      <w:r w:rsidR="009C2323">
        <w:rPr>
          <w:rFonts w:ascii="宋" w:hint="eastAsia"/>
          <w:sz w:val="24"/>
        </w:rPr>
        <w:t>发生事故、未遂事故时，应积极参加讨论分析，吸取事故教训，提出预防措施。</w:t>
      </w:r>
    </w:p>
    <w:p w:rsidR="009C2323" w:rsidRDefault="00F16831" w:rsidP="009C2323">
      <w:pPr>
        <w:spacing w:line="348" w:lineRule="auto"/>
        <w:ind w:firstLineChars="200" w:firstLine="480"/>
        <w:rPr>
          <w:rFonts w:ascii="方正黑体_GBK" w:eastAsia="方正黑体_GBK"/>
          <w:sz w:val="24"/>
        </w:rPr>
      </w:pPr>
      <w:r>
        <w:rPr>
          <w:rFonts w:ascii="方正黑体_GBK" w:eastAsia="方正黑体_GBK" w:hint="eastAsia"/>
          <w:sz w:val="24"/>
        </w:rPr>
        <w:lastRenderedPageBreak/>
        <w:t>6</w:t>
      </w:r>
      <w:r w:rsidR="009C2323">
        <w:rPr>
          <w:rFonts w:ascii="方正黑体_GBK" w:eastAsia="方正黑体_GBK" w:hint="eastAsia"/>
          <w:sz w:val="24"/>
        </w:rPr>
        <w:t>.部门员工安全生产职责：</w:t>
      </w:r>
    </w:p>
    <w:p w:rsidR="009C2323" w:rsidRDefault="00F16831" w:rsidP="009C2323">
      <w:pPr>
        <w:spacing w:line="348" w:lineRule="auto"/>
        <w:ind w:firstLineChars="200" w:firstLine="480"/>
        <w:rPr>
          <w:rFonts w:ascii="宋"/>
          <w:sz w:val="24"/>
        </w:rPr>
      </w:pPr>
      <w:r>
        <w:rPr>
          <w:rFonts w:ascii="宋" w:hint="eastAsia"/>
          <w:sz w:val="24"/>
        </w:rPr>
        <w:t>6</w:t>
      </w:r>
      <w:r w:rsidR="009C2323">
        <w:rPr>
          <w:rFonts w:ascii="宋" w:hint="eastAsia"/>
          <w:sz w:val="24"/>
        </w:rPr>
        <w:t>.1</w:t>
      </w:r>
      <w:r w:rsidR="009C2323">
        <w:rPr>
          <w:rFonts w:ascii="宋" w:hint="eastAsia"/>
          <w:sz w:val="24"/>
        </w:rPr>
        <w:t>在本部门负责人领导下，按时完成上级下达的有关安全生产的各项任务，工作要求及指令。</w:t>
      </w:r>
    </w:p>
    <w:p w:rsidR="009C2323" w:rsidRDefault="00F16831" w:rsidP="009C2323">
      <w:pPr>
        <w:spacing w:line="348" w:lineRule="auto"/>
        <w:ind w:firstLineChars="200" w:firstLine="480"/>
        <w:rPr>
          <w:rFonts w:ascii="宋"/>
          <w:sz w:val="24"/>
        </w:rPr>
      </w:pPr>
      <w:r>
        <w:rPr>
          <w:rFonts w:ascii="宋" w:hint="eastAsia"/>
          <w:sz w:val="24"/>
        </w:rPr>
        <w:t>6</w:t>
      </w:r>
      <w:r w:rsidR="009C2323">
        <w:rPr>
          <w:rFonts w:ascii="宋" w:hint="eastAsia"/>
          <w:sz w:val="24"/>
        </w:rPr>
        <w:t>.2</w:t>
      </w:r>
      <w:r w:rsidR="009C2323">
        <w:rPr>
          <w:rFonts w:ascii="宋" w:hint="eastAsia"/>
          <w:sz w:val="24"/>
        </w:rPr>
        <w:t>工作中认真贯彻执行《安全生产法》和安全生产方针政策及规章制度、管理规定等。</w:t>
      </w:r>
    </w:p>
    <w:p w:rsidR="009C2323" w:rsidRDefault="00F16831" w:rsidP="009C2323">
      <w:pPr>
        <w:spacing w:line="348" w:lineRule="auto"/>
        <w:ind w:firstLineChars="200" w:firstLine="480"/>
        <w:rPr>
          <w:rFonts w:ascii="宋"/>
          <w:sz w:val="24"/>
        </w:rPr>
      </w:pPr>
      <w:r>
        <w:rPr>
          <w:rFonts w:ascii="宋" w:hint="eastAsia"/>
          <w:sz w:val="24"/>
        </w:rPr>
        <w:t>6</w:t>
      </w:r>
      <w:r w:rsidR="009C2323">
        <w:rPr>
          <w:rFonts w:ascii="宋" w:hint="eastAsia"/>
          <w:sz w:val="24"/>
        </w:rPr>
        <w:t>.3</w:t>
      </w:r>
      <w:r w:rsidR="009C2323">
        <w:rPr>
          <w:rFonts w:ascii="宋" w:hint="eastAsia"/>
          <w:sz w:val="24"/>
        </w:rPr>
        <w:t>对违章违纪者，每个职工都有权制止、批评和向上级反映的责任。对事故责任者，均有如实揭发和证实的义务。</w:t>
      </w:r>
    </w:p>
    <w:p w:rsidR="009C2323" w:rsidRDefault="00F16831" w:rsidP="009C2323">
      <w:pPr>
        <w:spacing w:line="348" w:lineRule="auto"/>
        <w:ind w:firstLineChars="200" w:firstLine="480"/>
        <w:rPr>
          <w:rFonts w:ascii="宋"/>
          <w:sz w:val="24"/>
        </w:rPr>
      </w:pPr>
      <w:r>
        <w:rPr>
          <w:rFonts w:ascii="宋" w:hint="eastAsia"/>
          <w:sz w:val="24"/>
        </w:rPr>
        <w:t>6</w:t>
      </w:r>
      <w:r w:rsidR="009C2323">
        <w:rPr>
          <w:rFonts w:ascii="宋" w:hint="eastAsia"/>
          <w:sz w:val="24"/>
        </w:rPr>
        <w:t>.4</w:t>
      </w:r>
      <w:r w:rsidR="009C2323">
        <w:rPr>
          <w:rFonts w:ascii="宋" w:hint="eastAsia"/>
          <w:sz w:val="24"/>
        </w:rPr>
        <w:t>对各类不安全隐患不安全因素，均有检查、处理的责任和向上级报告的义务。对种类事故均有救援、报警、保护事故现场和采取措施防止事故扩大的义务。</w:t>
      </w:r>
    </w:p>
    <w:p w:rsidR="009C2323" w:rsidRDefault="00F16831" w:rsidP="009C2323">
      <w:pPr>
        <w:spacing w:line="348" w:lineRule="auto"/>
        <w:ind w:firstLineChars="200" w:firstLine="480"/>
        <w:rPr>
          <w:rFonts w:ascii="宋"/>
          <w:sz w:val="24"/>
        </w:rPr>
      </w:pPr>
      <w:r>
        <w:rPr>
          <w:rFonts w:ascii="宋" w:hint="eastAsia"/>
          <w:sz w:val="24"/>
        </w:rPr>
        <w:t>6</w:t>
      </w:r>
      <w:r w:rsidR="009C2323">
        <w:rPr>
          <w:rFonts w:ascii="宋" w:hint="eastAsia"/>
          <w:sz w:val="24"/>
        </w:rPr>
        <w:t>.5</w:t>
      </w:r>
      <w:r w:rsidR="009C2323">
        <w:rPr>
          <w:rFonts w:ascii="宋" w:hint="eastAsia"/>
          <w:sz w:val="24"/>
        </w:rPr>
        <w:t>牢固树立“安全第一”的思想，做到隐患不排除，安全措施不落实不作业。</w:t>
      </w:r>
    </w:p>
    <w:p w:rsidR="009C2323" w:rsidRDefault="00F16831" w:rsidP="009C2323">
      <w:pPr>
        <w:spacing w:line="348" w:lineRule="auto"/>
        <w:ind w:firstLineChars="200" w:firstLine="480"/>
        <w:rPr>
          <w:rFonts w:ascii="宋"/>
          <w:sz w:val="24"/>
        </w:rPr>
      </w:pPr>
      <w:r>
        <w:rPr>
          <w:rFonts w:ascii="宋" w:hint="eastAsia"/>
          <w:sz w:val="24"/>
        </w:rPr>
        <w:t>6</w:t>
      </w:r>
      <w:r w:rsidR="009C2323">
        <w:rPr>
          <w:rFonts w:ascii="宋" w:hint="eastAsia"/>
          <w:sz w:val="24"/>
        </w:rPr>
        <w:t>.6</w:t>
      </w:r>
      <w:r w:rsidR="009C2323">
        <w:rPr>
          <w:rFonts w:ascii="宋" w:hint="eastAsia"/>
          <w:sz w:val="24"/>
        </w:rPr>
        <w:t>检查、检修设备人员，在进入现场前，必须同有关管理人员和现场岗位工人联系，采取必要的措施，确认无误后，方可进行作业。</w:t>
      </w:r>
    </w:p>
    <w:p w:rsidR="009C2323" w:rsidRDefault="00F16831" w:rsidP="009C2323">
      <w:pPr>
        <w:spacing w:line="348" w:lineRule="auto"/>
        <w:ind w:firstLineChars="200" w:firstLine="480"/>
        <w:rPr>
          <w:rFonts w:ascii="宋"/>
          <w:sz w:val="24"/>
        </w:rPr>
      </w:pPr>
      <w:r>
        <w:rPr>
          <w:rFonts w:ascii="宋" w:hint="eastAsia"/>
          <w:sz w:val="24"/>
        </w:rPr>
        <w:t>6</w:t>
      </w:r>
      <w:r w:rsidR="009C2323">
        <w:rPr>
          <w:rFonts w:ascii="宋" w:hint="eastAsia"/>
          <w:sz w:val="24"/>
        </w:rPr>
        <w:t>.7</w:t>
      </w:r>
      <w:r w:rsidR="009C2323">
        <w:rPr>
          <w:rFonts w:ascii="宋" w:hint="eastAsia"/>
          <w:sz w:val="24"/>
        </w:rPr>
        <w:t>积极参加安全生产会议，安全教育培训，遵守安全规章制度。</w:t>
      </w:r>
    </w:p>
    <w:p w:rsidR="009C2323" w:rsidRDefault="00F16831" w:rsidP="009C2323">
      <w:pPr>
        <w:spacing w:line="348" w:lineRule="auto"/>
        <w:ind w:firstLineChars="200" w:firstLine="480"/>
        <w:rPr>
          <w:rFonts w:ascii="方正黑体_GBK" w:eastAsia="方正黑体_GBK"/>
          <w:sz w:val="24"/>
        </w:rPr>
      </w:pPr>
      <w:r>
        <w:rPr>
          <w:rFonts w:ascii="方正黑体_GBK" w:eastAsia="方正黑体_GBK" w:hint="eastAsia"/>
          <w:sz w:val="24"/>
        </w:rPr>
        <w:t>7</w:t>
      </w:r>
      <w:r w:rsidR="009C2323">
        <w:rPr>
          <w:rFonts w:ascii="方正黑体_GBK" w:eastAsia="方正黑体_GBK" w:hint="eastAsia"/>
          <w:sz w:val="24"/>
        </w:rPr>
        <w:t>.附录</w:t>
      </w:r>
    </w:p>
    <w:p w:rsidR="009C2323" w:rsidRDefault="009C2323" w:rsidP="009C2323">
      <w:pPr>
        <w:spacing w:line="348" w:lineRule="auto"/>
        <w:ind w:firstLineChars="200" w:firstLine="480"/>
        <w:rPr>
          <w:rFonts w:ascii="宋"/>
          <w:sz w:val="24"/>
        </w:rPr>
      </w:pPr>
      <w:r>
        <w:rPr>
          <w:rFonts w:ascii="宋" w:hint="eastAsia"/>
          <w:sz w:val="24"/>
        </w:rPr>
        <w:t>附录：安全生产责任书</w:t>
      </w:r>
    </w:p>
    <w:p w:rsidR="009C2323" w:rsidRDefault="009C2323" w:rsidP="00FC35E3">
      <w:pPr>
        <w:spacing w:line="348" w:lineRule="auto"/>
        <w:jc w:val="center"/>
        <w:rPr>
          <w:rFonts w:ascii="方正宋黑_GBK" w:eastAsia="方正宋黑_GBK" w:hAnsi="宋体"/>
          <w:sz w:val="32"/>
          <w:szCs w:val="32"/>
        </w:rPr>
      </w:pPr>
    </w:p>
    <w:p w:rsidR="009C2323" w:rsidRDefault="009C2323" w:rsidP="00FC35E3">
      <w:pPr>
        <w:spacing w:line="348" w:lineRule="auto"/>
        <w:jc w:val="center"/>
        <w:rPr>
          <w:rFonts w:ascii="方正宋黑_GBK" w:eastAsia="方正宋黑_GBK" w:hAnsi="宋体"/>
          <w:sz w:val="32"/>
          <w:szCs w:val="32"/>
        </w:rPr>
      </w:pPr>
    </w:p>
    <w:p w:rsidR="009C2323" w:rsidRDefault="009C2323" w:rsidP="00FC35E3">
      <w:pPr>
        <w:spacing w:line="348" w:lineRule="auto"/>
        <w:jc w:val="center"/>
        <w:rPr>
          <w:rFonts w:ascii="方正宋黑_GBK" w:eastAsia="方正宋黑_GBK" w:hAnsi="宋体"/>
          <w:sz w:val="32"/>
          <w:szCs w:val="32"/>
        </w:rPr>
      </w:pPr>
    </w:p>
    <w:p w:rsidR="009C2323" w:rsidRDefault="009C2323" w:rsidP="00FC35E3">
      <w:pPr>
        <w:spacing w:line="348" w:lineRule="auto"/>
        <w:jc w:val="center"/>
        <w:rPr>
          <w:rFonts w:ascii="方正宋黑_GBK" w:eastAsia="方正宋黑_GBK" w:hAnsi="宋体"/>
          <w:sz w:val="32"/>
          <w:szCs w:val="32"/>
        </w:rPr>
      </w:pPr>
    </w:p>
    <w:p w:rsidR="00F16831" w:rsidRDefault="00F16831" w:rsidP="00FC35E3">
      <w:pPr>
        <w:spacing w:line="348" w:lineRule="auto"/>
        <w:jc w:val="center"/>
        <w:rPr>
          <w:rFonts w:ascii="方正宋黑_GBK" w:eastAsia="方正宋黑_GBK" w:hAnsi="宋体"/>
          <w:sz w:val="32"/>
          <w:szCs w:val="32"/>
        </w:rPr>
      </w:pPr>
    </w:p>
    <w:p w:rsidR="00F16831" w:rsidRDefault="00F16831" w:rsidP="00FC35E3">
      <w:pPr>
        <w:spacing w:line="348" w:lineRule="auto"/>
        <w:jc w:val="center"/>
        <w:rPr>
          <w:rFonts w:ascii="方正宋黑_GBK" w:eastAsia="方正宋黑_GBK" w:hAnsi="宋体"/>
          <w:sz w:val="32"/>
          <w:szCs w:val="32"/>
        </w:rPr>
      </w:pPr>
    </w:p>
    <w:p w:rsidR="00F16831" w:rsidRDefault="00F16831" w:rsidP="00FC35E3">
      <w:pPr>
        <w:spacing w:line="348" w:lineRule="auto"/>
        <w:jc w:val="center"/>
        <w:rPr>
          <w:rFonts w:ascii="方正宋黑_GBK" w:eastAsia="方正宋黑_GBK" w:hAnsi="宋体"/>
          <w:sz w:val="32"/>
          <w:szCs w:val="32"/>
        </w:rPr>
      </w:pPr>
    </w:p>
    <w:p w:rsidR="00F16831" w:rsidRDefault="00F16831" w:rsidP="00FC35E3">
      <w:pPr>
        <w:spacing w:line="348" w:lineRule="auto"/>
        <w:jc w:val="center"/>
        <w:rPr>
          <w:rFonts w:ascii="方正宋黑_GBK" w:eastAsia="方正宋黑_GBK" w:hAnsi="宋体"/>
          <w:sz w:val="32"/>
          <w:szCs w:val="32"/>
        </w:rPr>
      </w:pPr>
    </w:p>
    <w:p w:rsidR="00F16831" w:rsidRDefault="00F16831" w:rsidP="00FC35E3">
      <w:pPr>
        <w:spacing w:line="348" w:lineRule="auto"/>
        <w:jc w:val="center"/>
        <w:rPr>
          <w:rFonts w:ascii="方正宋黑_GBK" w:eastAsia="方正宋黑_GBK" w:hAnsi="宋体"/>
          <w:sz w:val="32"/>
          <w:szCs w:val="32"/>
        </w:rPr>
      </w:pPr>
    </w:p>
    <w:p w:rsidR="00F16831" w:rsidRDefault="00F16831" w:rsidP="00FC35E3">
      <w:pPr>
        <w:spacing w:line="348" w:lineRule="auto"/>
        <w:jc w:val="center"/>
        <w:rPr>
          <w:rFonts w:ascii="方正宋黑_GBK" w:eastAsia="方正宋黑_GBK" w:hAnsi="宋体"/>
          <w:sz w:val="32"/>
          <w:szCs w:val="32"/>
        </w:rPr>
      </w:pPr>
    </w:p>
    <w:p w:rsidR="00FC35E3" w:rsidRPr="006000C3" w:rsidRDefault="00610501" w:rsidP="00B04B22">
      <w:pPr>
        <w:pStyle w:val="3"/>
        <w:spacing w:before="0" w:after="0" w:line="276" w:lineRule="auto"/>
        <w:jc w:val="left"/>
      </w:pPr>
      <w:r>
        <w:rPr>
          <w:rFonts w:hint="eastAsia"/>
        </w:rPr>
        <w:lastRenderedPageBreak/>
        <w:t>2.1</w:t>
      </w:r>
      <w:r w:rsidR="00FC35E3" w:rsidRPr="006000C3">
        <w:rPr>
          <w:rFonts w:hint="eastAsia"/>
        </w:rPr>
        <w:t>总经理安全生产责任书</w:t>
      </w:r>
    </w:p>
    <w:p w:rsidR="00FC35E3" w:rsidRDefault="00FC35E3" w:rsidP="00FC35E3">
      <w:pPr>
        <w:spacing w:line="348" w:lineRule="auto"/>
        <w:ind w:firstLineChars="200" w:firstLine="480"/>
        <w:rPr>
          <w:rFonts w:ascii="宋" w:hAnsi="宋体"/>
          <w:sz w:val="24"/>
        </w:rPr>
      </w:pPr>
      <w:r>
        <w:rPr>
          <w:rFonts w:ascii="宋" w:hAnsi="宋体" w:hint="eastAsia"/>
          <w:sz w:val="24"/>
        </w:rPr>
        <w:t>为认真做好我公司安全生产工作，贯彻落实公司的安全生产方针、目标，确保我公司及全体职工的生命财产安全，根据《中华人民共和国安全生产法》及其他有关安全生产的法律法规的要求，按照</w:t>
      </w:r>
      <w:r>
        <w:rPr>
          <w:rFonts w:ascii="宋" w:hAnsi="宋体" w:hint="eastAsia"/>
          <w:sz w:val="24"/>
        </w:rPr>
        <w:t xml:space="preserve"> </w:t>
      </w:r>
      <w:r>
        <w:rPr>
          <w:rFonts w:ascii="宋" w:hAnsi="宋体" w:hint="eastAsia"/>
          <w:sz w:val="24"/>
        </w:rPr>
        <w:t>“一级监督一级，一级对一级负责”的原则，公司与总经理签订如下安全目标责任书。</w:t>
      </w:r>
    </w:p>
    <w:p w:rsidR="00FC35E3" w:rsidRPr="006000C3" w:rsidRDefault="00FC35E3" w:rsidP="00FC35E3">
      <w:pPr>
        <w:spacing w:line="348" w:lineRule="auto"/>
        <w:ind w:firstLineChars="200" w:firstLine="480"/>
        <w:rPr>
          <w:rFonts w:ascii="方正黑体_GBK" w:eastAsia="方正黑体_GBK" w:hAnsi="宋体"/>
          <w:sz w:val="24"/>
        </w:rPr>
      </w:pPr>
      <w:r w:rsidRPr="006000C3">
        <w:rPr>
          <w:rFonts w:ascii="方正黑体_GBK" w:eastAsia="方正黑体_GBK" w:hAnsi="宋体" w:hint="eastAsia"/>
          <w:sz w:val="24"/>
        </w:rPr>
        <w:t>一、职责</w:t>
      </w:r>
    </w:p>
    <w:p w:rsidR="00FC35E3" w:rsidRDefault="00FC35E3" w:rsidP="00FC35E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、领导监督检查党和国家的安全生产方针、政策及各项安全法规和企业各项规章制度的贯彻执行。</w:t>
      </w:r>
    </w:p>
    <w:p w:rsidR="00FC35E3" w:rsidRDefault="00FC35E3" w:rsidP="00FC35E3">
      <w:pPr>
        <w:spacing w:line="348" w:lineRule="auto"/>
        <w:ind w:firstLineChars="200" w:firstLine="480"/>
        <w:rPr>
          <w:rFonts w:ascii="宋" w:hAnsi="宋体"/>
          <w:sz w:val="24"/>
        </w:rPr>
      </w:pPr>
      <w:r>
        <w:rPr>
          <w:rFonts w:ascii="宋" w:hAnsi="宋体" w:hint="eastAsia"/>
          <w:caps/>
          <w:sz w:val="24"/>
        </w:rPr>
        <w:t>2</w:t>
      </w:r>
      <w:r>
        <w:rPr>
          <w:rFonts w:ascii="宋" w:hAnsi="宋体" w:hint="eastAsia"/>
          <w:caps/>
          <w:sz w:val="24"/>
        </w:rPr>
        <w:t>、领导对全公司安全生产进行管理，对全公司安全生产负责任。杜绝重大安全事故发生。</w:t>
      </w:r>
    </w:p>
    <w:p w:rsidR="00FC35E3" w:rsidRDefault="00FC35E3" w:rsidP="00FC35E3">
      <w:pPr>
        <w:spacing w:line="348" w:lineRule="auto"/>
        <w:ind w:firstLineChars="200" w:firstLine="480"/>
        <w:rPr>
          <w:rFonts w:ascii="宋" w:hAnsi="宋体"/>
          <w:sz w:val="24"/>
        </w:rPr>
      </w:pPr>
      <w:r>
        <w:rPr>
          <w:rFonts w:ascii="宋" w:hAnsi="宋体" w:hint="eastAsia"/>
          <w:sz w:val="24"/>
        </w:rPr>
        <w:t>3</w:t>
      </w:r>
      <w:r>
        <w:rPr>
          <w:rFonts w:ascii="宋" w:hAnsi="宋体" w:hint="eastAsia"/>
          <w:sz w:val="24"/>
        </w:rPr>
        <w:t>、负责签发本单位安全生产的规章制度，监督检查各级“安全生产责任制”和“安全生产奖罚制度”等有关制度的贯彻落实。</w:t>
      </w:r>
    </w:p>
    <w:p w:rsidR="00FC35E3" w:rsidRDefault="00FC35E3" w:rsidP="00FC35E3">
      <w:pPr>
        <w:spacing w:line="348" w:lineRule="auto"/>
        <w:ind w:firstLineChars="200" w:firstLine="480"/>
        <w:rPr>
          <w:rFonts w:ascii="宋" w:hAnsi="宋体"/>
          <w:sz w:val="24"/>
        </w:rPr>
      </w:pPr>
      <w:r>
        <w:rPr>
          <w:rFonts w:ascii="宋" w:hAnsi="宋体" w:hint="eastAsia"/>
          <w:sz w:val="24"/>
        </w:rPr>
        <w:t>4</w:t>
      </w:r>
      <w:r>
        <w:rPr>
          <w:rFonts w:ascii="宋" w:hAnsi="宋体" w:hint="eastAsia"/>
          <w:sz w:val="24"/>
        </w:rPr>
        <w:t>、定期参与专、兼职安全人员会议，听取安全生产情况汇报，进行业务指导，并做好记录。</w:t>
      </w:r>
    </w:p>
    <w:p w:rsidR="00FC35E3" w:rsidRDefault="00FC35E3" w:rsidP="00FC35E3">
      <w:pPr>
        <w:spacing w:line="348" w:lineRule="auto"/>
        <w:ind w:firstLineChars="200" w:firstLine="480"/>
        <w:rPr>
          <w:rFonts w:ascii="宋" w:hAnsi="宋体"/>
          <w:caps/>
          <w:sz w:val="24"/>
        </w:rPr>
      </w:pPr>
      <w:r>
        <w:rPr>
          <w:rFonts w:ascii="宋" w:hAnsi="宋体" w:hint="eastAsia"/>
          <w:caps/>
          <w:sz w:val="24"/>
        </w:rPr>
        <w:t>5</w:t>
      </w:r>
      <w:r>
        <w:rPr>
          <w:rFonts w:ascii="宋" w:hAnsi="宋体" w:hint="eastAsia"/>
          <w:caps/>
          <w:sz w:val="24"/>
        </w:rPr>
        <w:t>、参加重大伤亡事故的调查和处理，负责工伤事故的统计，分析报告工作。</w:t>
      </w:r>
    </w:p>
    <w:p w:rsidR="00FC35E3" w:rsidRDefault="00FC35E3" w:rsidP="00FC35E3">
      <w:pPr>
        <w:spacing w:line="348" w:lineRule="auto"/>
        <w:ind w:firstLineChars="200" w:firstLine="480"/>
        <w:rPr>
          <w:rFonts w:ascii="宋" w:hAnsi="宋体"/>
          <w:caps/>
          <w:sz w:val="24"/>
        </w:rPr>
      </w:pPr>
      <w:r>
        <w:rPr>
          <w:rFonts w:ascii="宋" w:hAnsi="宋体" w:hint="eastAsia"/>
          <w:caps/>
          <w:sz w:val="24"/>
        </w:rPr>
        <w:t>6</w:t>
      </w:r>
      <w:r>
        <w:rPr>
          <w:rFonts w:ascii="宋" w:hAnsi="宋体" w:hint="eastAsia"/>
          <w:caps/>
          <w:sz w:val="24"/>
        </w:rPr>
        <w:t>、参加审批本单位编制的安全技术措施，并督促实施。</w:t>
      </w:r>
    </w:p>
    <w:p w:rsidR="00FC35E3" w:rsidRDefault="00FC35E3" w:rsidP="00FC35E3">
      <w:pPr>
        <w:spacing w:line="348" w:lineRule="auto"/>
        <w:ind w:firstLineChars="200" w:firstLine="480"/>
        <w:rPr>
          <w:rFonts w:ascii="宋" w:hAnsi="宋体"/>
          <w:caps/>
          <w:sz w:val="24"/>
        </w:rPr>
      </w:pPr>
      <w:r>
        <w:rPr>
          <w:rFonts w:ascii="宋" w:hAnsi="宋体" w:hint="eastAsia"/>
          <w:caps/>
          <w:sz w:val="24"/>
        </w:rPr>
        <w:t>7</w:t>
      </w:r>
      <w:r>
        <w:rPr>
          <w:rFonts w:ascii="宋" w:hAnsi="宋体" w:hint="eastAsia"/>
          <w:caps/>
          <w:sz w:val="24"/>
        </w:rPr>
        <w:t>．</w:t>
      </w:r>
      <w:r>
        <w:rPr>
          <w:rFonts w:ascii="宋" w:hAnsi="宋体"/>
          <w:caps/>
          <w:sz w:val="24"/>
        </w:rPr>
        <w:t>根据市场动态和发展趋势，结合公司实际，</w:t>
      </w:r>
      <w:r>
        <w:rPr>
          <w:rFonts w:ascii="宋" w:hAnsi="宋体" w:hint="eastAsia"/>
          <w:caps/>
          <w:sz w:val="24"/>
        </w:rPr>
        <w:t>拟</w:t>
      </w:r>
      <w:r>
        <w:rPr>
          <w:rFonts w:ascii="宋" w:hAnsi="宋体"/>
          <w:caps/>
          <w:sz w:val="24"/>
        </w:rPr>
        <w:t>定公司发展计划</w:t>
      </w:r>
      <w:r>
        <w:rPr>
          <w:rFonts w:ascii="宋" w:hAnsi="宋体" w:hint="eastAsia"/>
          <w:caps/>
          <w:sz w:val="24"/>
        </w:rPr>
        <w:t>、</w:t>
      </w:r>
      <w:r>
        <w:rPr>
          <w:rFonts w:ascii="宋" w:hAnsi="宋体"/>
          <w:caps/>
          <w:sz w:val="24"/>
        </w:rPr>
        <w:t>经营战略、经营方针，决策方案。</w:t>
      </w:r>
    </w:p>
    <w:p w:rsidR="00FC35E3" w:rsidRDefault="00FC35E3" w:rsidP="00FC35E3">
      <w:pPr>
        <w:spacing w:line="348" w:lineRule="auto"/>
        <w:ind w:firstLineChars="200" w:firstLine="480"/>
        <w:rPr>
          <w:rFonts w:ascii="宋" w:hAnsi="宋体"/>
          <w:caps/>
          <w:sz w:val="24"/>
        </w:rPr>
      </w:pPr>
      <w:r>
        <w:rPr>
          <w:rFonts w:ascii="宋" w:hAnsi="宋体" w:hint="eastAsia"/>
          <w:caps/>
          <w:sz w:val="24"/>
        </w:rPr>
        <w:t>8</w:t>
      </w:r>
      <w:r>
        <w:rPr>
          <w:rFonts w:ascii="宋" w:hAnsi="宋体" w:hint="eastAsia"/>
          <w:caps/>
          <w:sz w:val="24"/>
        </w:rPr>
        <w:t>．组织实施经公司批准的公司发展规划、年度工作计划和财务预算报告，负责完成责任目标和年度计划。</w:t>
      </w:r>
    </w:p>
    <w:p w:rsidR="00FC35E3" w:rsidRDefault="00FC35E3" w:rsidP="00FC35E3">
      <w:pPr>
        <w:spacing w:line="348" w:lineRule="auto"/>
        <w:ind w:firstLineChars="200" w:firstLine="480"/>
        <w:rPr>
          <w:rFonts w:ascii="宋" w:hAnsi="宋体"/>
          <w:caps/>
          <w:sz w:val="24"/>
        </w:rPr>
      </w:pPr>
      <w:r>
        <w:rPr>
          <w:rFonts w:ascii="宋" w:hAnsi="宋体" w:hint="eastAsia"/>
          <w:caps/>
          <w:sz w:val="24"/>
        </w:rPr>
        <w:t>9</w:t>
      </w:r>
      <w:r>
        <w:rPr>
          <w:rFonts w:ascii="宋" w:hAnsi="宋体" w:hint="eastAsia"/>
          <w:caps/>
          <w:sz w:val="24"/>
        </w:rPr>
        <w:t>．根据生产经营需要，聘任、解聘、调配公司各部门、各层级人员。有权聘请专职或兼职法律、经营管理、技术等顾问，并决定报酬。</w:t>
      </w:r>
    </w:p>
    <w:p w:rsidR="00FC35E3" w:rsidRDefault="00FC35E3" w:rsidP="00FC35E3">
      <w:pPr>
        <w:spacing w:line="348" w:lineRule="auto"/>
        <w:ind w:firstLineChars="200" w:firstLine="480"/>
        <w:rPr>
          <w:rFonts w:ascii="宋" w:hAnsi="宋体"/>
          <w:caps/>
          <w:sz w:val="24"/>
        </w:rPr>
      </w:pPr>
      <w:r>
        <w:rPr>
          <w:rFonts w:ascii="宋" w:hAnsi="宋体" w:hint="eastAsia"/>
          <w:caps/>
          <w:sz w:val="24"/>
        </w:rPr>
        <w:t>10</w:t>
      </w:r>
      <w:r>
        <w:rPr>
          <w:rFonts w:ascii="宋" w:hAnsi="宋体" w:hint="eastAsia"/>
          <w:caps/>
          <w:sz w:val="24"/>
        </w:rPr>
        <w:t>．召集总经理办公会，组织贯彻会议决议。</w:t>
      </w:r>
      <w:r>
        <w:rPr>
          <w:rFonts w:ascii="宋" w:hAnsi="宋体"/>
          <w:caps/>
          <w:sz w:val="24"/>
        </w:rPr>
        <w:t>主持召开公司管理工作、经营</w:t>
      </w:r>
      <w:r>
        <w:rPr>
          <w:rFonts w:ascii="宋" w:hAnsi="宋体" w:hint="eastAsia"/>
          <w:caps/>
          <w:sz w:val="24"/>
        </w:rPr>
        <w:t>、</w:t>
      </w:r>
      <w:r>
        <w:rPr>
          <w:rFonts w:ascii="宋" w:hAnsi="宋体"/>
          <w:caps/>
          <w:sz w:val="24"/>
        </w:rPr>
        <w:t>财务分析</w:t>
      </w:r>
      <w:r>
        <w:rPr>
          <w:rFonts w:ascii="宋" w:hAnsi="宋体" w:hint="eastAsia"/>
          <w:caps/>
          <w:sz w:val="24"/>
        </w:rPr>
        <w:t>、</w:t>
      </w:r>
      <w:r>
        <w:rPr>
          <w:rFonts w:ascii="宋" w:hAnsi="宋体"/>
          <w:caps/>
          <w:sz w:val="24"/>
        </w:rPr>
        <w:t>年度管理评审会议</w:t>
      </w:r>
      <w:r>
        <w:rPr>
          <w:rFonts w:ascii="宋" w:hAnsi="宋体" w:hint="eastAsia"/>
          <w:caps/>
          <w:sz w:val="24"/>
        </w:rPr>
        <w:t>、安全等公司会议。</w:t>
      </w:r>
    </w:p>
    <w:p w:rsidR="00FC35E3" w:rsidRDefault="00FC35E3" w:rsidP="00FC35E3">
      <w:pPr>
        <w:spacing w:line="348" w:lineRule="auto"/>
        <w:ind w:firstLineChars="200" w:firstLine="480"/>
        <w:rPr>
          <w:rFonts w:ascii="宋" w:hAnsi="宋体"/>
          <w:caps/>
          <w:sz w:val="24"/>
        </w:rPr>
      </w:pPr>
      <w:r>
        <w:rPr>
          <w:rFonts w:ascii="宋" w:hAnsi="宋体" w:hint="eastAsia"/>
          <w:caps/>
          <w:sz w:val="24"/>
        </w:rPr>
        <w:t>11</w:t>
      </w:r>
      <w:r>
        <w:rPr>
          <w:rFonts w:ascii="宋" w:hAnsi="宋体" w:hint="eastAsia"/>
          <w:caps/>
          <w:sz w:val="24"/>
        </w:rPr>
        <w:t>．负责建立公司管理体系，推进管理体系的持续改进和有效运行。</w:t>
      </w:r>
      <w:r>
        <w:rPr>
          <w:rFonts w:ascii="宋" w:hAnsi="宋体"/>
          <w:caps/>
          <w:sz w:val="24"/>
        </w:rPr>
        <w:t xml:space="preserve"> </w:t>
      </w:r>
    </w:p>
    <w:p w:rsidR="00FC35E3" w:rsidRDefault="00FC35E3" w:rsidP="00FC35E3">
      <w:pPr>
        <w:spacing w:line="348" w:lineRule="auto"/>
        <w:ind w:firstLineChars="200" w:firstLine="480"/>
        <w:rPr>
          <w:rFonts w:ascii="宋" w:hAnsi="宋体"/>
          <w:caps/>
          <w:sz w:val="24"/>
        </w:rPr>
      </w:pPr>
      <w:r>
        <w:rPr>
          <w:rFonts w:ascii="宋" w:hAnsi="宋体" w:hint="eastAsia"/>
          <w:caps/>
          <w:sz w:val="24"/>
        </w:rPr>
        <w:t>12</w:t>
      </w:r>
      <w:r>
        <w:rPr>
          <w:rFonts w:ascii="宋" w:hAnsi="宋体" w:hint="eastAsia"/>
          <w:caps/>
          <w:sz w:val="24"/>
        </w:rPr>
        <w:t>．加强企业文化建设，搞好社会公共关系，树立公司良好的社会形象。</w:t>
      </w:r>
    </w:p>
    <w:p w:rsidR="00FC35E3" w:rsidRPr="006000C3" w:rsidRDefault="00FC35E3" w:rsidP="006000C3">
      <w:pPr>
        <w:spacing w:line="348" w:lineRule="auto"/>
        <w:ind w:firstLineChars="200" w:firstLine="480"/>
        <w:rPr>
          <w:rFonts w:ascii="方正黑体_GBK" w:eastAsia="方正黑体_GBK" w:hAnsi="宋体"/>
          <w:sz w:val="24"/>
        </w:rPr>
      </w:pPr>
      <w:r w:rsidRPr="006000C3">
        <w:rPr>
          <w:rFonts w:ascii="方正黑体_GBK" w:eastAsia="方正黑体_GBK" w:hAnsi="宋体" w:hint="eastAsia"/>
          <w:sz w:val="24"/>
        </w:rPr>
        <w:t>二、考核</w:t>
      </w:r>
    </w:p>
    <w:p w:rsidR="00FC35E3" w:rsidRDefault="00FC35E3" w:rsidP="00FC35E3">
      <w:pPr>
        <w:pStyle w:val="a5"/>
        <w:spacing w:after="0" w:line="348" w:lineRule="auto"/>
        <w:ind w:leftChars="0" w:left="0" w:firstLineChars="200" w:firstLine="480"/>
        <w:rPr>
          <w:rFonts w:ascii="宋" w:hAnsi="宋体"/>
          <w:sz w:val="24"/>
          <w:szCs w:val="24"/>
        </w:rPr>
      </w:pPr>
      <w:r>
        <w:rPr>
          <w:rFonts w:ascii="宋" w:hAnsi="宋体" w:hint="eastAsia"/>
          <w:sz w:val="24"/>
          <w:szCs w:val="24"/>
        </w:rPr>
        <w:t>如发生事故，按照公司事故管理规定、安全管理考核标准进行考核；造成严重后果，构成犯罪的，给予相应的行政处分，并移交司法机关进行处理。</w:t>
      </w:r>
    </w:p>
    <w:p w:rsidR="00FC35E3" w:rsidRDefault="00FC35E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lastRenderedPageBreak/>
        <w:t>三、附则</w:t>
      </w:r>
    </w:p>
    <w:p w:rsidR="00FC35E3" w:rsidRDefault="00FC35E3" w:rsidP="00FC35E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本责任书有效期限为一年，即：</w:t>
      </w:r>
      <w:r>
        <w:rPr>
          <w:rFonts w:ascii="宋" w:hAnsi="宋体" w:hint="eastAsia"/>
          <w:sz w:val="24"/>
        </w:rPr>
        <w:t>201</w:t>
      </w:r>
      <w:r w:rsidR="00EF3105">
        <w:rPr>
          <w:rFonts w:ascii="宋" w:hAnsi="宋体" w:hint="eastAsia"/>
          <w:sz w:val="24"/>
        </w:rPr>
        <w:t>X</w:t>
      </w:r>
      <w:r>
        <w:rPr>
          <w:rFonts w:ascii="宋" w:hAnsi="宋体" w:hint="eastAsia"/>
          <w:sz w:val="24"/>
        </w:rPr>
        <w:t>年</w:t>
      </w:r>
      <w:r>
        <w:rPr>
          <w:rFonts w:ascii="宋" w:hAnsi="宋体" w:hint="eastAsia"/>
          <w:sz w:val="24"/>
        </w:rPr>
        <w:t>1</w:t>
      </w:r>
      <w:r>
        <w:rPr>
          <w:rFonts w:ascii="宋" w:hAnsi="宋体" w:hint="eastAsia"/>
          <w:sz w:val="24"/>
        </w:rPr>
        <w:t>月</w:t>
      </w:r>
      <w:r>
        <w:rPr>
          <w:rFonts w:ascii="宋" w:hAnsi="宋体" w:hint="eastAsia"/>
          <w:sz w:val="24"/>
        </w:rPr>
        <w:t>1</w:t>
      </w:r>
      <w:r>
        <w:rPr>
          <w:rFonts w:ascii="宋" w:hAnsi="宋体" w:hint="eastAsia"/>
          <w:sz w:val="24"/>
        </w:rPr>
        <w:t>日至</w:t>
      </w:r>
      <w:r>
        <w:rPr>
          <w:rFonts w:ascii="宋" w:hAnsi="宋体" w:hint="eastAsia"/>
          <w:sz w:val="24"/>
        </w:rPr>
        <w:t>201</w:t>
      </w:r>
      <w:r w:rsidR="00EF3105">
        <w:rPr>
          <w:rFonts w:ascii="宋" w:hAnsi="宋体" w:hint="eastAsia"/>
          <w:sz w:val="24"/>
        </w:rPr>
        <w:t>X</w:t>
      </w:r>
      <w:r>
        <w:rPr>
          <w:rFonts w:ascii="宋" w:hAnsi="宋体" w:hint="eastAsia"/>
          <w:sz w:val="24"/>
        </w:rPr>
        <w:t>年</w:t>
      </w:r>
      <w:r>
        <w:rPr>
          <w:rFonts w:ascii="宋" w:hAnsi="宋体" w:hint="eastAsia"/>
          <w:sz w:val="24"/>
        </w:rPr>
        <w:t>12</w:t>
      </w:r>
      <w:r>
        <w:rPr>
          <w:rFonts w:ascii="宋" w:hAnsi="宋体" w:hint="eastAsia"/>
          <w:sz w:val="24"/>
        </w:rPr>
        <w:t>月</w:t>
      </w:r>
      <w:r>
        <w:rPr>
          <w:rFonts w:ascii="宋" w:hAnsi="宋体" w:hint="eastAsia"/>
          <w:sz w:val="24"/>
        </w:rPr>
        <w:t>31</w:t>
      </w:r>
      <w:r>
        <w:rPr>
          <w:rFonts w:ascii="宋" w:hAnsi="宋体" w:hint="eastAsia"/>
          <w:sz w:val="24"/>
        </w:rPr>
        <w:t>日。</w:t>
      </w:r>
    </w:p>
    <w:p w:rsidR="00FC35E3" w:rsidRDefault="00FC35E3" w:rsidP="00FC35E3">
      <w:pPr>
        <w:spacing w:line="348" w:lineRule="auto"/>
        <w:ind w:firstLineChars="200" w:firstLine="480"/>
        <w:rPr>
          <w:rFonts w:ascii="宋" w:hAnsi="宋体"/>
          <w:sz w:val="24"/>
        </w:rPr>
      </w:pPr>
      <w:r>
        <w:rPr>
          <w:rFonts w:ascii="宋" w:hAnsi="宋体" w:hint="eastAsia"/>
          <w:sz w:val="24"/>
        </w:rPr>
        <w:t>2.</w:t>
      </w:r>
      <w:r>
        <w:rPr>
          <w:rFonts w:ascii="宋" w:hAnsi="宋体" w:hint="eastAsia"/>
          <w:sz w:val="24"/>
        </w:rPr>
        <w:t>本责任书一式两份，甲乙双方各执一份。</w:t>
      </w: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r>
        <w:rPr>
          <w:rFonts w:ascii="宋" w:hAnsi="宋体" w:hint="eastAsia"/>
          <w:sz w:val="24"/>
        </w:rPr>
        <w:t>甲方（公司公章）：</w:t>
      </w:r>
      <w:r>
        <w:rPr>
          <w:rFonts w:ascii="宋" w:hAnsi="宋体" w:hint="eastAsia"/>
          <w:sz w:val="24"/>
        </w:rPr>
        <w:t xml:space="preserve">                </w:t>
      </w:r>
      <w:r>
        <w:rPr>
          <w:rFonts w:ascii="宋" w:hAnsi="宋体" w:hint="eastAsia"/>
          <w:sz w:val="24"/>
        </w:rPr>
        <w:t>乙方（总经理）签字：</w:t>
      </w: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sz w:val="24"/>
        </w:rPr>
      </w:pP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r>
        <w:rPr>
          <w:rFonts w:ascii="宋" w:hAnsi="宋体" w:hint="eastAsia"/>
          <w:sz w:val="24"/>
        </w:rPr>
        <w:t xml:space="preserve">                         </w:t>
      </w: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r>
        <w:rPr>
          <w:rFonts w:ascii="宋" w:hAnsi="宋体" w:hint="eastAsia"/>
          <w:sz w:val="24"/>
        </w:rPr>
        <w:t xml:space="preserve">  </w:t>
      </w:r>
    </w:p>
    <w:p w:rsidR="00FC35E3" w:rsidRDefault="00FC35E3" w:rsidP="00FC35E3">
      <w:pPr>
        <w:spacing w:line="348" w:lineRule="auto"/>
        <w:ind w:firstLineChars="200" w:firstLine="480"/>
        <w:rPr>
          <w:rFonts w:ascii="宋"/>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p>
    <w:p w:rsidR="00B04B22" w:rsidRDefault="00B04B22" w:rsidP="00FC35E3">
      <w:pPr>
        <w:spacing w:line="348" w:lineRule="auto"/>
        <w:ind w:firstLineChars="200" w:firstLine="480"/>
        <w:rPr>
          <w:rFonts w:ascii="宋" w:hAnsi="宋体"/>
          <w:sz w:val="24"/>
        </w:rPr>
      </w:pPr>
    </w:p>
    <w:p w:rsidR="00B04B22" w:rsidRDefault="00B04B22" w:rsidP="00FC35E3">
      <w:pPr>
        <w:spacing w:line="348" w:lineRule="auto"/>
        <w:ind w:firstLineChars="200" w:firstLine="480"/>
        <w:rPr>
          <w:rFonts w:ascii="宋" w:hAnsi="宋体"/>
          <w:sz w:val="24"/>
        </w:rPr>
      </w:pPr>
    </w:p>
    <w:p w:rsidR="00FC35E3" w:rsidRPr="0094555E" w:rsidRDefault="00610501" w:rsidP="00B04B22">
      <w:pPr>
        <w:pStyle w:val="3"/>
        <w:spacing w:before="0" w:after="0" w:line="276" w:lineRule="auto"/>
        <w:jc w:val="left"/>
      </w:pPr>
      <w:r>
        <w:rPr>
          <w:rFonts w:hint="eastAsia"/>
        </w:rPr>
        <w:lastRenderedPageBreak/>
        <w:t>2.2</w:t>
      </w:r>
      <w:r w:rsidR="00FC35E3" w:rsidRPr="0094555E">
        <w:rPr>
          <w:rFonts w:hint="eastAsia"/>
        </w:rPr>
        <w:t>业务部安全生产责任书</w:t>
      </w:r>
    </w:p>
    <w:p w:rsidR="00FC35E3" w:rsidRDefault="00FC35E3" w:rsidP="00FC35E3">
      <w:pPr>
        <w:spacing w:line="348" w:lineRule="auto"/>
        <w:ind w:firstLineChars="200" w:firstLine="480"/>
        <w:rPr>
          <w:rFonts w:ascii="宋" w:hAnsi="宋体"/>
          <w:sz w:val="24"/>
        </w:rPr>
      </w:pPr>
      <w:r>
        <w:rPr>
          <w:rFonts w:ascii="宋" w:hAnsi="宋体" w:hint="eastAsia"/>
          <w:sz w:val="24"/>
        </w:rPr>
        <w:t>为认真做好我公司安全生产工作，贯彻落实公司的安全生产方针、目标，确保我公司及全体职工的生命财产安全，根据《中华人民共和国安全生产法》及其他有关安全生产的法律法规的要求，按照</w:t>
      </w:r>
      <w:r>
        <w:rPr>
          <w:rFonts w:ascii="宋" w:hAnsi="宋体" w:hint="eastAsia"/>
          <w:sz w:val="24"/>
        </w:rPr>
        <w:t xml:space="preserve"> </w:t>
      </w:r>
      <w:r>
        <w:rPr>
          <w:rFonts w:ascii="宋" w:hAnsi="宋体" w:hint="eastAsia"/>
          <w:sz w:val="24"/>
        </w:rPr>
        <w:t>“一级监督一级，一级对一级负责”的原则，总经理与业务部负责人签订如下安全目标责任书。</w:t>
      </w:r>
    </w:p>
    <w:p w:rsidR="00FC35E3" w:rsidRDefault="00FC35E3" w:rsidP="00FC35E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一、职责</w:t>
      </w:r>
    </w:p>
    <w:p w:rsidR="00FC35E3" w:rsidRDefault="00FC35E3" w:rsidP="00FC35E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、在总经理的领导下，负责经营管理，对业务部所属人员进行安全教育，对发生的各类事故负责。</w:t>
      </w:r>
    </w:p>
    <w:p w:rsidR="00FC35E3" w:rsidRDefault="00FC35E3" w:rsidP="00FC35E3">
      <w:pPr>
        <w:spacing w:line="348" w:lineRule="auto"/>
        <w:ind w:firstLineChars="200" w:firstLine="480"/>
        <w:rPr>
          <w:rFonts w:ascii="宋" w:hAnsi="宋体"/>
          <w:sz w:val="24"/>
        </w:rPr>
      </w:pPr>
      <w:r>
        <w:rPr>
          <w:rFonts w:ascii="宋" w:hAnsi="宋体" w:hint="eastAsia"/>
          <w:sz w:val="24"/>
        </w:rPr>
        <w:t>2</w:t>
      </w:r>
      <w:r>
        <w:rPr>
          <w:rFonts w:ascii="宋" w:hAnsi="宋体" w:hint="eastAsia"/>
          <w:sz w:val="24"/>
        </w:rPr>
        <w:t>、工作中认真贯彻执行《安全生产法》和安全生产方针政策及规章制度、管理规定等。</w:t>
      </w:r>
    </w:p>
    <w:p w:rsidR="00FC35E3" w:rsidRDefault="00FC35E3" w:rsidP="00FC35E3">
      <w:pPr>
        <w:spacing w:line="348" w:lineRule="auto"/>
        <w:ind w:firstLineChars="200" w:firstLine="480"/>
        <w:rPr>
          <w:rFonts w:ascii="宋" w:hAnsi="宋体"/>
          <w:sz w:val="24"/>
        </w:rPr>
      </w:pPr>
      <w:r>
        <w:rPr>
          <w:rFonts w:ascii="宋" w:hAnsi="宋体" w:hint="eastAsia"/>
          <w:sz w:val="24"/>
        </w:rPr>
        <w:t>3</w:t>
      </w:r>
      <w:r>
        <w:rPr>
          <w:rFonts w:ascii="宋" w:hAnsi="宋体" w:hint="eastAsia"/>
          <w:sz w:val="24"/>
        </w:rPr>
        <w:t>、按时完成上级下达的有关经营销售的各项任务，工作要求及指令。</w:t>
      </w:r>
    </w:p>
    <w:p w:rsidR="00FC35E3" w:rsidRDefault="00FC35E3" w:rsidP="00FC35E3">
      <w:pPr>
        <w:spacing w:line="348" w:lineRule="auto"/>
        <w:ind w:firstLineChars="200" w:firstLine="480"/>
        <w:rPr>
          <w:rFonts w:ascii="宋" w:hAnsi="宋体"/>
          <w:sz w:val="24"/>
        </w:rPr>
      </w:pPr>
      <w:r>
        <w:rPr>
          <w:rFonts w:ascii="宋" w:hAnsi="宋体" w:hint="eastAsia"/>
          <w:sz w:val="24"/>
        </w:rPr>
        <w:t>4</w:t>
      </w:r>
      <w:r>
        <w:rPr>
          <w:rFonts w:ascii="宋" w:hAnsi="宋体" w:hint="eastAsia"/>
          <w:sz w:val="24"/>
        </w:rPr>
        <w:t>、结合本部门特点制定相应的员工培训计划。</w:t>
      </w:r>
    </w:p>
    <w:p w:rsidR="00FC35E3" w:rsidRDefault="00FC35E3" w:rsidP="00FC35E3">
      <w:pPr>
        <w:spacing w:line="348" w:lineRule="auto"/>
        <w:ind w:firstLineChars="200" w:firstLine="480"/>
        <w:rPr>
          <w:rFonts w:ascii="宋" w:hAnsi="宋体"/>
          <w:sz w:val="24"/>
        </w:rPr>
      </w:pPr>
      <w:r>
        <w:rPr>
          <w:rFonts w:ascii="宋" w:hAnsi="宋体" w:hint="eastAsia"/>
          <w:sz w:val="24"/>
        </w:rPr>
        <w:t>5</w:t>
      </w:r>
      <w:r>
        <w:rPr>
          <w:rFonts w:ascii="宋" w:hAnsi="宋体" w:hint="eastAsia"/>
          <w:sz w:val="24"/>
        </w:rPr>
        <w:t>、对经营业务的相关外来人员，应主动协助安环部做好他们的安全教育工作，有权制止、批评各类违章现象。</w:t>
      </w:r>
    </w:p>
    <w:p w:rsidR="00FC35E3" w:rsidRDefault="00FC35E3" w:rsidP="00FC35E3">
      <w:pPr>
        <w:spacing w:line="348" w:lineRule="auto"/>
        <w:ind w:firstLineChars="200" w:firstLine="480"/>
        <w:rPr>
          <w:rFonts w:ascii="宋" w:hAnsi="宋体"/>
          <w:sz w:val="24"/>
        </w:rPr>
      </w:pPr>
      <w:r>
        <w:rPr>
          <w:rFonts w:ascii="宋" w:hAnsi="宋体" w:hint="eastAsia"/>
          <w:sz w:val="24"/>
        </w:rPr>
        <w:t>6</w:t>
      </w:r>
      <w:r>
        <w:rPr>
          <w:rFonts w:ascii="宋" w:hAnsi="宋体" w:hint="eastAsia"/>
          <w:sz w:val="24"/>
        </w:rPr>
        <w:t>、到外单位的经营业务人员，应了解外单位的安全制度，主动配合外单位的安全宣传教育。</w:t>
      </w:r>
    </w:p>
    <w:p w:rsidR="00FC35E3" w:rsidRDefault="00FC35E3" w:rsidP="00FC35E3">
      <w:pPr>
        <w:spacing w:line="348" w:lineRule="auto"/>
        <w:ind w:firstLineChars="200" w:firstLine="480"/>
        <w:rPr>
          <w:rFonts w:ascii="宋" w:hAnsi="宋体"/>
          <w:sz w:val="24"/>
        </w:rPr>
      </w:pPr>
      <w:r>
        <w:rPr>
          <w:rFonts w:ascii="宋" w:hAnsi="宋体" w:hint="eastAsia"/>
          <w:sz w:val="24"/>
        </w:rPr>
        <w:t>7</w:t>
      </w:r>
      <w:r>
        <w:rPr>
          <w:rFonts w:ascii="宋" w:hAnsi="宋体" w:hint="eastAsia"/>
          <w:sz w:val="24"/>
        </w:rPr>
        <w:t>、收集、整理部门员工先进事迹，上报公司并建议</w:t>
      </w:r>
      <w:proofErr w:type="gramStart"/>
      <w:r>
        <w:rPr>
          <w:rFonts w:ascii="宋" w:hAnsi="宋体" w:hint="eastAsia"/>
          <w:sz w:val="24"/>
        </w:rPr>
        <w:t>作出</w:t>
      </w:r>
      <w:proofErr w:type="gramEnd"/>
      <w:r>
        <w:rPr>
          <w:rFonts w:ascii="宋" w:hAnsi="宋体" w:hint="eastAsia"/>
          <w:sz w:val="24"/>
        </w:rPr>
        <w:t>合理表彰。</w:t>
      </w:r>
    </w:p>
    <w:p w:rsidR="00FC35E3" w:rsidRDefault="00FC35E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二、考核</w:t>
      </w:r>
    </w:p>
    <w:p w:rsidR="00FC35E3" w:rsidRDefault="00FC35E3" w:rsidP="00FC35E3">
      <w:pPr>
        <w:pStyle w:val="a5"/>
        <w:spacing w:after="0" w:line="348" w:lineRule="auto"/>
        <w:ind w:leftChars="0" w:left="0" w:firstLineChars="200" w:firstLine="480"/>
        <w:rPr>
          <w:rFonts w:ascii="宋" w:hAnsi="宋体"/>
          <w:sz w:val="24"/>
          <w:szCs w:val="24"/>
        </w:rPr>
      </w:pPr>
      <w:r>
        <w:rPr>
          <w:rFonts w:ascii="宋" w:hAnsi="宋体" w:hint="eastAsia"/>
          <w:sz w:val="24"/>
          <w:szCs w:val="24"/>
        </w:rPr>
        <w:t>如发生事故，按照公司事故管理规定、安全管理考核标准进行考核；造成严重后果，构成犯罪的，给予相应的行政处分，并移交司法机关进行处理。</w:t>
      </w:r>
    </w:p>
    <w:p w:rsidR="00FC35E3" w:rsidRDefault="00FC35E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三、附则</w:t>
      </w:r>
    </w:p>
    <w:p w:rsidR="00FC35E3" w:rsidRDefault="00FC35E3" w:rsidP="00FC35E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本责任书有效期限为一年，即：</w:t>
      </w:r>
      <w:r>
        <w:rPr>
          <w:rFonts w:ascii="宋" w:hAnsi="宋体" w:hint="eastAsia"/>
          <w:sz w:val="24"/>
        </w:rPr>
        <w:t>201</w:t>
      </w:r>
      <w:r w:rsidR="007C110A">
        <w:rPr>
          <w:rFonts w:ascii="宋" w:hAnsi="宋体" w:hint="eastAsia"/>
          <w:sz w:val="24"/>
        </w:rPr>
        <w:t>X</w:t>
      </w:r>
      <w:r>
        <w:rPr>
          <w:rFonts w:ascii="宋" w:hAnsi="宋体" w:hint="eastAsia"/>
          <w:sz w:val="24"/>
        </w:rPr>
        <w:t>年</w:t>
      </w:r>
      <w:r>
        <w:rPr>
          <w:rFonts w:ascii="宋" w:hAnsi="宋体" w:hint="eastAsia"/>
          <w:sz w:val="24"/>
        </w:rPr>
        <w:t>1</w:t>
      </w:r>
      <w:r>
        <w:rPr>
          <w:rFonts w:ascii="宋" w:hAnsi="宋体" w:hint="eastAsia"/>
          <w:sz w:val="24"/>
        </w:rPr>
        <w:t>月</w:t>
      </w:r>
      <w:r>
        <w:rPr>
          <w:rFonts w:ascii="宋" w:hAnsi="宋体" w:hint="eastAsia"/>
          <w:sz w:val="24"/>
        </w:rPr>
        <w:t>1</w:t>
      </w:r>
      <w:r>
        <w:rPr>
          <w:rFonts w:ascii="宋" w:hAnsi="宋体" w:hint="eastAsia"/>
          <w:sz w:val="24"/>
        </w:rPr>
        <w:t>日至</w:t>
      </w:r>
      <w:r>
        <w:rPr>
          <w:rFonts w:ascii="宋" w:hAnsi="宋体" w:hint="eastAsia"/>
          <w:sz w:val="24"/>
        </w:rPr>
        <w:t>201</w:t>
      </w:r>
      <w:r w:rsidR="007C110A">
        <w:rPr>
          <w:rFonts w:ascii="宋" w:hAnsi="宋体" w:hint="eastAsia"/>
          <w:sz w:val="24"/>
        </w:rPr>
        <w:t>X</w:t>
      </w:r>
      <w:r>
        <w:rPr>
          <w:rFonts w:ascii="宋" w:hAnsi="宋体" w:hint="eastAsia"/>
          <w:sz w:val="24"/>
        </w:rPr>
        <w:t>年</w:t>
      </w:r>
      <w:r>
        <w:rPr>
          <w:rFonts w:ascii="宋" w:hAnsi="宋体" w:hint="eastAsia"/>
          <w:sz w:val="24"/>
        </w:rPr>
        <w:t>12</w:t>
      </w:r>
      <w:r>
        <w:rPr>
          <w:rFonts w:ascii="宋" w:hAnsi="宋体" w:hint="eastAsia"/>
          <w:sz w:val="24"/>
        </w:rPr>
        <w:t>月</w:t>
      </w:r>
      <w:r>
        <w:rPr>
          <w:rFonts w:ascii="宋" w:hAnsi="宋体" w:hint="eastAsia"/>
          <w:sz w:val="24"/>
        </w:rPr>
        <w:t>31</w:t>
      </w:r>
      <w:r>
        <w:rPr>
          <w:rFonts w:ascii="宋" w:hAnsi="宋体" w:hint="eastAsia"/>
          <w:sz w:val="24"/>
        </w:rPr>
        <w:t>日。</w:t>
      </w:r>
    </w:p>
    <w:p w:rsidR="00FC35E3" w:rsidRDefault="00FC35E3" w:rsidP="00FC35E3">
      <w:pPr>
        <w:spacing w:line="348" w:lineRule="auto"/>
        <w:ind w:firstLineChars="200" w:firstLine="480"/>
        <w:rPr>
          <w:rFonts w:ascii="宋" w:hAnsi="宋体"/>
          <w:sz w:val="24"/>
        </w:rPr>
      </w:pPr>
      <w:r>
        <w:rPr>
          <w:rFonts w:ascii="宋" w:hAnsi="宋体" w:hint="eastAsia"/>
          <w:sz w:val="24"/>
        </w:rPr>
        <w:t>2.</w:t>
      </w:r>
      <w:r>
        <w:rPr>
          <w:rFonts w:ascii="宋" w:hAnsi="宋体" w:hint="eastAsia"/>
          <w:sz w:val="24"/>
        </w:rPr>
        <w:t>本责任书一式两份，甲乙双方各执一份。</w:t>
      </w: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ind w:firstLineChars="200" w:firstLine="480"/>
        <w:rPr>
          <w:rFonts w:ascii="宋" w:hAnsi="宋体"/>
          <w:sz w:val="24"/>
        </w:rPr>
      </w:pPr>
      <w:r>
        <w:rPr>
          <w:rFonts w:ascii="宋" w:hAnsi="宋体" w:hint="eastAsia"/>
          <w:sz w:val="24"/>
        </w:rPr>
        <w:t>甲方（总经理）签字：</w:t>
      </w:r>
      <w:r>
        <w:rPr>
          <w:rFonts w:ascii="宋" w:hAnsi="宋体" w:hint="eastAsia"/>
          <w:sz w:val="24"/>
        </w:rPr>
        <w:t xml:space="preserve">               </w:t>
      </w:r>
      <w:r>
        <w:rPr>
          <w:rFonts w:ascii="宋" w:hAnsi="宋体" w:hint="eastAsia"/>
          <w:sz w:val="24"/>
        </w:rPr>
        <w:t>乙方签字：</w:t>
      </w:r>
    </w:p>
    <w:p w:rsidR="00FC35E3" w:rsidRDefault="00FC35E3" w:rsidP="00FC35E3">
      <w:pPr>
        <w:spacing w:line="348" w:lineRule="auto"/>
        <w:ind w:firstLineChars="200" w:firstLine="480"/>
        <w:rPr>
          <w:rFonts w:ascii="宋" w:hAnsi="宋体"/>
          <w:sz w:val="24"/>
        </w:rPr>
      </w:pPr>
    </w:p>
    <w:p w:rsidR="00FC35E3" w:rsidRDefault="00FC35E3" w:rsidP="00FC35E3">
      <w:pPr>
        <w:spacing w:line="348" w:lineRule="auto"/>
        <w:jc w:val="center"/>
        <w:rPr>
          <w:rFonts w:ascii="宋" w:hAnsi="宋体"/>
          <w:sz w:val="24"/>
        </w:rPr>
      </w:pP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p>
    <w:p w:rsidR="00FC35E3" w:rsidRDefault="00FC35E3" w:rsidP="00B04B22">
      <w:pPr>
        <w:pStyle w:val="3"/>
        <w:spacing w:before="0" w:after="0" w:line="276" w:lineRule="auto"/>
        <w:jc w:val="left"/>
        <w:rPr>
          <w:rFonts w:ascii="方正宋黑_GBK" w:eastAsia="方正宋黑_GBK" w:hAnsi="宋体"/>
        </w:rPr>
      </w:pPr>
      <w:r>
        <w:rPr>
          <w:rFonts w:ascii="宋" w:hAnsi="宋体" w:hint="eastAsia"/>
          <w:sz w:val="24"/>
        </w:rPr>
        <w:br w:type="page"/>
      </w:r>
      <w:r w:rsidR="00610501" w:rsidRPr="00610501">
        <w:rPr>
          <w:rFonts w:hint="eastAsia"/>
        </w:rPr>
        <w:lastRenderedPageBreak/>
        <w:t>2.3</w:t>
      </w:r>
      <w:r w:rsidRPr="0094555E">
        <w:rPr>
          <w:rFonts w:hint="eastAsia"/>
        </w:rPr>
        <w:t>办公室安全生产责任书</w:t>
      </w:r>
    </w:p>
    <w:p w:rsidR="00FC35E3" w:rsidRDefault="00FC35E3" w:rsidP="00FC35E3">
      <w:pPr>
        <w:spacing w:line="348" w:lineRule="auto"/>
        <w:ind w:firstLineChars="200" w:firstLine="480"/>
        <w:rPr>
          <w:rFonts w:ascii="宋" w:hAnsi="宋体"/>
          <w:sz w:val="24"/>
        </w:rPr>
      </w:pPr>
      <w:r>
        <w:rPr>
          <w:rFonts w:ascii="宋" w:hAnsi="宋体" w:hint="eastAsia"/>
          <w:sz w:val="24"/>
        </w:rPr>
        <w:t>为认真做好我公司安全生产工作，贯彻落实公司的安全生产方针、目标，确保我公司及全体职工的生命财产安全，根据《中华人民共和国安全生产法》及其他有关安全生产的法律法规的要求，按照</w:t>
      </w:r>
      <w:r>
        <w:rPr>
          <w:rFonts w:ascii="宋" w:hAnsi="宋体" w:hint="eastAsia"/>
          <w:sz w:val="24"/>
        </w:rPr>
        <w:t xml:space="preserve"> </w:t>
      </w:r>
      <w:r>
        <w:rPr>
          <w:rFonts w:ascii="宋" w:hAnsi="宋体" w:hint="eastAsia"/>
          <w:sz w:val="24"/>
        </w:rPr>
        <w:t>“一级监督一级，一级对一级负责”的原则，总经理与办公室负责人签订如下安全目标责任书。</w:t>
      </w:r>
    </w:p>
    <w:p w:rsidR="00FC35E3" w:rsidRDefault="00FC35E3" w:rsidP="00B04B22">
      <w:pPr>
        <w:spacing w:line="276" w:lineRule="auto"/>
        <w:ind w:firstLineChars="200" w:firstLine="480"/>
        <w:rPr>
          <w:rFonts w:ascii="方正黑体_GBK" w:eastAsia="方正黑体_GBK" w:hAnsi="宋体"/>
          <w:sz w:val="24"/>
        </w:rPr>
      </w:pPr>
      <w:r>
        <w:rPr>
          <w:rFonts w:ascii="方正黑体_GBK" w:eastAsia="方正黑体_GBK" w:hAnsi="宋体" w:hint="eastAsia"/>
          <w:sz w:val="24"/>
        </w:rPr>
        <w:t>一、职责</w:t>
      </w:r>
    </w:p>
    <w:p w:rsidR="00FC35E3" w:rsidRDefault="00FC35E3" w:rsidP="00FC35E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、加强对职工思想政治教育，广泛宣传党的安全生产方针政策、法律法规和各项安全生产规章制度，保证监督安全生产方针政策、法律法规的贯彻执行。</w:t>
      </w:r>
    </w:p>
    <w:p w:rsidR="00FC35E3" w:rsidRDefault="00FC35E3" w:rsidP="00FC35E3">
      <w:pPr>
        <w:spacing w:line="348" w:lineRule="auto"/>
        <w:ind w:firstLineChars="200" w:firstLine="480"/>
        <w:rPr>
          <w:rFonts w:ascii="宋" w:hAnsi="宋体"/>
          <w:sz w:val="24"/>
        </w:rPr>
      </w:pPr>
      <w:r>
        <w:rPr>
          <w:rFonts w:ascii="宋" w:hAnsi="宋体" w:hint="eastAsia"/>
          <w:sz w:val="24"/>
        </w:rPr>
        <w:t>2</w:t>
      </w:r>
      <w:r>
        <w:rPr>
          <w:rFonts w:ascii="宋" w:hAnsi="宋体" w:hint="eastAsia"/>
          <w:sz w:val="24"/>
        </w:rPr>
        <w:t>、定期参加安全生产委员会，参与审定安全生产方针目标及重大安全技术措施计划的制定，并监督检查实施。</w:t>
      </w:r>
    </w:p>
    <w:p w:rsidR="00FC35E3" w:rsidRDefault="00FC35E3" w:rsidP="00FC35E3">
      <w:pPr>
        <w:spacing w:line="348" w:lineRule="auto"/>
        <w:ind w:firstLineChars="200" w:firstLine="480"/>
        <w:rPr>
          <w:rFonts w:ascii="宋" w:hAnsi="宋体"/>
          <w:sz w:val="24"/>
        </w:rPr>
      </w:pPr>
      <w:r>
        <w:rPr>
          <w:rFonts w:ascii="宋" w:hAnsi="宋体" w:hint="eastAsia"/>
          <w:sz w:val="24"/>
        </w:rPr>
        <w:t>3</w:t>
      </w:r>
      <w:r>
        <w:rPr>
          <w:rFonts w:ascii="宋" w:hAnsi="宋体" w:hint="eastAsia"/>
          <w:sz w:val="24"/>
        </w:rPr>
        <w:t>、积极支持行政领导在重大或带全局性的安全生产工作问题的决策，并保证决策的贯彻实施。</w:t>
      </w:r>
    </w:p>
    <w:p w:rsidR="00FC35E3" w:rsidRDefault="00FC35E3" w:rsidP="00FC35E3">
      <w:pPr>
        <w:spacing w:line="348" w:lineRule="auto"/>
        <w:ind w:firstLineChars="200" w:firstLine="480"/>
        <w:rPr>
          <w:rFonts w:ascii="宋" w:hAnsi="宋体"/>
          <w:sz w:val="24"/>
        </w:rPr>
      </w:pPr>
      <w:r>
        <w:rPr>
          <w:rFonts w:ascii="宋" w:hAnsi="宋体" w:hint="eastAsia"/>
          <w:sz w:val="24"/>
        </w:rPr>
        <w:t>4</w:t>
      </w:r>
      <w:r>
        <w:rPr>
          <w:rFonts w:ascii="宋" w:hAnsi="宋体" w:hint="eastAsia"/>
          <w:sz w:val="24"/>
        </w:rPr>
        <w:t>、加强对党员安全生产的教育，充分发挥党组织在安全生产工作中监督保证作用，积极开展“党员身边无事故”活动，把安全生产思想政治工作和安全生产工作业绩作为评选先进支部、优秀党员的一项主要内容。</w:t>
      </w:r>
    </w:p>
    <w:p w:rsidR="00FC35E3" w:rsidRDefault="00FC35E3" w:rsidP="00FC35E3">
      <w:pPr>
        <w:spacing w:line="348" w:lineRule="auto"/>
        <w:ind w:firstLineChars="200" w:firstLine="480"/>
        <w:rPr>
          <w:rFonts w:ascii="宋" w:hAnsi="宋体"/>
          <w:sz w:val="24"/>
        </w:rPr>
      </w:pPr>
      <w:r>
        <w:rPr>
          <w:rFonts w:ascii="宋" w:hAnsi="宋体" w:hint="eastAsia"/>
          <w:sz w:val="24"/>
        </w:rPr>
        <w:t>5</w:t>
      </w:r>
      <w:r>
        <w:rPr>
          <w:rFonts w:ascii="宋" w:hAnsi="宋体" w:hint="eastAsia"/>
          <w:sz w:val="24"/>
        </w:rPr>
        <w:t>、深入调查研究，掌握职工思想动态，主动解决影响安全生产的各种思想问题，发生事故后，认真做好稳定职工思想情绪和及时恢复生产的思想工作。</w:t>
      </w:r>
    </w:p>
    <w:p w:rsidR="00FC35E3" w:rsidRDefault="00FC35E3" w:rsidP="00FC35E3">
      <w:pPr>
        <w:spacing w:line="348" w:lineRule="auto"/>
        <w:ind w:firstLineChars="200" w:firstLine="480"/>
        <w:rPr>
          <w:rFonts w:ascii="宋" w:hAnsi="宋体"/>
          <w:sz w:val="24"/>
        </w:rPr>
      </w:pPr>
      <w:r>
        <w:rPr>
          <w:rFonts w:ascii="宋" w:hAnsi="宋体" w:hint="eastAsia"/>
          <w:sz w:val="24"/>
        </w:rPr>
        <w:t>6</w:t>
      </w:r>
      <w:r>
        <w:rPr>
          <w:rFonts w:ascii="宋" w:hAnsi="宋体" w:hint="eastAsia"/>
          <w:sz w:val="24"/>
        </w:rPr>
        <w:t>、参加工伤事故的调查分析，并对事故的责任者提出处理意见。</w:t>
      </w:r>
    </w:p>
    <w:p w:rsidR="00FC35E3" w:rsidRDefault="00FC35E3" w:rsidP="00FC35E3">
      <w:pPr>
        <w:spacing w:line="348" w:lineRule="auto"/>
        <w:ind w:firstLineChars="200" w:firstLine="480"/>
        <w:rPr>
          <w:rFonts w:ascii="宋" w:hAnsi="宋体"/>
          <w:sz w:val="24"/>
        </w:rPr>
      </w:pPr>
      <w:r>
        <w:rPr>
          <w:rFonts w:ascii="宋" w:hAnsi="宋体" w:hint="eastAsia"/>
          <w:sz w:val="24"/>
        </w:rPr>
        <w:t>7</w:t>
      </w:r>
      <w:r>
        <w:rPr>
          <w:rFonts w:ascii="宋" w:hAnsi="宋体" w:hint="eastAsia"/>
          <w:sz w:val="24"/>
        </w:rPr>
        <w:t>、积极支持工会开展群众性的劳动保护监督和安全生产监督活动，支持共青团组织开展“青安杯”竞赛和“青年安全监督岗”工作。</w:t>
      </w:r>
    </w:p>
    <w:p w:rsidR="00FC35E3" w:rsidRDefault="00FC35E3" w:rsidP="00FC35E3">
      <w:pPr>
        <w:spacing w:line="348" w:lineRule="auto"/>
        <w:ind w:firstLineChars="200" w:firstLine="480"/>
        <w:rPr>
          <w:rFonts w:ascii="宋" w:hAnsi="宋体"/>
          <w:sz w:val="24"/>
        </w:rPr>
      </w:pPr>
      <w:r>
        <w:rPr>
          <w:rFonts w:ascii="宋" w:hAnsi="宋体" w:hint="eastAsia"/>
          <w:sz w:val="24"/>
        </w:rPr>
        <w:t>8</w:t>
      </w:r>
      <w:r>
        <w:rPr>
          <w:rFonts w:ascii="宋" w:hAnsi="宋体" w:hint="eastAsia"/>
          <w:sz w:val="24"/>
        </w:rPr>
        <w:t>、全面完成上级党委布置的各项安全工作任务。</w:t>
      </w:r>
    </w:p>
    <w:p w:rsidR="00FC35E3" w:rsidRDefault="00FC35E3" w:rsidP="00B04B22">
      <w:pPr>
        <w:spacing w:line="276" w:lineRule="auto"/>
        <w:ind w:firstLineChars="200" w:firstLine="480"/>
        <w:rPr>
          <w:rFonts w:ascii="方正黑体_GBK" w:eastAsia="方正黑体_GBK" w:hAnsi="宋体"/>
          <w:sz w:val="24"/>
        </w:rPr>
      </w:pPr>
      <w:r>
        <w:rPr>
          <w:rFonts w:ascii="方正黑体_GBK" w:eastAsia="方正黑体_GBK" w:hAnsi="宋体" w:hint="eastAsia"/>
          <w:sz w:val="24"/>
        </w:rPr>
        <w:t>二、考核</w:t>
      </w:r>
    </w:p>
    <w:p w:rsidR="00FC35E3" w:rsidRDefault="00FC35E3" w:rsidP="00FC35E3">
      <w:pPr>
        <w:pStyle w:val="a5"/>
        <w:spacing w:after="0" w:line="348" w:lineRule="auto"/>
        <w:ind w:leftChars="0" w:left="0" w:firstLineChars="200" w:firstLine="480"/>
        <w:rPr>
          <w:rFonts w:ascii="宋" w:hAnsi="宋体"/>
          <w:sz w:val="24"/>
          <w:szCs w:val="24"/>
        </w:rPr>
      </w:pPr>
      <w:r>
        <w:rPr>
          <w:rFonts w:ascii="宋" w:hAnsi="宋体" w:hint="eastAsia"/>
          <w:sz w:val="24"/>
          <w:szCs w:val="24"/>
        </w:rPr>
        <w:t>如发生事故，按照公司事故管理规定、安全管理考核标准进行考核；造成严重后果，构成犯罪的，给予相应的行政处分，并移交司法机关进行处理。</w:t>
      </w:r>
    </w:p>
    <w:p w:rsidR="00FC35E3" w:rsidRDefault="00FC35E3" w:rsidP="00B04B22">
      <w:pPr>
        <w:spacing w:line="276" w:lineRule="auto"/>
        <w:ind w:firstLineChars="200" w:firstLine="480"/>
        <w:rPr>
          <w:rFonts w:ascii="方正黑体_GBK" w:eastAsia="方正黑体_GBK" w:hAnsi="宋体"/>
          <w:sz w:val="24"/>
        </w:rPr>
      </w:pPr>
      <w:r>
        <w:rPr>
          <w:rFonts w:ascii="方正黑体_GBK" w:eastAsia="方正黑体_GBK" w:hAnsi="宋体" w:hint="eastAsia"/>
          <w:sz w:val="24"/>
        </w:rPr>
        <w:t>三、附则</w:t>
      </w:r>
    </w:p>
    <w:p w:rsidR="00FC35E3" w:rsidRDefault="00FC35E3" w:rsidP="00FC35E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本责任书有效期限为一年，即：</w:t>
      </w:r>
      <w:r>
        <w:rPr>
          <w:rFonts w:ascii="宋" w:hAnsi="宋体" w:hint="eastAsia"/>
          <w:sz w:val="24"/>
        </w:rPr>
        <w:t>201</w:t>
      </w:r>
      <w:r w:rsidR="007C110A">
        <w:rPr>
          <w:rFonts w:ascii="宋" w:hAnsi="宋体" w:hint="eastAsia"/>
          <w:sz w:val="24"/>
        </w:rPr>
        <w:t>X</w:t>
      </w:r>
      <w:r>
        <w:rPr>
          <w:rFonts w:ascii="宋" w:hAnsi="宋体" w:hint="eastAsia"/>
          <w:sz w:val="24"/>
        </w:rPr>
        <w:t>年</w:t>
      </w:r>
      <w:r>
        <w:rPr>
          <w:rFonts w:ascii="宋" w:hAnsi="宋体" w:hint="eastAsia"/>
          <w:sz w:val="24"/>
        </w:rPr>
        <w:t>1</w:t>
      </w:r>
      <w:r>
        <w:rPr>
          <w:rFonts w:ascii="宋" w:hAnsi="宋体" w:hint="eastAsia"/>
          <w:sz w:val="24"/>
        </w:rPr>
        <w:t>月</w:t>
      </w:r>
      <w:r>
        <w:rPr>
          <w:rFonts w:ascii="宋" w:hAnsi="宋体" w:hint="eastAsia"/>
          <w:sz w:val="24"/>
        </w:rPr>
        <w:t>1</w:t>
      </w:r>
      <w:r>
        <w:rPr>
          <w:rFonts w:ascii="宋" w:hAnsi="宋体" w:hint="eastAsia"/>
          <w:sz w:val="24"/>
        </w:rPr>
        <w:t>日至</w:t>
      </w:r>
      <w:r>
        <w:rPr>
          <w:rFonts w:ascii="宋" w:hAnsi="宋体" w:hint="eastAsia"/>
          <w:sz w:val="24"/>
        </w:rPr>
        <w:t>201</w:t>
      </w:r>
      <w:r w:rsidR="007C110A">
        <w:rPr>
          <w:rFonts w:ascii="宋" w:hAnsi="宋体" w:hint="eastAsia"/>
          <w:sz w:val="24"/>
        </w:rPr>
        <w:t>X</w:t>
      </w:r>
      <w:r>
        <w:rPr>
          <w:rFonts w:ascii="宋" w:hAnsi="宋体" w:hint="eastAsia"/>
          <w:sz w:val="24"/>
        </w:rPr>
        <w:t>年</w:t>
      </w:r>
      <w:r>
        <w:rPr>
          <w:rFonts w:ascii="宋" w:hAnsi="宋体" w:hint="eastAsia"/>
          <w:sz w:val="24"/>
        </w:rPr>
        <w:t>12</w:t>
      </w:r>
      <w:r>
        <w:rPr>
          <w:rFonts w:ascii="宋" w:hAnsi="宋体" w:hint="eastAsia"/>
          <w:sz w:val="24"/>
        </w:rPr>
        <w:t>月</w:t>
      </w:r>
      <w:r>
        <w:rPr>
          <w:rFonts w:ascii="宋" w:hAnsi="宋体" w:hint="eastAsia"/>
          <w:sz w:val="24"/>
        </w:rPr>
        <w:t>31</w:t>
      </w:r>
      <w:r>
        <w:rPr>
          <w:rFonts w:ascii="宋" w:hAnsi="宋体" w:hint="eastAsia"/>
          <w:sz w:val="24"/>
        </w:rPr>
        <w:t>日。</w:t>
      </w:r>
    </w:p>
    <w:p w:rsidR="00FC35E3" w:rsidRDefault="00FC35E3" w:rsidP="00FC35E3">
      <w:pPr>
        <w:spacing w:line="348" w:lineRule="auto"/>
        <w:ind w:firstLineChars="200" w:firstLine="480"/>
        <w:rPr>
          <w:rFonts w:ascii="宋" w:hAnsi="宋体"/>
          <w:sz w:val="24"/>
        </w:rPr>
      </w:pPr>
      <w:r>
        <w:rPr>
          <w:rFonts w:ascii="宋" w:hAnsi="宋体" w:hint="eastAsia"/>
          <w:sz w:val="24"/>
        </w:rPr>
        <w:t>2.</w:t>
      </w:r>
      <w:r>
        <w:rPr>
          <w:rFonts w:ascii="宋" w:hAnsi="宋体" w:hint="eastAsia"/>
          <w:sz w:val="24"/>
        </w:rPr>
        <w:t>本责任书一式两份，甲乙双方各执一份。</w:t>
      </w:r>
    </w:p>
    <w:p w:rsidR="00FC35E3" w:rsidRDefault="00FC35E3" w:rsidP="00FC35E3">
      <w:pPr>
        <w:spacing w:line="348" w:lineRule="auto"/>
        <w:ind w:firstLineChars="200" w:firstLine="480"/>
        <w:rPr>
          <w:rFonts w:ascii="宋" w:hAnsi="宋体"/>
          <w:sz w:val="24"/>
        </w:rPr>
      </w:pPr>
      <w:r>
        <w:rPr>
          <w:rFonts w:ascii="宋" w:hAnsi="宋体" w:hint="eastAsia"/>
          <w:sz w:val="24"/>
        </w:rPr>
        <w:t>甲方（总经理）签字：</w:t>
      </w:r>
      <w:r>
        <w:rPr>
          <w:rFonts w:ascii="宋" w:hAnsi="宋体" w:hint="eastAsia"/>
          <w:sz w:val="24"/>
        </w:rPr>
        <w:t xml:space="preserve">                 </w:t>
      </w:r>
      <w:r>
        <w:rPr>
          <w:rFonts w:ascii="宋" w:hAnsi="宋体" w:hint="eastAsia"/>
          <w:sz w:val="24"/>
        </w:rPr>
        <w:t>乙方签字：</w:t>
      </w:r>
    </w:p>
    <w:p w:rsidR="00FC35E3" w:rsidRDefault="00FC35E3" w:rsidP="00FC35E3">
      <w:pPr>
        <w:spacing w:line="348" w:lineRule="auto"/>
        <w:jc w:val="center"/>
        <w:rPr>
          <w:rFonts w:ascii="宋" w:hAnsi="宋体"/>
          <w:sz w:val="24"/>
        </w:rPr>
      </w:pP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p>
    <w:p w:rsidR="006000C3" w:rsidRPr="0094555E" w:rsidRDefault="00610501" w:rsidP="00B04B22">
      <w:pPr>
        <w:pStyle w:val="3"/>
        <w:spacing w:before="0" w:after="0" w:line="276" w:lineRule="auto"/>
        <w:jc w:val="left"/>
      </w:pPr>
      <w:r>
        <w:rPr>
          <w:rFonts w:hint="eastAsia"/>
        </w:rPr>
        <w:lastRenderedPageBreak/>
        <w:t>2.4</w:t>
      </w:r>
      <w:r w:rsidR="006000C3" w:rsidRPr="0094555E">
        <w:rPr>
          <w:rFonts w:hint="eastAsia"/>
        </w:rPr>
        <w:t>员工安全生产责任书</w:t>
      </w:r>
    </w:p>
    <w:p w:rsidR="006000C3" w:rsidRDefault="006000C3" w:rsidP="006000C3">
      <w:pPr>
        <w:spacing w:line="360" w:lineRule="auto"/>
        <w:ind w:firstLineChars="200" w:firstLine="480"/>
        <w:rPr>
          <w:rFonts w:ascii="宋" w:hAnsi="宋体"/>
          <w:sz w:val="24"/>
        </w:rPr>
      </w:pPr>
      <w:r>
        <w:rPr>
          <w:rFonts w:ascii="宋" w:hAnsi="宋体" w:hint="eastAsia"/>
          <w:sz w:val="24"/>
        </w:rPr>
        <w:t>为认真做好我公司年度的安全生产工作，贯彻落实公司的安全生产方针、目标，确保我公司及全体职工的生命财产安全，根据《中华人民共和国安全生产法》及其他有关安全生产的法律法规的要求，按照</w:t>
      </w:r>
      <w:r>
        <w:rPr>
          <w:rFonts w:ascii="宋" w:hAnsi="宋体" w:hint="eastAsia"/>
          <w:sz w:val="24"/>
        </w:rPr>
        <w:t xml:space="preserve"> </w:t>
      </w:r>
      <w:r>
        <w:rPr>
          <w:rFonts w:ascii="宋" w:hAnsi="宋体" w:hint="eastAsia"/>
          <w:sz w:val="24"/>
        </w:rPr>
        <w:t>“一级监督一级，一级对一级负责”的原则，公司与员工签订如下安全目标责任书。</w:t>
      </w:r>
    </w:p>
    <w:p w:rsidR="006000C3" w:rsidRDefault="006000C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一、职责</w:t>
      </w:r>
    </w:p>
    <w:p w:rsidR="006000C3" w:rsidRDefault="006000C3" w:rsidP="006000C3">
      <w:pPr>
        <w:spacing w:line="360" w:lineRule="auto"/>
        <w:ind w:firstLineChars="200" w:firstLine="480"/>
        <w:rPr>
          <w:rFonts w:ascii="宋" w:hAnsi="宋体"/>
          <w:sz w:val="24"/>
        </w:rPr>
      </w:pPr>
      <w:r>
        <w:rPr>
          <w:rFonts w:ascii="宋" w:hAnsi="宋体" w:hint="eastAsia"/>
          <w:sz w:val="24"/>
        </w:rPr>
        <w:t>1</w:t>
      </w:r>
      <w:r>
        <w:rPr>
          <w:rFonts w:ascii="宋" w:hAnsi="宋体" w:hint="eastAsia"/>
          <w:sz w:val="24"/>
        </w:rPr>
        <w:t>、在上级领导的领导下，努力实现安全生产。接受安全教育和培训。因本人违章操作、冒险蛮干所造成的事故负直接责任。</w:t>
      </w:r>
    </w:p>
    <w:p w:rsidR="006000C3" w:rsidRDefault="006000C3" w:rsidP="006000C3">
      <w:pPr>
        <w:spacing w:line="360" w:lineRule="auto"/>
        <w:ind w:firstLineChars="200" w:firstLine="480"/>
        <w:rPr>
          <w:rFonts w:ascii="宋" w:hAnsi="宋体"/>
          <w:sz w:val="24"/>
        </w:rPr>
      </w:pPr>
      <w:r>
        <w:rPr>
          <w:rFonts w:ascii="宋" w:hAnsi="宋体" w:hint="eastAsia"/>
          <w:sz w:val="24"/>
        </w:rPr>
        <w:t>2</w:t>
      </w:r>
      <w:r>
        <w:rPr>
          <w:rFonts w:ascii="宋" w:hAnsi="宋体" w:hint="eastAsia"/>
          <w:sz w:val="24"/>
        </w:rPr>
        <w:t>、对本岗位所属工器具、吊索具和设备的安全装置、防护设施、灯光照明、各种电气设施要经常检查，加强维护保养，发现问题及时上报处理，有问题不报告，而发生安全事故，岗位员工承担责任。</w:t>
      </w:r>
    </w:p>
    <w:p w:rsidR="006000C3" w:rsidRDefault="006000C3" w:rsidP="006000C3">
      <w:pPr>
        <w:spacing w:line="360" w:lineRule="auto"/>
        <w:ind w:firstLineChars="200" w:firstLine="480"/>
        <w:rPr>
          <w:rFonts w:ascii="宋" w:hAnsi="宋体"/>
          <w:sz w:val="24"/>
        </w:rPr>
      </w:pPr>
      <w:r>
        <w:rPr>
          <w:rFonts w:ascii="宋" w:hAnsi="宋体" w:hint="eastAsia"/>
          <w:sz w:val="24"/>
        </w:rPr>
        <w:t>3</w:t>
      </w:r>
      <w:r>
        <w:rPr>
          <w:rFonts w:ascii="宋" w:hAnsi="宋体" w:hint="eastAsia"/>
          <w:sz w:val="24"/>
        </w:rPr>
        <w:t>、作业地点要保持整洁，通道要畅通无阻，不得随意堆放物件。对于比较危险的工作环境，作业点要认真搞好确认，保证自身和他人安全。</w:t>
      </w:r>
    </w:p>
    <w:p w:rsidR="006000C3" w:rsidRDefault="006000C3" w:rsidP="006000C3">
      <w:pPr>
        <w:spacing w:line="360" w:lineRule="auto"/>
        <w:ind w:firstLineChars="200" w:firstLine="480"/>
        <w:rPr>
          <w:rFonts w:ascii="宋" w:hAnsi="宋体"/>
          <w:sz w:val="24"/>
        </w:rPr>
      </w:pPr>
      <w:r>
        <w:rPr>
          <w:rFonts w:ascii="宋" w:hAnsi="宋体" w:hint="eastAsia"/>
          <w:sz w:val="24"/>
        </w:rPr>
        <w:t>4</w:t>
      </w:r>
      <w:r>
        <w:rPr>
          <w:rFonts w:ascii="宋" w:hAnsi="宋体" w:hint="eastAsia"/>
          <w:sz w:val="24"/>
        </w:rPr>
        <w:t>、对于直接威胁自身安全的工作任务，有权停止作业，可越级反映。对于应排除的隐患有权要求上级予以处理。有隐患不报告因而出现事故，岗位员工承担责任。</w:t>
      </w:r>
    </w:p>
    <w:p w:rsidR="006000C3" w:rsidRDefault="006000C3" w:rsidP="006000C3">
      <w:pPr>
        <w:spacing w:line="360" w:lineRule="auto"/>
        <w:ind w:firstLineChars="200" w:firstLine="480"/>
        <w:rPr>
          <w:rFonts w:ascii="宋" w:hAnsi="宋体"/>
          <w:sz w:val="24"/>
        </w:rPr>
      </w:pPr>
      <w:r>
        <w:rPr>
          <w:rFonts w:ascii="宋" w:hAnsi="宋体" w:hint="eastAsia"/>
          <w:sz w:val="24"/>
        </w:rPr>
        <w:t>5</w:t>
      </w:r>
      <w:r>
        <w:rPr>
          <w:rFonts w:ascii="宋" w:hAnsi="宋体" w:hint="eastAsia"/>
          <w:sz w:val="24"/>
        </w:rPr>
        <w:t>、有权制止</w:t>
      </w:r>
      <w:proofErr w:type="gramStart"/>
      <w:r>
        <w:rPr>
          <w:rFonts w:ascii="宋" w:hAnsi="宋体" w:hint="eastAsia"/>
          <w:sz w:val="24"/>
        </w:rPr>
        <w:t>非岗位</w:t>
      </w:r>
      <w:proofErr w:type="gramEnd"/>
      <w:r>
        <w:rPr>
          <w:rFonts w:ascii="宋" w:hAnsi="宋体" w:hint="eastAsia"/>
          <w:sz w:val="24"/>
        </w:rPr>
        <w:t>人员擅自动用本岗位各种设备设施、工器具，如不听可上报处理。</w:t>
      </w:r>
    </w:p>
    <w:p w:rsidR="006000C3" w:rsidRDefault="006000C3" w:rsidP="006000C3">
      <w:pPr>
        <w:spacing w:line="360" w:lineRule="auto"/>
        <w:ind w:firstLineChars="200" w:firstLine="480"/>
        <w:rPr>
          <w:rFonts w:ascii="宋" w:hAnsi="宋体"/>
          <w:sz w:val="24"/>
        </w:rPr>
      </w:pPr>
      <w:r>
        <w:rPr>
          <w:rFonts w:ascii="宋" w:hAnsi="宋体" w:hint="eastAsia"/>
          <w:sz w:val="24"/>
        </w:rPr>
        <w:t>6</w:t>
      </w:r>
      <w:r>
        <w:rPr>
          <w:rFonts w:ascii="宋" w:hAnsi="宋体" w:hint="eastAsia"/>
          <w:sz w:val="24"/>
        </w:rPr>
        <w:t>、多人多工种作业时，特别是比较危险的工作，如对本人构成威胁时，有权撤离现场，并向上级反映，要求采取防范措施。</w:t>
      </w:r>
    </w:p>
    <w:p w:rsidR="006000C3" w:rsidRDefault="006000C3" w:rsidP="006000C3">
      <w:pPr>
        <w:spacing w:line="360" w:lineRule="auto"/>
        <w:ind w:firstLineChars="200" w:firstLine="480"/>
        <w:rPr>
          <w:rFonts w:ascii="宋" w:hAnsi="宋体"/>
          <w:sz w:val="24"/>
        </w:rPr>
      </w:pPr>
      <w:r>
        <w:rPr>
          <w:rFonts w:ascii="宋" w:hAnsi="宋体" w:hint="eastAsia"/>
          <w:sz w:val="24"/>
        </w:rPr>
        <w:t>7</w:t>
      </w:r>
      <w:r>
        <w:rPr>
          <w:rFonts w:ascii="宋" w:hAnsi="宋体" w:hint="eastAsia"/>
          <w:sz w:val="24"/>
        </w:rPr>
        <w:t>、对本岗位没有安全技术规程或安全技术措施的工作，可拒绝生产和施工。如安全技术规程和安全技术措施有漏洞，有错误，有权向上级反映，并提出修改意见。</w:t>
      </w:r>
    </w:p>
    <w:p w:rsidR="006000C3" w:rsidRDefault="006000C3" w:rsidP="006000C3">
      <w:pPr>
        <w:spacing w:line="360" w:lineRule="auto"/>
        <w:ind w:firstLineChars="200" w:firstLine="480"/>
        <w:rPr>
          <w:rFonts w:ascii="宋" w:hAnsi="宋体"/>
          <w:sz w:val="24"/>
        </w:rPr>
      </w:pPr>
      <w:r>
        <w:rPr>
          <w:rFonts w:ascii="宋" w:hAnsi="宋体" w:hint="eastAsia"/>
          <w:sz w:val="24"/>
        </w:rPr>
        <w:t>8</w:t>
      </w:r>
      <w:r>
        <w:rPr>
          <w:rFonts w:ascii="宋" w:hAnsi="宋体" w:hint="eastAsia"/>
          <w:sz w:val="24"/>
        </w:rPr>
        <w:t>、本公司发生事故、未遂事故时，应积极参加讨论分析，吸取事故教训，提出预防措施。</w:t>
      </w:r>
    </w:p>
    <w:p w:rsidR="006000C3" w:rsidRDefault="006000C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二、考核</w:t>
      </w:r>
    </w:p>
    <w:p w:rsidR="006000C3" w:rsidRDefault="006000C3" w:rsidP="006000C3">
      <w:pPr>
        <w:pStyle w:val="a5"/>
        <w:spacing w:after="0" w:line="360" w:lineRule="auto"/>
        <w:ind w:leftChars="0" w:left="0" w:firstLineChars="200" w:firstLine="480"/>
        <w:rPr>
          <w:rFonts w:ascii="宋" w:hAnsi="宋体"/>
          <w:sz w:val="24"/>
          <w:szCs w:val="24"/>
        </w:rPr>
      </w:pPr>
      <w:r>
        <w:rPr>
          <w:rFonts w:ascii="宋" w:hAnsi="宋体" w:hint="eastAsia"/>
          <w:sz w:val="24"/>
          <w:szCs w:val="24"/>
        </w:rPr>
        <w:t>如发生事故，按照公司事故管理规定、安全管理考核标准进行考核；造成严重后果，构成犯罪的，给予相应的行政处分，并移交司法机关进行处理。</w:t>
      </w:r>
    </w:p>
    <w:p w:rsidR="006000C3" w:rsidRDefault="006000C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lastRenderedPageBreak/>
        <w:t>三、附则</w:t>
      </w:r>
    </w:p>
    <w:p w:rsidR="006000C3" w:rsidRDefault="006000C3" w:rsidP="006000C3">
      <w:pPr>
        <w:spacing w:line="360" w:lineRule="auto"/>
        <w:ind w:firstLineChars="200" w:firstLine="480"/>
        <w:rPr>
          <w:rFonts w:ascii="宋" w:hAnsi="宋体"/>
          <w:sz w:val="24"/>
        </w:rPr>
      </w:pPr>
      <w:r>
        <w:rPr>
          <w:rFonts w:ascii="宋" w:hAnsi="宋体" w:hint="eastAsia"/>
          <w:sz w:val="24"/>
        </w:rPr>
        <w:t>1.</w:t>
      </w:r>
      <w:r>
        <w:rPr>
          <w:rFonts w:ascii="宋" w:hAnsi="宋体" w:hint="eastAsia"/>
          <w:sz w:val="24"/>
        </w:rPr>
        <w:t>本责任书有效期限为一年，即：</w:t>
      </w:r>
      <w:r>
        <w:rPr>
          <w:rFonts w:ascii="宋" w:hAnsi="宋体" w:hint="eastAsia"/>
          <w:sz w:val="24"/>
        </w:rPr>
        <w:t>201X</w:t>
      </w:r>
      <w:r>
        <w:rPr>
          <w:rFonts w:ascii="宋" w:hAnsi="宋体" w:hint="eastAsia"/>
          <w:sz w:val="24"/>
        </w:rPr>
        <w:t>年</w:t>
      </w:r>
      <w:r>
        <w:rPr>
          <w:rFonts w:ascii="宋" w:hAnsi="宋体" w:hint="eastAsia"/>
          <w:sz w:val="24"/>
        </w:rPr>
        <w:t>1</w:t>
      </w:r>
      <w:r>
        <w:rPr>
          <w:rFonts w:ascii="宋" w:hAnsi="宋体" w:hint="eastAsia"/>
          <w:sz w:val="24"/>
        </w:rPr>
        <w:t>月</w:t>
      </w:r>
      <w:r>
        <w:rPr>
          <w:rFonts w:ascii="宋" w:hAnsi="宋体" w:hint="eastAsia"/>
          <w:sz w:val="24"/>
        </w:rPr>
        <w:t>1</w:t>
      </w:r>
      <w:r>
        <w:rPr>
          <w:rFonts w:ascii="宋" w:hAnsi="宋体" w:hint="eastAsia"/>
          <w:sz w:val="24"/>
        </w:rPr>
        <w:t>日至</w:t>
      </w:r>
      <w:r>
        <w:rPr>
          <w:rFonts w:ascii="宋" w:hAnsi="宋体" w:hint="eastAsia"/>
          <w:sz w:val="24"/>
        </w:rPr>
        <w:t>201X</w:t>
      </w:r>
      <w:r>
        <w:rPr>
          <w:rFonts w:ascii="宋" w:hAnsi="宋体" w:hint="eastAsia"/>
          <w:sz w:val="24"/>
        </w:rPr>
        <w:t>年</w:t>
      </w:r>
      <w:r>
        <w:rPr>
          <w:rFonts w:ascii="宋" w:hAnsi="宋体" w:hint="eastAsia"/>
          <w:sz w:val="24"/>
        </w:rPr>
        <w:t>12</w:t>
      </w:r>
      <w:r>
        <w:rPr>
          <w:rFonts w:ascii="宋" w:hAnsi="宋体" w:hint="eastAsia"/>
          <w:sz w:val="24"/>
        </w:rPr>
        <w:t>月</w:t>
      </w:r>
      <w:r>
        <w:rPr>
          <w:rFonts w:ascii="宋" w:hAnsi="宋体" w:hint="eastAsia"/>
          <w:sz w:val="24"/>
        </w:rPr>
        <w:t>31</w:t>
      </w:r>
      <w:r>
        <w:rPr>
          <w:rFonts w:ascii="宋" w:hAnsi="宋体" w:hint="eastAsia"/>
          <w:sz w:val="24"/>
        </w:rPr>
        <w:t>日。</w:t>
      </w:r>
    </w:p>
    <w:p w:rsidR="006000C3" w:rsidRDefault="006000C3" w:rsidP="006000C3">
      <w:pPr>
        <w:spacing w:line="360" w:lineRule="auto"/>
        <w:ind w:firstLineChars="200" w:firstLine="480"/>
        <w:rPr>
          <w:rFonts w:ascii="宋" w:hAnsi="宋体"/>
          <w:sz w:val="24"/>
        </w:rPr>
      </w:pPr>
      <w:r>
        <w:rPr>
          <w:rFonts w:ascii="宋" w:hAnsi="宋体" w:hint="eastAsia"/>
          <w:sz w:val="24"/>
        </w:rPr>
        <w:t>2.</w:t>
      </w:r>
      <w:r>
        <w:rPr>
          <w:rFonts w:ascii="宋" w:hAnsi="宋体" w:hint="eastAsia"/>
          <w:sz w:val="24"/>
        </w:rPr>
        <w:t>本责任书一式两份，甲乙双方各执一份。</w:t>
      </w:r>
    </w:p>
    <w:p w:rsidR="006000C3" w:rsidRDefault="006000C3" w:rsidP="006000C3">
      <w:pPr>
        <w:spacing w:line="348" w:lineRule="auto"/>
        <w:ind w:firstLineChars="200" w:firstLine="480"/>
        <w:rPr>
          <w:rFonts w:ascii="宋" w:hAnsi="宋体"/>
          <w:sz w:val="24"/>
        </w:rPr>
      </w:pPr>
    </w:p>
    <w:p w:rsidR="006000C3" w:rsidRDefault="006000C3" w:rsidP="006000C3">
      <w:pPr>
        <w:spacing w:line="348" w:lineRule="auto"/>
        <w:ind w:firstLineChars="200" w:firstLine="480"/>
        <w:rPr>
          <w:rFonts w:ascii="宋" w:hAnsi="宋体"/>
          <w:sz w:val="24"/>
        </w:rPr>
      </w:pPr>
    </w:p>
    <w:p w:rsidR="006000C3" w:rsidRDefault="00B5111F" w:rsidP="006000C3">
      <w:pPr>
        <w:spacing w:line="348" w:lineRule="auto"/>
        <w:ind w:firstLineChars="200" w:firstLine="480"/>
        <w:rPr>
          <w:rFonts w:ascii="宋" w:hAnsi="宋体"/>
          <w:sz w:val="24"/>
        </w:rPr>
      </w:pPr>
      <w:r>
        <w:rPr>
          <w:rFonts w:ascii="宋" w:hAnsi="宋体" w:hint="eastAsia"/>
          <w:sz w:val="24"/>
        </w:rPr>
        <w:t>甲方（部门</w:t>
      </w:r>
      <w:r w:rsidR="006000C3">
        <w:rPr>
          <w:rFonts w:ascii="宋" w:hAnsi="宋体" w:hint="eastAsia"/>
          <w:sz w:val="24"/>
        </w:rPr>
        <w:t>主任）签字：</w:t>
      </w:r>
      <w:r w:rsidR="006000C3">
        <w:rPr>
          <w:rFonts w:ascii="宋" w:hAnsi="宋体" w:hint="eastAsia"/>
          <w:sz w:val="24"/>
        </w:rPr>
        <w:t xml:space="preserve">             </w:t>
      </w:r>
      <w:r w:rsidR="006000C3">
        <w:rPr>
          <w:rFonts w:ascii="宋" w:hAnsi="宋体" w:hint="eastAsia"/>
          <w:sz w:val="24"/>
        </w:rPr>
        <w:t>乙方签字：</w:t>
      </w:r>
    </w:p>
    <w:p w:rsidR="006000C3" w:rsidRDefault="006000C3" w:rsidP="006000C3">
      <w:pPr>
        <w:spacing w:line="348" w:lineRule="auto"/>
        <w:ind w:firstLineChars="200" w:firstLine="480"/>
        <w:rPr>
          <w:rFonts w:ascii="宋" w:hAnsi="宋体"/>
          <w:sz w:val="24"/>
        </w:rPr>
      </w:pPr>
    </w:p>
    <w:p w:rsidR="006000C3" w:rsidRDefault="006000C3" w:rsidP="006000C3">
      <w:pPr>
        <w:spacing w:line="348" w:lineRule="auto"/>
        <w:ind w:firstLineChars="200" w:firstLine="480"/>
        <w:rPr>
          <w:rFonts w:ascii="宋" w:hAnsi="宋体"/>
          <w:sz w:val="24"/>
        </w:rPr>
      </w:pPr>
    </w:p>
    <w:p w:rsidR="006000C3" w:rsidRDefault="006000C3" w:rsidP="006000C3">
      <w:pPr>
        <w:spacing w:line="348" w:lineRule="auto"/>
        <w:ind w:firstLineChars="200" w:firstLine="480"/>
        <w:jc w:val="center"/>
        <w:rPr>
          <w:rFonts w:ascii="宋" w:hAnsi="宋体"/>
          <w:sz w:val="24"/>
        </w:rPr>
      </w:pP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6000C3" w:rsidRDefault="006000C3" w:rsidP="006000C3">
      <w:pPr>
        <w:spacing w:line="348" w:lineRule="auto"/>
        <w:ind w:firstLineChars="200" w:firstLine="480"/>
        <w:jc w:val="center"/>
        <w:rPr>
          <w:rFonts w:ascii="宋" w:hAnsi="宋体"/>
          <w:sz w:val="24"/>
        </w:rPr>
      </w:pPr>
    </w:p>
    <w:p w:rsidR="00B04B22" w:rsidRDefault="00B04B22" w:rsidP="006000C3">
      <w:pPr>
        <w:spacing w:line="348" w:lineRule="auto"/>
        <w:ind w:firstLineChars="200" w:firstLine="480"/>
        <w:jc w:val="center"/>
        <w:rPr>
          <w:rFonts w:ascii="宋" w:hAnsi="宋体"/>
          <w:sz w:val="24"/>
        </w:rPr>
      </w:pPr>
    </w:p>
    <w:p w:rsidR="004C5096" w:rsidRDefault="004C5096" w:rsidP="006000C3">
      <w:pPr>
        <w:spacing w:line="348" w:lineRule="auto"/>
        <w:ind w:firstLineChars="200" w:firstLine="480"/>
        <w:jc w:val="center"/>
        <w:rPr>
          <w:rFonts w:ascii="宋" w:hAnsi="宋体"/>
          <w:sz w:val="24"/>
        </w:rPr>
      </w:pPr>
    </w:p>
    <w:p w:rsidR="006000C3" w:rsidRPr="0094555E" w:rsidRDefault="00610501" w:rsidP="00B04B22">
      <w:pPr>
        <w:pStyle w:val="3"/>
        <w:spacing w:before="0" w:after="0" w:line="276" w:lineRule="auto"/>
        <w:jc w:val="left"/>
      </w:pPr>
      <w:r>
        <w:rPr>
          <w:rFonts w:hint="eastAsia"/>
        </w:rPr>
        <w:lastRenderedPageBreak/>
        <w:t>2.5</w:t>
      </w:r>
      <w:r w:rsidR="006000C3" w:rsidRPr="0094555E">
        <w:rPr>
          <w:rFonts w:hint="eastAsia"/>
        </w:rPr>
        <w:t>部门员工安全生产责任书</w:t>
      </w:r>
    </w:p>
    <w:p w:rsidR="006000C3" w:rsidRDefault="006000C3" w:rsidP="006000C3">
      <w:pPr>
        <w:spacing w:line="348" w:lineRule="auto"/>
        <w:ind w:firstLineChars="200" w:firstLine="480"/>
        <w:rPr>
          <w:rFonts w:ascii="宋" w:hAnsi="宋体"/>
          <w:sz w:val="24"/>
        </w:rPr>
      </w:pPr>
      <w:r>
        <w:rPr>
          <w:rFonts w:ascii="宋" w:hAnsi="宋体" w:hint="eastAsia"/>
          <w:sz w:val="24"/>
        </w:rPr>
        <w:t>为认真做好我公司年度的安全生产工作，贯彻落实公司的安全生产方针、目标，确保我公司及全体职工的生命财产安全，根据《中华人民共和国安全生产法》及其他有关安全生产的法律法规的要求，按照</w:t>
      </w:r>
      <w:r>
        <w:rPr>
          <w:rFonts w:ascii="宋" w:hAnsi="宋体" w:hint="eastAsia"/>
          <w:sz w:val="24"/>
        </w:rPr>
        <w:t xml:space="preserve"> </w:t>
      </w:r>
      <w:r>
        <w:rPr>
          <w:rFonts w:ascii="宋" w:hAnsi="宋体" w:hint="eastAsia"/>
          <w:sz w:val="24"/>
        </w:rPr>
        <w:t>“一级监督一级，一级对一级负责”的原则，相关部门负责人与部门员工签订如下安全目标责任书。</w:t>
      </w:r>
    </w:p>
    <w:p w:rsidR="006000C3" w:rsidRDefault="006000C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一、职责</w:t>
      </w:r>
    </w:p>
    <w:p w:rsidR="006000C3" w:rsidRDefault="006000C3" w:rsidP="006000C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、在本部门负责人领导下，按时完成上级下达的有关安全生产的各项任务，工作要求及指令。</w:t>
      </w:r>
    </w:p>
    <w:p w:rsidR="006000C3" w:rsidRDefault="006000C3" w:rsidP="006000C3">
      <w:pPr>
        <w:spacing w:line="348" w:lineRule="auto"/>
        <w:ind w:firstLineChars="200" w:firstLine="480"/>
        <w:rPr>
          <w:rFonts w:ascii="宋" w:hAnsi="宋体"/>
          <w:sz w:val="24"/>
        </w:rPr>
      </w:pPr>
      <w:r>
        <w:rPr>
          <w:rFonts w:ascii="宋" w:hAnsi="宋体" w:hint="eastAsia"/>
          <w:sz w:val="24"/>
        </w:rPr>
        <w:t>2</w:t>
      </w:r>
      <w:r>
        <w:rPr>
          <w:rFonts w:ascii="宋" w:hAnsi="宋体" w:hint="eastAsia"/>
          <w:sz w:val="24"/>
        </w:rPr>
        <w:t>、工作中认真贯彻执行《安全生产法》和安全生产方针政策及规章制度、管理规定等。</w:t>
      </w:r>
    </w:p>
    <w:p w:rsidR="006000C3" w:rsidRDefault="006000C3" w:rsidP="006000C3">
      <w:pPr>
        <w:spacing w:line="348" w:lineRule="auto"/>
        <w:ind w:firstLineChars="200" w:firstLine="480"/>
        <w:rPr>
          <w:rFonts w:ascii="宋" w:hAnsi="宋体"/>
          <w:sz w:val="24"/>
        </w:rPr>
      </w:pPr>
      <w:r>
        <w:rPr>
          <w:rFonts w:ascii="宋" w:hAnsi="宋体" w:hint="eastAsia"/>
          <w:sz w:val="24"/>
        </w:rPr>
        <w:t>3</w:t>
      </w:r>
      <w:r>
        <w:rPr>
          <w:rFonts w:ascii="宋" w:hAnsi="宋体" w:hint="eastAsia"/>
          <w:sz w:val="24"/>
        </w:rPr>
        <w:t>、对违章违纪者，每个职工都有权制止、批评和向上级反映的责任。对事故责任者，均有如实揭发和证实的义务。</w:t>
      </w:r>
    </w:p>
    <w:p w:rsidR="006000C3" w:rsidRDefault="006000C3" w:rsidP="006000C3">
      <w:pPr>
        <w:spacing w:line="348" w:lineRule="auto"/>
        <w:ind w:firstLineChars="200" w:firstLine="480"/>
        <w:rPr>
          <w:rFonts w:ascii="宋" w:hAnsi="宋体"/>
          <w:sz w:val="24"/>
        </w:rPr>
      </w:pPr>
      <w:r>
        <w:rPr>
          <w:rFonts w:ascii="宋" w:hAnsi="宋体" w:hint="eastAsia"/>
          <w:sz w:val="24"/>
        </w:rPr>
        <w:t>4</w:t>
      </w:r>
      <w:r>
        <w:rPr>
          <w:rFonts w:ascii="宋" w:hAnsi="宋体" w:hint="eastAsia"/>
          <w:sz w:val="24"/>
        </w:rPr>
        <w:t>、对各类不安全隐患不安全因素，均有检查、处理的责任和向上级报告的义务。对种类事故均有救援、报警、保护事故现场和采取措施防止事故扩大的义务。</w:t>
      </w:r>
    </w:p>
    <w:p w:rsidR="006000C3" w:rsidRDefault="006000C3" w:rsidP="006000C3">
      <w:pPr>
        <w:spacing w:line="348" w:lineRule="auto"/>
        <w:ind w:firstLineChars="200" w:firstLine="480"/>
        <w:rPr>
          <w:rFonts w:ascii="宋" w:hAnsi="宋体"/>
          <w:sz w:val="24"/>
        </w:rPr>
      </w:pPr>
      <w:r>
        <w:rPr>
          <w:rFonts w:ascii="宋" w:hAnsi="宋体" w:hint="eastAsia"/>
          <w:sz w:val="24"/>
        </w:rPr>
        <w:t>5</w:t>
      </w:r>
      <w:r>
        <w:rPr>
          <w:rFonts w:ascii="宋" w:hAnsi="宋体" w:hint="eastAsia"/>
          <w:sz w:val="24"/>
        </w:rPr>
        <w:t>、牢固树立“安全第一”的思想，做到隐患不排除，安全措施不落实不作业。</w:t>
      </w:r>
    </w:p>
    <w:p w:rsidR="006000C3" w:rsidRDefault="006000C3" w:rsidP="006000C3">
      <w:pPr>
        <w:spacing w:line="348" w:lineRule="auto"/>
        <w:ind w:firstLineChars="200" w:firstLine="480"/>
        <w:rPr>
          <w:rFonts w:ascii="宋" w:hAnsi="宋体"/>
          <w:sz w:val="24"/>
        </w:rPr>
      </w:pPr>
      <w:r>
        <w:rPr>
          <w:rFonts w:ascii="宋" w:hAnsi="宋体" w:hint="eastAsia"/>
          <w:sz w:val="24"/>
        </w:rPr>
        <w:t>6</w:t>
      </w:r>
      <w:r>
        <w:rPr>
          <w:rFonts w:ascii="宋" w:hAnsi="宋体" w:hint="eastAsia"/>
          <w:sz w:val="24"/>
        </w:rPr>
        <w:t>、检查、检修设备人员，在进入现场前，必须同有关管理人员和现场岗位工人联系，采取必要的措施，确认无误后，方可进行作业。</w:t>
      </w:r>
    </w:p>
    <w:p w:rsidR="006000C3" w:rsidRDefault="006000C3" w:rsidP="006000C3">
      <w:pPr>
        <w:spacing w:line="348" w:lineRule="auto"/>
        <w:ind w:firstLineChars="200" w:firstLine="480"/>
        <w:rPr>
          <w:rFonts w:ascii="宋" w:hAnsi="宋体"/>
          <w:sz w:val="24"/>
        </w:rPr>
      </w:pPr>
      <w:r>
        <w:rPr>
          <w:rFonts w:ascii="宋" w:hAnsi="宋体" w:hint="eastAsia"/>
          <w:sz w:val="24"/>
        </w:rPr>
        <w:t>7</w:t>
      </w:r>
      <w:r>
        <w:rPr>
          <w:rFonts w:ascii="宋" w:hAnsi="宋体" w:hint="eastAsia"/>
          <w:sz w:val="24"/>
        </w:rPr>
        <w:t>、积极参加安全生产会议，安全教育培训，遵守安全规章制度。</w:t>
      </w:r>
    </w:p>
    <w:p w:rsidR="006000C3" w:rsidRDefault="006000C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二、考核</w:t>
      </w:r>
    </w:p>
    <w:p w:rsidR="006000C3" w:rsidRDefault="006000C3" w:rsidP="006000C3">
      <w:pPr>
        <w:pStyle w:val="a5"/>
        <w:spacing w:after="0" w:line="348" w:lineRule="auto"/>
        <w:ind w:leftChars="0" w:left="0" w:firstLineChars="200" w:firstLine="480"/>
        <w:rPr>
          <w:rFonts w:ascii="宋" w:hAnsi="宋体"/>
          <w:sz w:val="24"/>
          <w:szCs w:val="24"/>
        </w:rPr>
      </w:pPr>
      <w:r>
        <w:rPr>
          <w:rFonts w:ascii="宋" w:hAnsi="宋体" w:hint="eastAsia"/>
          <w:sz w:val="24"/>
          <w:szCs w:val="24"/>
        </w:rPr>
        <w:t>如发生事故，按照公司事故管理规定、安全管理考核标准进行考核；造成严重后果，构成犯罪的，给予相应的行政处分，并移交司法机关进行处理。</w:t>
      </w:r>
    </w:p>
    <w:p w:rsidR="006000C3" w:rsidRDefault="006000C3" w:rsidP="006000C3">
      <w:pPr>
        <w:spacing w:line="348" w:lineRule="auto"/>
        <w:ind w:firstLineChars="200" w:firstLine="480"/>
        <w:rPr>
          <w:rFonts w:ascii="方正黑体_GBK" w:eastAsia="方正黑体_GBK" w:hAnsi="宋体"/>
          <w:sz w:val="24"/>
        </w:rPr>
      </w:pPr>
      <w:r>
        <w:rPr>
          <w:rFonts w:ascii="方正黑体_GBK" w:eastAsia="方正黑体_GBK" w:hAnsi="宋体" w:hint="eastAsia"/>
          <w:sz w:val="24"/>
        </w:rPr>
        <w:t>三、附则</w:t>
      </w:r>
    </w:p>
    <w:p w:rsidR="006000C3" w:rsidRDefault="006000C3" w:rsidP="006000C3">
      <w:pPr>
        <w:spacing w:line="348" w:lineRule="auto"/>
        <w:ind w:firstLineChars="200" w:firstLine="480"/>
        <w:rPr>
          <w:rFonts w:ascii="宋" w:hAnsi="宋体"/>
          <w:sz w:val="24"/>
        </w:rPr>
      </w:pPr>
      <w:r>
        <w:rPr>
          <w:rFonts w:ascii="宋" w:hAnsi="宋体" w:hint="eastAsia"/>
          <w:sz w:val="24"/>
        </w:rPr>
        <w:t>1.</w:t>
      </w:r>
      <w:r>
        <w:rPr>
          <w:rFonts w:ascii="宋" w:hAnsi="宋体" w:hint="eastAsia"/>
          <w:sz w:val="24"/>
        </w:rPr>
        <w:t>本责任书有效期限为一年，即：</w:t>
      </w:r>
      <w:r>
        <w:rPr>
          <w:rFonts w:ascii="宋" w:hAnsi="宋体" w:hint="eastAsia"/>
          <w:sz w:val="24"/>
        </w:rPr>
        <w:t>201X</w:t>
      </w:r>
      <w:r>
        <w:rPr>
          <w:rFonts w:ascii="宋" w:hAnsi="宋体" w:hint="eastAsia"/>
          <w:sz w:val="24"/>
        </w:rPr>
        <w:t>年</w:t>
      </w:r>
      <w:r>
        <w:rPr>
          <w:rFonts w:ascii="宋" w:hAnsi="宋体" w:hint="eastAsia"/>
          <w:sz w:val="24"/>
        </w:rPr>
        <w:t>1</w:t>
      </w:r>
      <w:r>
        <w:rPr>
          <w:rFonts w:ascii="宋" w:hAnsi="宋体" w:hint="eastAsia"/>
          <w:sz w:val="24"/>
        </w:rPr>
        <w:t>月</w:t>
      </w:r>
      <w:r>
        <w:rPr>
          <w:rFonts w:ascii="宋" w:hAnsi="宋体" w:hint="eastAsia"/>
          <w:sz w:val="24"/>
        </w:rPr>
        <w:t>1</w:t>
      </w:r>
      <w:r>
        <w:rPr>
          <w:rFonts w:ascii="宋" w:hAnsi="宋体" w:hint="eastAsia"/>
          <w:sz w:val="24"/>
        </w:rPr>
        <w:t>日至</w:t>
      </w:r>
      <w:r>
        <w:rPr>
          <w:rFonts w:ascii="宋" w:hAnsi="宋体" w:hint="eastAsia"/>
          <w:sz w:val="24"/>
        </w:rPr>
        <w:t>201X</w:t>
      </w:r>
      <w:r>
        <w:rPr>
          <w:rFonts w:ascii="宋" w:hAnsi="宋体" w:hint="eastAsia"/>
          <w:sz w:val="24"/>
        </w:rPr>
        <w:t>年</w:t>
      </w:r>
      <w:r>
        <w:rPr>
          <w:rFonts w:ascii="宋" w:hAnsi="宋体" w:hint="eastAsia"/>
          <w:sz w:val="24"/>
        </w:rPr>
        <w:t>12</w:t>
      </w:r>
      <w:r>
        <w:rPr>
          <w:rFonts w:ascii="宋" w:hAnsi="宋体" w:hint="eastAsia"/>
          <w:sz w:val="24"/>
        </w:rPr>
        <w:t>月</w:t>
      </w:r>
      <w:r>
        <w:rPr>
          <w:rFonts w:ascii="宋" w:hAnsi="宋体" w:hint="eastAsia"/>
          <w:sz w:val="24"/>
        </w:rPr>
        <w:t>31</w:t>
      </w:r>
      <w:r>
        <w:rPr>
          <w:rFonts w:ascii="宋" w:hAnsi="宋体" w:hint="eastAsia"/>
          <w:sz w:val="24"/>
        </w:rPr>
        <w:t>日。</w:t>
      </w:r>
    </w:p>
    <w:p w:rsidR="006000C3" w:rsidRDefault="006000C3" w:rsidP="006000C3">
      <w:pPr>
        <w:spacing w:line="348" w:lineRule="auto"/>
        <w:ind w:firstLineChars="200" w:firstLine="480"/>
        <w:rPr>
          <w:rFonts w:ascii="宋" w:hAnsi="宋体"/>
          <w:sz w:val="24"/>
        </w:rPr>
      </w:pPr>
      <w:r>
        <w:rPr>
          <w:rFonts w:ascii="宋" w:hAnsi="宋体" w:hint="eastAsia"/>
          <w:sz w:val="24"/>
        </w:rPr>
        <w:t>2.</w:t>
      </w:r>
      <w:r>
        <w:rPr>
          <w:rFonts w:ascii="宋" w:hAnsi="宋体" w:hint="eastAsia"/>
          <w:sz w:val="24"/>
        </w:rPr>
        <w:t>本责任书一式两份，甲乙双方各执一份。</w:t>
      </w:r>
    </w:p>
    <w:p w:rsidR="006000C3" w:rsidRDefault="006000C3" w:rsidP="006000C3">
      <w:pPr>
        <w:spacing w:line="348" w:lineRule="auto"/>
        <w:ind w:firstLineChars="200" w:firstLine="480"/>
        <w:rPr>
          <w:rFonts w:ascii="宋" w:hAnsi="宋体"/>
          <w:sz w:val="24"/>
        </w:rPr>
      </w:pPr>
      <w:r>
        <w:rPr>
          <w:rFonts w:ascii="宋" w:hAnsi="宋体" w:hint="eastAsia"/>
          <w:sz w:val="24"/>
        </w:rPr>
        <w:t>甲方（部门负责人）签字：</w:t>
      </w:r>
      <w:r>
        <w:rPr>
          <w:rFonts w:ascii="宋" w:hAnsi="宋体" w:hint="eastAsia"/>
          <w:sz w:val="24"/>
        </w:rPr>
        <w:t xml:space="preserve">              </w:t>
      </w:r>
      <w:r>
        <w:rPr>
          <w:rFonts w:ascii="宋" w:hAnsi="宋体" w:hint="eastAsia"/>
          <w:sz w:val="24"/>
        </w:rPr>
        <w:t>乙方签字：</w:t>
      </w:r>
    </w:p>
    <w:p w:rsidR="006000C3" w:rsidRDefault="006000C3" w:rsidP="006000C3">
      <w:pPr>
        <w:spacing w:line="348" w:lineRule="auto"/>
        <w:ind w:firstLineChars="200" w:firstLine="480"/>
        <w:jc w:val="center"/>
        <w:rPr>
          <w:rFonts w:ascii="宋" w:hAnsi="宋体"/>
          <w:sz w:val="24"/>
        </w:rPr>
      </w:pP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p>
    <w:p w:rsidR="006000C3" w:rsidRDefault="006000C3" w:rsidP="006000C3"/>
    <w:p w:rsidR="00B04B22" w:rsidRDefault="00B04B22" w:rsidP="006000C3"/>
    <w:p w:rsidR="00DA2EE1" w:rsidRPr="00B74ABA" w:rsidRDefault="00DA2EE1" w:rsidP="00062871">
      <w:pPr>
        <w:pStyle w:val="a9"/>
        <w:jc w:val="left"/>
        <w:rPr>
          <w:rFonts w:ascii="黑体" w:eastAsia="黑体" w:hAnsi="黑体"/>
          <w:b w:val="0"/>
          <w:sz w:val="44"/>
        </w:rPr>
      </w:pPr>
      <w:r w:rsidRPr="00B74ABA">
        <w:rPr>
          <w:rFonts w:ascii="黑体" w:eastAsia="黑体" w:hAnsi="黑体" w:hint="eastAsia"/>
          <w:b w:val="0"/>
          <w:sz w:val="44"/>
        </w:rPr>
        <w:lastRenderedPageBreak/>
        <w:t>（二）</w:t>
      </w:r>
      <w:r w:rsidR="00062871" w:rsidRPr="00B74ABA">
        <w:rPr>
          <w:rFonts w:ascii="黑体" w:eastAsia="黑体" w:hAnsi="黑体" w:hint="eastAsia"/>
          <w:b w:val="0"/>
          <w:sz w:val="44"/>
        </w:rPr>
        <w:t>安全生产管理制度</w:t>
      </w:r>
    </w:p>
    <w:p w:rsidR="00B74ABA" w:rsidRPr="00B74ABA" w:rsidRDefault="00B74ABA" w:rsidP="00B74ABA">
      <w:pPr>
        <w:pStyle w:val="2"/>
        <w:spacing w:before="0" w:after="0" w:line="360" w:lineRule="auto"/>
        <w:jc w:val="left"/>
        <w:rPr>
          <w:rFonts w:ascii="黑体" w:eastAsia="黑体" w:hAnsi="黑体"/>
          <w:b w:val="0"/>
          <w:sz w:val="36"/>
        </w:rPr>
      </w:pPr>
      <w:r>
        <w:rPr>
          <w:rFonts w:ascii="黑体" w:eastAsia="黑体" w:hAnsi="黑体" w:hint="eastAsia"/>
          <w:b w:val="0"/>
          <w:sz w:val="36"/>
        </w:rPr>
        <w:t xml:space="preserve">1 </w:t>
      </w:r>
      <w:r w:rsidR="000120CB">
        <w:rPr>
          <w:rFonts w:ascii="黑体" w:eastAsia="黑体" w:hAnsi="黑体" w:hint="eastAsia"/>
          <w:b w:val="0"/>
          <w:sz w:val="36"/>
        </w:rPr>
        <w:t>生产安全管理制度</w:t>
      </w:r>
    </w:p>
    <w:p w:rsidR="00D34A2A" w:rsidRDefault="00D34A2A" w:rsidP="00D34A2A">
      <w:pPr>
        <w:spacing w:line="360" w:lineRule="auto"/>
        <w:rPr>
          <w:rFonts w:asciiTheme="minorEastAsia" w:hAnsiTheme="minorEastAsia" w:cstheme="minorEastAsia"/>
          <w:b/>
          <w:bCs/>
          <w:sz w:val="28"/>
          <w:szCs w:val="28"/>
        </w:rPr>
      </w:pPr>
      <w:r>
        <w:rPr>
          <w:rFonts w:asciiTheme="minorEastAsia" w:hAnsiTheme="minorEastAsia" w:cstheme="minorEastAsia" w:hint="eastAsia"/>
          <w:b/>
          <w:bCs/>
          <w:sz w:val="28"/>
          <w:szCs w:val="28"/>
        </w:rPr>
        <w:t>前言</w:t>
      </w:r>
    </w:p>
    <w:p w:rsidR="00D34A2A" w:rsidRDefault="00D34A2A" w:rsidP="00D34A2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为了加强我公司的安全生产管理，为保障企业和人民生命财产安全，我公司根据国家的有关法律、法规，结合本公司的实际经营情况，特制定本制度，本制度的安全生产管理按事前、事中、事后的三个阶段进行。本公司的安全生产管理制度由总经理直接领导，具体落实部门为工程技术部，其他部门配合进行。</w:t>
      </w:r>
    </w:p>
    <w:p w:rsidR="00D34A2A" w:rsidRDefault="00D34A2A" w:rsidP="00D34A2A">
      <w:pPr>
        <w:pStyle w:val="10"/>
        <w:numPr>
          <w:ilvl w:val="0"/>
          <w:numId w:val="1"/>
        </w:numPr>
        <w:spacing w:line="360" w:lineRule="auto"/>
        <w:ind w:firstLineChars="0"/>
        <w:rPr>
          <w:rFonts w:asciiTheme="minorEastAsia" w:hAnsiTheme="minorEastAsia" w:cstheme="minorEastAsia"/>
          <w:b/>
          <w:sz w:val="28"/>
          <w:szCs w:val="28"/>
        </w:rPr>
      </w:pPr>
      <w:r>
        <w:rPr>
          <w:rFonts w:asciiTheme="minorEastAsia" w:hAnsiTheme="minorEastAsia" w:cstheme="minorEastAsia" w:hint="eastAsia"/>
          <w:b/>
          <w:sz w:val="28"/>
          <w:szCs w:val="28"/>
        </w:rPr>
        <w:t>事前安全生产管理制度</w:t>
      </w:r>
    </w:p>
    <w:p w:rsidR="00D34A2A" w:rsidRDefault="00D34A2A" w:rsidP="00D34A2A">
      <w:pPr>
        <w:pStyle w:val="10"/>
        <w:numPr>
          <w:ilvl w:val="0"/>
          <w:numId w:val="2"/>
        </w:numPr>
        <w:spacing w:line="360" w:lineRule="auto"/>
        <w:ind w:firstLineChars="0"/>
        <w:rPr>
          <w:rFonts w:asciiTheme="minorEastAsia" w:hAnsiTheme="minorEastAsia" w:cstheme="minorEastAsia"/>
          <w:b/>
          <w:sz w:val="24"/>
          <w:szCs w:val="24"/>
        </w:rPr>
      </w:pPr>
      <w:r>
        <w:rPr>
          <w:rFonts w:asciiTheme="minorEastAsia" w:hAnsiTheme="minorEastAsia" w:cstheme="minorEastAsia" w:hint="eastAsia"/>
          <w:b/>
          <w:sz w:val="24"/>
          <w:szCs w:val="24"/>
        </w:rPr>
        <w:t>项目施工方案安全管理制度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（二）安全培训教育制度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（三）安全生产事故隐患排查制度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（四）安全生产检查制度</w:t>
      </w:r>
    </w:p>
    <w:p w:rsidR="00D34A2A" w:rsidRDefault="00D34A2A" w:rsidP="00D34A2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本公司建立和健全安全作业检查制度，组织作业岗位检查、日常安全检查、专业性安全作业检查。具体要求是：</w:t>
      </w:r>
    </w:p>
    <w:p w:rsidR="00D34A2A" w:rsidRDefault="00D34A2A" w:rsidP="00D34A2A">
      <w:pPr>
        <w:pStyle w:val="10"/>
        <w:numPr>
          <w:ilvl w:val="0"/>
          <w:numId w:val="3"/>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作业岗位检查。主要由施工现场职工每天操作前对自己的岗位或者将要进行的岗位进行自检，确认安全可靠后才可以进行操作，内容包括：</w:t>
      </w:r>
    </w:p>
    <w:p w:rsidR="00D34A2A" w:rsidRDefault="00D34A2A" w:rsidP="00D34A2A">
      <w:pPr>
        <w:pStyle w:val="10"/>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设备的安全状态是否完好，安全防护装置是否有效</w:t>
      </w:r>
    </w:p>
    <w:p w:rsidR="00D34A2A" w:rsidRDefault="00D34A2A" w:rsidP="00D34A2A">
      <w:pPr>
        <w:pStyle w:val="10"/>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规定的安全措施是否有效</w:t>
      </w:r>
    </w:p>
    <w:p w:rsidR="00D34A2A" w:rsidRDefault="00D34A2A" w:rsidP="00D34A2A">
      <w:pPr>
        <w:pStyle w:val="10"/>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所用的工具、设备是否符合安全规范</w:t>
      </w:r>
    </w:p>
    <w:p w:rsidR="00D34A2A" w:rsidRDefault="00D34A2A" w:rsidP="00D34A2A">
      <w:pPr>
        <w:pStyle w:val="10"/>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作业场地以及物品的堆放是否符合安全规范</w:t>
      </w:r>
    </w:p>
    <w:p w:rsidR="00D34A2A" w:rsidRDefault="00D34A2A" w:rsidP="00D34A2A">
      <w:pPr>
        <w:pStyle w:val="10"/>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个人防护用品、用具是否准备齐全，是否可靠</w:t>
      </w:r>
    </w:p>
    <w:p w:rsidR="00D34A2A" w:rsidRDefault="00D34A2A" w:rsidP="00D34A2A">
      <w:pPr>
        <w:pStyle w:val="10"/>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 xml:space="preserve">操作要领、操作规程是否明确     </w:t>
      </w:r>
    </w:p>
    <w:p w:rsidR="00D34A2A" w:rsidRDefault="00D34A2A" w:rsidP="00D34A2A">
      <w:pPr>
        <w:pStyle w:val="10"/>
        <w:numPr>
          <w:ilvl w:val="0"/>
          <w:numId w:val="3"/>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日常安全作业检查。主要项目实施负责人负责，其必须深入作业现场巡视和检查安全作业情况，主要内容是：</w:t>
      </w:r>
    </w:p>
    <w:p w:rsidR="00D34A2A" w:rsidRDefault="00D34A2A" w:rsidP="00D34A2A">
      <w:pPr>
        <w:pStyle w:val="10"/>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lastRenderedPageBreak/>
        <w:t>是否有职工反映安全作业存在的问题</w:t>
      </w:r>
    </w:p>
    <w:p w:rsidR="00D34A2A" w:rsidRDefault="00D34A2A" w:rsidP="00D34A2A">
      <w:pPr>
        <w:pStyle w:val="10"/>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职工是否遵守劳动纪律，是否遵守安全作业操作规程</w:t>
      </w:r>
    </w:p>
    <w:p w:rsidR="00D34A2A" w:rsidRDefault="00D34A2A" w:rsidP="00D34A2A">
      <w:pPr>
        <w:pStyle w:val="10"/>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生产场所是否符合安全要求</w:t>
      </w:r>
    </w:p>
    <w:p w:rsidR="00D34A2A" w:rsidRDefault="00D34A2A" w:rsidP="00D34A2A">
      <w:pPr>
        <w:pStyle w:val="10"/>
        <w:numPr>
          <w:ilvl w:val="0"/>
          <w:numId w:val="5"/>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安全通道及安全通道是否畅通</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三）专业性安全作业检查。主要由企业每年组织对电气设备、机械设备、危险物品、消防设施、运输车辆、防尘防毒、防暑降温、厨房、集体宿舍等分别进行检查。仓库安全作业检查每月一次，部门安全作业检查每周一次。</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（五）安全生产值班制度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1.逢节、假日、夜间必须安排人员值班，并将主要领导的电话放于明显位置，遇紧急情况随时联系。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2.值班人员不得擅自离开施工现场，发现视情节轻重予以惩罚，直到开除。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3.值班人员要做好防火防盗工作，定时对施工场地进行各处巡查。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4.遇陌生人进入施工现场，值班人员问明来意，才决定是否放行。</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（六）施工现场安全管理制度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为了进一部提高施工现场安全作业工作的管理水平，保障职工的生命安全和施工作业的顺利进行，特制定以下制度：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1.贯彻执行“安全第一，预防为主”的方针，坚持管作业必须</w:t>
      </w:r>
      <w:proofErr w:type="gramStart"/>
      <w:r>
        <w:rPr>
          <w:rFonts w:asciiTheme="minorEastAsia" w:hAnsiTheme="minorEastAsia" w:cstheme="minorEastAsia" w:hint="eastAsia"/>
          <w:sz w:val="24"/>
        </w:rPr>
        <w:t>管安全</w:t>
      </w:r>
      <w:proofErr w:type="gramEnd"/>
      <w:r>
        <w:rPr>
          <w:rFonts w:asciiTheme="minorEastAsia" w:hAnsiTheme="minorEastAsia" w:cstheme="minorEastAsia" w:hint="eastAsia"/>
          <w:sz w:val="24"/>
        </w:rPr>
        <w:t xml:space="preserve">的原则。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2.开工前，在施工组织设计中，必须有详细的施工平面布置图，运输道路，临时用电线路布置等工作的安排，均要符合安全要求。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3.道路运输平坦，并保持畅通。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4.现场内材料堆放必须按现场布</w:t>
      </w:r>
      <w:proofErr w:type="gramStart"/>
      <w:r>
        <w:rPr>
          <w:rFonts w:asciiTheme="minorEastAsia" w:hAnsiTheme="minorEastAsia" w:cstheme="minorEastAsia" w:hint="eastAsia"/>
          <w:sz w:val="24"/>
        </w:rPr>
        <w:t>图规定</w:t>
      </w:r>
      <w:proofErr w:type="gramEnd"/>
      <w:r>
        <w:rPr>
          <w:rFonts w:asciiTheme="minorEastAsia" w:hAnsiTheme="minorEastAsia" w:cstheme="minorEastAsia" w:hint="eastAsia"/>
          <w:sz w:val="24"/>
        </w:rPr>
        <w:t>的地点分类堆放整齐稳固。</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5.施工现场的配电、保护装置、用电安全措施等要严格按照规定进行。</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6.用火用电的安全管理，现场消防设施和消防责任制度等应按消防要求周密考虑和落实。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7.现场临时搭设的仓库、宿舍、食堂、工棚等都要符合安全、防火的要求。</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（七）特种设备使用制度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1.特种设备使用部门的各级管理人员，应具有安全生产意识和特种设备使用管理相关知识，加强特种设备使用环节的安全管理工作。</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2.各设备使用地点、场所应设置安全警示标志，严格履行出入人员登记手续，安</w:t>
      </w:r>
      <w:r>
        <w:rPr>
          <w:rFonts w:asciiTheme="minorEastAsia" w:hAnsiTheme="minorEastAsia" w:cstheme="minorEastAsia" w:hint="eastAsia"/>
          <w:sz w:val="24"/>
        </w:rPr>
        <w:lastRenderedPageBreak/>
        <w:t xml:space="preserve">全管理人员、操作人员，一律按规定登记进入。凡进入危险场所其他人员(包括领导检查、外来参观、设备维保、设备检测人员)进入，应由本单位或部门负责人批准，并在安全管理人员、操作人员等陪同下进入，进入后严格遵守相关制度不得操作特种设备。其他人员不得进入上述地点、场所。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3.依据《条例》、《特种设备作业人员监督管理办法》规定，特种设备的作业人员和安全管理人员应经特种设备安全监察部门考核合格后，方可从事相应特种设备的作业或管理工作，严禁安排无证人员操作特种设备，杜绝违章指挥和违章操作现象。特种设备操作人员在作业过程中发现设备，事故隐患或者其他不安全因素，应当立即</w:t>
      </w:r>
      <w:proofErr w:type="gramStart"/>
      <w:r>
        <w:rPr>
          <w:rFonts w:asciiTheme="minorEastAsia" w:hAnsiTheme="minorEastAsia" w:cstheme="minorEastAsia" w:hint="eastAsia"/>
          <w:sz w:val="24"/>
        </w:rPr>
        <w:t>向设备</w:t>
      </w:r>
      <w:proofErr w:type="gramEnd"/>
      <w:r>
        <w:rPr>
          <w:rFonts w:asciiTheme="minorEastAsia" w:hAnsiTheme="minorEastAsia" w:cstheme="minorEastAsia" w:hint="eastAsia"/>
          <w:sz w:val="24"/>
        </w:rPr>
        <w:t xml:space="preserve">安全管理人员和部门安全负责人报告。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5.特种设备作业人员应当严格执行特种设备的操作规程(操作规程可根据法规、规范、标准要求以及设备使用说明书、运行工作原理、安全操作要求、注意事项等内容制定，具体内容可参考《特种设备操作规程》)和有关的安全规章制度。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6.各使用部门应加强特种设备的维护保养工作，对特种设备的安全附件、安全保护装置、测量调控装置及相关仪器仪表进行定期检修，填写检修记录，并按规定时间对安全附件进行校验，校验合格证应当置于或者附着于该安全附件的显著位置，并送交相关部门备案。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7.设备使用部门应按照特种设备安全技术规范的定期检验要求，在安全检验合格有效期满前30天，向相应特种设备检验检测机构提出定期检验要求。各设备使用部门应予以积极地配合、协助检验检测机构做好检验工作。未经定期检验或检验不合格的特种设备，不得继续使用。根据特种设备检验结论，通知各使用部门做好设备及安全附件的维修、维护工作，以保证特种设备的安全状况等级和使用要求。对设备进行的安全检验检测报告以及整改记录，应建立档案记录留存。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8.单位根据设备使用情况，定期(至少每月进行一次)组织安全检查和巡视，并做出记录。各部门特种设备安全管理人员应当对所属特种设备的使用状况进行检查(但每月不少于一次)，发现问题或异常情况应立即处理;情况紧急时，可以决定停止使用特种设备并及时报告相关部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9.特种设备如存在严重事故隐患或无改造、维修价值或超过安全技术规范规定使用年限，应及时予以报废，并由工程部门向市级特种设备监察科办理注销手续。</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（八）特种作业人员管理制度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 xml:space="preserve">1.对本单位特种作业人员经常进行安全生产教育，防止产生麻痹思想，避免生产安全事故发生。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2.对从事特种作业人员定期进行安全生产知识的培训，每年培训不少于12学时。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3.对从事特种作业人员必须取得特种作业操作资格证方可上岗。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4.从事特种作业人员要定期进行实战演练，提高技术水平防止生产安全事故的发生。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5.未持有特种作业操作资格证书的要求其接受具备相应资质的培训机构的培训，合格后方可上岗作业。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特种作业人员在工作中要严格遵守安全生产规章制度和操作规程。</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（九）公司机动车安全管理制度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1.项目实施场地范围内行驶、作业的机动车辆、车辆的装备、安全防护装置及附近应齐全有效，车辆的整车技术状况、污染物排放、噪声应符合有关标准和规定。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2.企业应建立、健全项目实施场地机动车辆安全管理规章制度。车辆应逐台建立安全技术管理档案。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3.项目实施场地机动车辆应在当地劳动行政部门办理登记，建立车辆档案，经劳动行政部门对车辆进行安全技术检验合格，核发牌照，并进行年度检验。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4.企业项目实施场地机动车辆管理制度，车辆应符合其</w:t>
      </w:r>
      <w:proofErr w:type="gramStart"/>
      <w:r>
        <w:rPr>
          <w:rFonts w:asciiTheme="minorEastAsia" w:hAnsiTheme="minorEastAsia" w:cstheme="minorEastAsia" w:hint="eastAsia"/>
          <w:sz w:val="24"/>
        </w:rPr>
        <w:t>‘‘</w:t>
      </w:r>
      <w:proofErr w:type="gramEnd"/>
      <w:r>
        <w:rPr>
          <w:rFonts w:asciiTheme="minorEastAsia" w:hAnsiTheme="minorEastAsia" w:cstheme="minorEastAsia" w:hint="eastAsia"/>
          <w:sz w:val="24"/>
        </w:rPr>
        <w:t>安全技术要求</w:t>
      </w:r>
      <w:proofErr w:type="gramStart"/>
      <w:r>
        <w:rPr>
          <w:rFonts w:asciiTheme="minorEastAsia" w:hAnsiTheme="minorEastAsia" w:cstheme="minorEastAsia" w:hint="eastAsia"/>
          <w:sz w:val="24"/>
        </w:rPr>
        <w:t>”</w:t>
      </w:r>
      <w:proofErr w:type="gramEnd"/>
      <w:r>
        <w:rPr>
          <w:rFonts w:asciiTheme="minorEastAsia" w:hAnsiTheme="minorEastAsia" w:cstheme="minorEastAsia" w:hint="eastAsia"/>
          <w:sz w:val="24"/>
        </w:rPr>
        <w:t>。机动车驾驶员应符合《企业机动车辆驾驶员安全技术考核标准》的规定。</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（十）安全生产会议记录制度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1.本公司每次针对不同的项目召开安全生产会议必须有会议记录，并要求采购方负责人参加，提供安全事故发生的可能性解读以及提供预防建议，由专人负责记录归纳，传达落实。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2.对安全生产会议中</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 xml:space="preserve">重大决定等重要内容不准漏记或错记。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3.认真执行安全生产会议内容，各部门任何人不能打折扣。</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4.年终召开安全生产总结会议，总结全年安全生产工作，总结经验找出教训，制定次年安全生产工作计划。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5.年终结束，汇总本公司，安全生产会议记录，装订成册入档。</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（十一）防雷安全管理制度</w:t>
      </w:r>
    </w:p>
    <w:p w:rsidR="00D34A2A" w:rsidRDefault="00D34A2A" w:rsidP="00D34A2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为了贯彻“安全第一，预防为主，防治结合”的方针，加强雷电灾害防御工</w:t>
      </w:r>
      <w:r>
        <w:rPr>
          <w:rFonts w:asciiTheme="minorEastAsia" w:hAnsiTheme="minorEastAsia" w:cstheme="minorEastAsia" w:hint="eastAsia"/>
          <w:sz w:val="24"/>
        </w:rPr>
        <w:lastRenderedPageBreak/>
        <w:t xml:space="preserve">作，防止或减少因雷击造成的人员伤亡和财产损失，本公司结合实际情况，制定了本公司防雷安全管理制度。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1.在项目实施部门内成立防雷安全领导小组，包括组长和组员，明确防雷安全生产责任人和具体的联络办事人员。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2.制定雷电灾害应急预案,在最短时间内做到组织领导到位、技术指导到位、物资资金到位、救援人员到位,确保高效妥善处理灾情。</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3.建立健全雷电灾害报告制度,在遭受雷电灾害后，应及时向上级部门和气象主管机构报告灾情,并协助气象主管机构组织做好雷电灾害的调查、鉴定工作,分析雷电灾害事故原因,提出解决方案和措施。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4.有专人负责关注气象部门发出的雷暴预报,并及时告知有关部门和人员。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5.为确保防雷设施安全有效,各单位应加强对防雷设施的检查维护</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6.如发现防雷设施损坏的,应及时告知所在市区,的防雷检测所,尽快排除防雷安全隐患。在检测报告、合格证失效前提前十五个工作日向防雷检测所提出检测申请,积极配合做好防雷设施定期检测工作。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7.新建、扩建、改建的防雷装置必须向当地气象主管机构报建,通过防雷装置设计审核后方可进行施工,投入使用前要经过防雷验收合格。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8.要加强防雷知识的宣传教育,提高人员防雷安全意识和自我保护技能,制定相应的防范措施。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9.对违反法律法规导致雷击责任事故的,要依法追究有关单位和责任人的法律责任。</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（十二）临时工安全管理制度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因生产需要使用临时工时，施工部门应提前申请报公司总经办，经批准后方可雇用。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1.雇用的临时工必须持有有效身份证及本地临时居住证。</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2.临时工上岗前必须进行劳动纪律、保密及安全生产知识教育。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3.必须与雇用的临时工</w:t>
      </w:r>
      <w:proofErr w:type="gramStart"/>
      <w:r>
        <w:rPr>
          <w:rFonts w:asciiTheme="minorEastAsia" w:hAnsiTheme="minorEastAsia" w:cstheme="minorEastAsia" w:hint="eastAsia"/>
          <w:sz w:val="24"/>
        </w:rPr>
        <w:t>签定</w:t>
      </w:r>
      <w:proofErr w:type="gramEnd"/>
      <w:r>
        <w:rPr>
          <w:rFonts w:asciiTheme="minorEastAsia" w:hAnsiTheme="minorEastAsia" w:cstheme="minorEastAsia" w:hint="eastAsia"/>
          <w:sz w:val="24"/>
        </w:rPr>
        <w:t xml:space="preserve">劳动合同或协议并注明安全责任。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4.临时工必须遵守公司内各项管理规定，不得随意串岗。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5.临时用人单位负责临时工的日常管理，其它有关管理部门有权对临时工的违章行为进行处罚。处理结果通知公司综合部及有关部门，罚款可直接从雇用临时工</w:t>
      </w:r>
      <w:r>
        <w:rPr>
          <w:rFonts w:asciiTheme="minorEastAsia" w:hAnsiTheme="minorEastAsia" w:cstheme="minorEastAsia" w:hint="eastAsia"/>
          <w:sz w:val="24"/>
        </w:rPr>
        <w:lastRenderedPageBreak/>
        <w:t xml:space="preserve">单位扣除。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6.临时工不得进入公司安全重点部位、要害部门，如遇特殊情况，须</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7.经审查批准，并按要求做好安全保密工作。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8.违反公司管理规定的临时工，经教育不改者应解除雇佣关系。</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（十三）公司安全奖惩制度</w:t>
      </w:r>
    </w:p>
    <w:p w:rsidR="00D34A2A" w:rsidRDefault="00D34A2A" w:rsidP="00D34A2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为加强安全管理工作，贯彻国务院、市及集团有关安全法规文件精神，全面落实安全生产岗位责任制，结合股份公司实际情况特制定本公司安全生产奖惩与考核制度。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 xml:space="preserve">奖励 ：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1.全面完成上级下达的安全生产指标，落实安全生产岗位责任制，认真贯彻执行安全生产方针、政策、法规及规章制度的。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2.对在生产中发现的重大事故隐患及时采取措施加以整改和预防及发现违章操作及时制止的。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3.安全生产管理台账齐全，记录准确的。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4.在安全教育培训中工作突出的。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5.各级主管领导能在房地产开发、经营活动中认真贯彻安全生产的。</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6.一年中未发生轻伤、重伤等安全事故的单位。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7.在安全管理工作及生产过程中做出突出贡献的个人及单位、股份公司将视情节予以奖励。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 xml:space="preserve">处罚：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根据谁主管谁负责，谁出问题谁承担的原则，对发生违章违纪造成损失的，按以下规定予以处罚。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1.违反操作规程及安全有关规定进行操作的，对直接领导处以100元罚款，对责任人处以50元罚款。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2.接到违章通知书后未按期进行整改的，处以单位200元罚款。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3.特种作业人员未持证上岗，每发现一人次处以20元罚款。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4.安全管理账不健全或丢失的，视情节予以扣除奖金。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5.出现各类事故未按规定时间上报或故意隐瞒不报的，视情节予以处罚并予以通报。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 xml:space="preserve">6.对出现事故的责任人，按责任大小、情节轻重予以扣除奖金，直至追究刑事责任。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 xml:space="preserve">（十四）伤亡事故管理规定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1.项目施工过程中发生的职工伤亡事故，事故单位必须严格按规定做好报告、登记、调查、分析、处理和统计等管理工作。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2.发生职工伤亡事故后，事故单位负责人应立即组织抢救伤员，采取有效措施，防止事故扩大和保护事故现场，做好善后工作，并报告有关部门。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发生因工伤亡事故或职业病的单位，应当自事故发生之日或职业病确诊之日起，15日内向劳动部门提交事故调查报告和填报职工工伤确认申请表。经劳动安全部门确认后企业持《职工工伤确认表》到社会劳动保险部门领取工伤保险金。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（十五）事故调查处理制度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1.发生事故，任何人不准隐瞒不报，或</w:t>
      </w:r>
      <w:proofErr w:type="gramStart"/>
      <w:r>
        <w:rPr>
          <w:rFonts w:asciiTheme="minorEastAsia" w:hAnsiTheme="minorEastAsia" w:cstheme="minorEastAsia" w:hint="eastAsia"/>
          <w:sz w:val="24"/>
        </w:rPr>
        <w:t>不</w:t>
      </w:r>
      <w:proofErr w:type="gramEnd"/>
      <w:r>
        <w:rPr>
          <w:rFonts w:asciiTheme="minorEastAsia" w:hAnsiTheme="minorEastAsia" w:cstheme="minorEastAsia" w:hint="eastAsia"/>
          <w:sz w:val="24"/>
        </w:rPr>
        <w:t>如实上报。</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2.事故调查报告公司留存一份，同时上报安全生产监督管理部门。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3.事故调查所需数据、资料，公司各部门必须全力配合，协助调查。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4.对于事故责任人要有奖惩，必须再培训的则由安全生产管理员培训，合格后方能上岗。</w:t>
      </w:r>
    </w:p>
    <w:p w:rsidR="00D34A2A" w:rsidRDefault="00D34A2A" w:rsidP="00D34A2A">
      <w:pPr>
        <w:spacing w:line="360" w:lineRule="auto"/>
        <w:rPr>
          <w:rFonts w:asciiTheme="minorEastAsia" w:hAnsiTheme="minorEastAsia" w:cstheme="minorEastAsia"/>
          <w:sz w:val="24"/>
        </w:rPr>
      </w:pP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（十六）消防安全培训制度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1.新职工入司，须进行消防安全的职前培训，培训内容包括：消防安全基本常识、灭火器及消火栓的操作使用等。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2.对每名员工每年至少进行一次消防安全培训教育，培训情况记录存档。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3.公司每个季度对全体职工进行疏散演习，对义务消防队员进行灭火演习专门培训，使每个队员都能熟练使用灭火器材。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4.公司的消防安全责任人、消防安全管理人、专兼职消防管理人员、</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5.消防控制室的操作人员等有关人员应接受消防安全专门培训。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6.各部门展开消防安全教育、培训工作应根据各部门、各阶段特点进行针对行的教育。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7.公司通过多种形式开展经常性的消防安全宣传教育。</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（十七）消防设施器材维护管理制度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1.公司消防设施器材由安全部管理，定期检查检测消防设施器材。</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2.对消防器材和消防设施建立档案管理。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3.消防设施、消防器材应定点存放、定人保养、定期检查，并将检查情况记录存档。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4.对全公司职工进行教育，要求员工爱护消防设施器材，对刻意破坏损坏消防设施、器材的行为，将要求赔偿，并提出惩处。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sz w:val="24"/>
        </w:rPr>
        <w:t xml:space="preserve">5.公司按照《机关、团体、企业、事业单位消防安全管理规定》要求，设置符合国家规定的消防安全疏散标志和应急照明等消防那轧器材、设施、并保持消防设施处于正常状态。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（十八）火灾隐患整改制度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1.公司所在物业管理职能部门每月一次对各部门进行防火检查，对所发现的问题以书面形式责令其限改，并督察整改到位。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2.消防安全责任人或消防安全管理人应每月组织一次消防安全会议，讨论检查过程中发现的火灾隐患及相应的整改措施，确保安全生产。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3.公司各部门收到火灾隐患整改同时后，应抓紧督促有关人员落实整改措施，一时无法整改的部门应落实防范措施，保障消防安全。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4.火灾隐患整改完毕，负责整改的部门或有关负责人应将整改情况记录报送公司消防安全责任人或消防安全管理人签字，确认后存档备查。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b/>
          <w:sz w:val="24"/>
        </w:rPr>
        <w:t>（十九）企业外包生产安全管理制度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（一）本规定所称外包施工，是指本公司将生产工作、检修安装等工程和劳务交由其他单位或个人在生产经营单位区域内完成的行为。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（二）本公司对外包施工单位的安全管理实行统一协调管理，在本单位区域范围内的安全生产，履行以下职责：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1.审核外包施工单位的工商营业执照和相关工程项目的施工资质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2.对外包施工单位的员工进行审核登记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3.签订工程项目业务合同和生产安全协议书，明确各自的安全职责、权利和义务。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4.对外包施工单位的施工过程实行全面安全监管，对生产作业现场统一协调，及时处置各类突发事件。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 xml:space="preserve">5.本单位根据合同约定，对外包施工单位收取一定比例的安全风险预备金，用于抢险救灾和善后处理所需资金。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（三）外包施工单位必须落实安全生产责任，服从生产经营单位的统一，协调管理，并履行以下职责：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1.建立安全管理网络和安全管理机构，并按规定配备专兼职安全管理人员。 </w:t>
      </w:r>
    </w:p>
    <w:p w:rsidR="00B04B22"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2.遵守生产经营单位制订</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的规章制度和岗位操作规程，结合本行业和施工实际逐级签订安全责任书，建立健全考核奖惩制度，确保有效落实。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3.员工上岗作业必须进行“三级”安全教育，特种作业人员必须经法定的培训机构培训考核合格，做到持证上岗。</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4.实行专人巡查制度，对重点部位作业时必须办好安全审批手续，并派专人现场监护。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（四）、外包施工单位在作业过程中所使用的设备、工具等必须在工程合同中明确来源和使用规定的内容，确保安全性能可靠，对特种设备按规定检测检验。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（五）生产经营单位必须为外包施工单位提供安全可靠的作业条件。施工前，对作业场所的安全条件由双方进行确认。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（六）生产经营单位和外包施工单位必须对作业人员进行安全技术交底，并配备专职的监护人员，落实监管责任。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（七）在生产作业过程中发生生产安全事故的，双方必须按《生产安全事故报告和调查处理条例》的规定及时上报。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（八）违反本规定的，按照国家法律法规对事故责任单位和有关责任人员依法处理。</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（二十）企业事故紧急救援预案制度</w:t>
      </w:r>
    </w:p>
    <w:p w:rsidR="00D34A2A" w:rsidRDefault="00D34A2A" w:rsidP="00D34A2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公司制订事故应急救援预案，加强对危险源和危险部位的管理和检查，使施工建设过程中的风险降到最低程度。为了在重大事故发生时，能及时予以控制，有效地组织抢险和救灾，防止事故的扩大，生产企业将对本单位的危险场所和部位进行危险源安全评价。对所有被确定为重大危险源的部位和场所应事先对可能发生的重大事故的状态和定量进行预测，评估事故发生后的危害大小、人员伤亡情况、设备破坏和财产损失程度，以及由于物料的泄漏可能引起的火灾、爆炸，</w:t>
      </w:r>
      <w:r>
        <w:rPr>
          <w:rFonts w:asciiTheme="minorEastAsia" w:hAnsiTheme="minorEastAsia" w:cstheme="minorEastAsia" w:hint="eastAsia"/>
          <w:sz w:val="24"/>
        </w:rPr>
        <w:lastRenderedPageBreak/>
        <w:t>有毒有害物质的扩散，对周围地区可能造成危害程度的预测。依据预测提前制订重大事故应急措施方案，组织、培训抢险队伍和配备救援所需的装备、器材，以便在重大事故发生后，能及时按预订方案进行实施，在较短时间内使事故得到控制，或按照正确的方法和程序进行救助和疏散人员，防止事故扩大，造成不必要的损失。</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（二十一）企业职工劳动保护制度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1.公司建立符合国家规定的工作时间和休假制度。职工加班加点应在不损害职工健康和职工自愿的原则下进行。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2.公司根据生产的特点和实际需要，发给职工发需的防护用品，并督促其按规定正确使用。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3.企业应认真贯彻落实国务院《女职工劳动保护规定》，</w:t>
      </w:r>
      <w:proofErr w:type="gramStart"/>
      <w:r>
        <w:rPr>
          <w:rFonts w:asciiTheme="minorEastAsia" w:hAnsiTheme="minorEastAsia" w:cstheme="minorEastAsia" w:hint="eastAsia"/>
          <w:sz w:val="24"/>
        </w:rPr>
        <w:t>做好女</w:t>
      </w:r>
      <w:proofErr w:type="gramEnd"/>
      <w:r>
        <w:rPr>
          <w:rFonts w:asciiTheme="minorEastAsia" w:hAnsiTheme="minorEastAsia" w:cstheme="minorEastAsia" w:hint="eastAsia"/>
          <w:sz w:val="24"/>
        </w:rPr>
        <w:t xml:space="preserve">职工月经期、怀孕期、产期、哺乳期及更年期的特殊保护工作。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4.企业应做好未成年工的特殊保护工作，禁止招用未满16周岁的童工和在校学生禁止安排未满18周岁的未成年工从事有毒、有害、过重的体力劳动或危险作业。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5.企业应通过卫生部门防疫站对生产工人进行上岗前体检和定期体检，采取措施，预防职业病。</w:t>
      </w:r>
    </w:p>
    <w:p w:rsidR="00D34A2A" w:rsidRDefault="00D34A2A" w:rsidP="00D34A2A">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 xml:space="preserve">二、事中安全生产管理制度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（一）生产场所及设备安全措施</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1.本公司严格执行国家有关劳动安全和劳动卫生规定，为职工提供符合劳动要求的劳动条件和劳动场所。</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2.项目施工场地应整齐、清洁、光线充足、通风良好、人行道、车道应</w:t>
      </w:r>
      <w:proofErr w:type="gramStart"/>
      <w:r>
        <w:rPr>
          <w:rFonts w:asciiTheme="minorEastAsia" w:hAnsiTheme="minorEastAsia" w:cstheme="minorEastAsia" w:hint="eastAsia"/>
          <w:sz w:val="24"/>
        </w:rPr>
        <w:t>畅通有</w:t>
      </w:r>
      <w:proofErr w:type="gramEnd"/>
      <w:r>
        <w:rPr>
          <w:rFonts w:asciiTheme="minorEastAsia" w:hAnsiTheme="minorEastAsia" w:cstheme="minorEastAsia" w:hint="eastAsia"/>
          <w:sz w:val="24"/>
        </w:rPr>
        <w:t>照明。</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3.</w:t>
      </w:r>
      <w:proofErr w:type="gramStart"/>
      <w:r>
        <w:rPr>
          <w:rFonts w:asciiTheme="minorEastAsia" w:hAnsiTheme="minorEastAsia" w:cstheme="minorEastAsia" w:hint="eastAsia"/>
          <w:sz w:val="24"/>
        </w:rPr>
        <w:t>操作区</w:t>
      </w:r>
      <w:proofErr w:type="gramEnd"/>
      <w:r>
        <w:rPr>
          <w:rFonts w:asciiTheme="minorEastAsia" w:hAnsiTheme="minorEastAsia" w:cstheme="minorEastAsia" w:hint="eastAsia"/>
          <w:sz w:val="24"/>
        </w:rPr>
        <w:t>内应有相应的区域线，保证安全入口的畅通。</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ab/>
        <w:t>操作、使用、储存、运输化学危险品应根据化学危险品的种类，设置相应的通风、防火、防潮、隔离操作等安全设施。</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5.本公司规定不得将作业场所、仓库与职工宿舍混为一体，作业场所、仓库严禁住人。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6.企业的生产设备及其安全设施，必须符合如下要求：</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1)正在使用的生产设备必须进行</w:t>
      </w:r>
      <w:proofErr w:type="gramStart"/>
      <w:r>
        <w:rPr>
          <w:rFonts w:asciiTheme="minorEastAsia" w:hAnsiTheme="minorEastAsia" w:cstheme="minorEastAsia" w:hint="eastAsia"/>
          <w:sz w:val="24"/>
        </w:rPr>
        <w:t>正常维护</w:t>
      </w:r>
      <w:proofErr w:type="gramEnd"/>
      <w:r>
        <w:rPr>
          <w:rFonts w:asciiTheme="minorEastAsia" w:hAnsiTheme="minorEastAsia" w:cstheme="minorEastAsia" w:hint="eastAsia"/>
          <w:sz w:val="24"/>
        </w:rPr>
        <w:t>保养，定期检修，保护安全防护性能良好。</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2)施工过程中，发生强烈噪音或震动的设备，应采取隔噪、隔震、屏蔽等有效防护措施。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3)施工建设过程中，各类电气设备和线路安装必须符合国家标准和规范，电气设备要绝缘良好，其金属外壳必须具有保护性接地或接零措施，在有爆炸危险的气体或粉尘的工作场所，要使用防爆型电气设备。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sz w:val="24"/>
        </w:rPr>
        <w:t xml:space="preserve">4)公司对可能发生职业中毒、人身伤害或其它事故的，应视实际需要，配备必要的抢救药品、器材，并定期检查更换。  </w:t>
      </w:r>
      <w:r>
        <w:rPr>
          <w:rFonts w:asciiTheme="minorEastAsia" w:hAnsiTheme="minorEastAsia" w:cstheme="minorEastAsia" w:hint="eastAsia"/>
          <w:b/>
          <w:sz w:val="24"/>
        </w:rPr>
        <w:t xml:space="preserve">           </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（二）动火作业管理制度</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1.本制度中的动火作业是指在施工过程中需要烧焊、打磨、切割等能引起火源的危险作业。</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2.在施工场地范围内进行动火作业时，要先清理作业周围的易燃易爆物品，远离进行动火地方最少10米，有烟感探头的场所要做好保护，防止误报警，准备好应急的消防器材，然后向安全组申请危险作业许可证。</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3.动火作业现场要有相应的消防灭火措施，例如准备水、灭火筒等以便发生火警时，能迅速灭火。</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4.动火作业人员在作业前了解该部位的消防设施及走火通道。</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5.在动火作业过程中，安全组要全程监督，防止发生火警事故。</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6.安全组有权制止有危险的动火作业。</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7.动火作业完毕之后，要清理好作业现场，并监视现场至少30分钟，防止留有火种，引起后患; 对不申请危险作业许可证而进行动火作业的人员(或部门)，除通报批评外，并自行承担由此造成的一切事故责任。</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（三）安全事故隐患整改制度</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1.公司安全员及其它操作人员发现现场隐患，要认真对待，及时整改。任何部门、任何人不能以任何借口推诿。</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2.一般隐患必须在当日整改，重大隐患视情况在最短时间内整改到位。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3.隐患整改所需资金必须全额保证，所需原料设备采购部门必须全力配合采购。</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4.整改后必须经企业安全操作主管部门或企业操作管理员验收合格方能投入使用。</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b/>
          <w:sz w:val="24"/>
        </w:rPr>
        <w:lastRenderedPageBreak/>
        <w:t xml:space="preserve">（四）仓库防火制度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1.仓库内严禁吸烟及使用明火并设明显标志牌。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2.仓库内部照明用灯，应使用60W以下白炽灯或大于60W具有防爆功能的灯具，禁止乱拉乱设临时电源线。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3.应根据货物的不同性质分类存放。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4.严禁使用电热器。</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5.各种灭火器材，消防设施不得擅自动用。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6.仓库保管员下班前要进行一次防火检查，在确认无问题后关闭电源，锁门离开。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7.知道所在部门灭火器材的位置并会使用各种灭火器，能熟练地掌握其性能、作用和使用方法。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8.未经许可，无关人员不准进入仓库。</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 xml:space="preserve">（五）建立事故应急救援的各种保障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1.通信保障：包括有线、无线、警报、协同通讯的组成、任务和有关信号规定，保证完好畅通、联络无误。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2.运输保障：包括救援车辆编号、数量，明确任务要求。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3.抢险物资保障包括抢险抢救装备物资的种类、数量、编号等要求。 </w:t>
      </w:r>
    </w:p>
    <w:p w:rsidR="00D34A2A" w:rsidRDefault="00D34A2A" w:rsidP="00D34A2A">
      <w:pPr>
        <w:spacing w:line="360" w:lineRule="auto"/>
        <w:rPr>
          <w:rFonts w:asciiTheme="minorEastAsia" w:hAnsiTheme="minorEastAsia" w:cstheme="minorEastAsia"/>
          <w:sz w:val="24"/>
        </w:rPr>
      </w:pPr>
      <w:r>
        <w:rPr>
          <w:rFonts w:asciiTheme="minorEastAsia" w:hAnsiTheme="minorEastAsia" w:cstheme="minorEastAsia" w:hint="eastAsia"/>
          <w:sz w:val="24"/>
        </w:rPr>
        <w:t>4.治安保障包括治安人员的任务分工，重点警戒目标区的划分，保证道路交通的安全畅通。</w:t>
      </w:r>
    </w:p>
    <w:p w:rsidR="00D34A2A" w:rsidRDefault="00D34A2A" w:rsidP="00D34A2A">
      <w:pPr>
        <w:spacing w:line="360" w:lineRule="auto"/>
        <w:rPr>
          <w:rFonts w:asciiTheme="minorEastAsia" w:hAnsiTheme="minorEastAsia" w:cstheme="minorEastAsia"/>
          <w:b/>
          <w:sz w:val="28"/>
          <w:szCs w:val="28"/>
        </w:rPr>
      </w:pPr>
      <w:r>
        <w:rPr>
          <w:rFonts w:asciiTheme="minorEastAsia" w:hAnsiTheme="minorEastAsia" w:cstheme="minorEastAsia" w:hint="eastAsia"/>
          <w:b/>
          <w:sz w:val="28"/>
          <w:szCs w:val="28"/>
        </w:rPr>
        <w:t>三、事后安全生产管理制度</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（一）设备检修安全管理制度</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1.为了保证本单位建立检修组织、准备、安全拆除、完工验收等工作程序的规范，特制定本制度，该制度适用于公司所有检修过程中的职业健康和安全管理。</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2.较大项目检修，公司成立大修指挥部，需有安全部门参加。 </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3.做好检修计划的编制工作，由工程技术部门提出维修计划，由项目部提出补充方案。 </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 xml:space="preserve">4.检修计划编制，项目要齐全，内容要详细，责任要明确，措施要具体，凡二人以上的项目要指定一人负责安全。 </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5.工程部、检修部门负责人，要对检修任务、检修质量、检修安全负全部责任，</w:t>
      </w:r>
      <w:r>
        <w:rPr>
          <w:rFonts w:asciiTheme="minorEastAsia" w:hAnsiTheme="minorEastAsia" w:cstheme="minorEastAsia" w:hint="eastAsia"/>
          <w:sz w:val="24"/>
          <w:szCs w:val="24"/>
        </w:rPr>
        <w:lastRenderedPageBreak/>
        <w:t xml:space="preserve">向检修人员交待清楚任务、质量要求、应采取的安全措施，做到思想落实、组织落实、手续落实、安全措施落实。  </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6.凡对机电</w:t>
      </w:r>
      <w:proofErr w:type="gramStart"/>
      <w:r>
        <w:rPr>
          <w:rFonts w:asciiTheme="minorEastAsia" w:hAnsiTheme="minorEastAsia" w:cstheme="minorEastAsia" w:hint="eastAsia"/>
          <w:sz w:val="24"/>
          <w:szCs w:val="24"/>
        </w:rPr>
        <w:t>传动部</w:t>
      </w:r>
      <w:proofErr w:type="gramEnd"/>
      <w:r>
        <w:rPr>
          <w:rFonts w:asciiTheme="minorEastAsia" w:hAnsiTheme="minorEastAsia" w:cstheme="minorEastAsia" w:hint="eastAsia"/>
          <w:sz w:val="24"/>
          <w:szCs w:val="24"/>
        </w:rPr>
        <w:t xml:space="preserve">份的设备检修，必须切断电源，拆除传动皮带并要悬挂“禁止合闸”的警告牌。 </w:t>
      </w:r>
    </w:p>
    <w:p w:rsidR="00D34A2A" w:rsidRDefault="00D34A2A" w:rsidP="00D34A2A">
      <w:pPr>
        <w:pStyle w:val="10"/>
        <w:spacing w:line="360" w:lineRule="auto"/>
        <w:ind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7.凡贮罐、设备管道检修，要在已切断的物料管道阀门设“禁上开动”的警告牌。</w:t>
      </w:r>
    </w:p>
    <w:p w:rsidR="00D34A2A" w:rsidRDefault="00D34A2A" w:rsidP="00D34A2A">
      <w:pPr>
        <w:spacing w:line="360" w:lineRule="auto"/>
        <w:rPr>
          <w:rFonts w:asciiTheme="minorEastAsia" w:hAnsiTheme="minorEastAsia" w:cstheme="minorEastAsia"/>
          <w:b/>
          <w:sz w:val="24"/>
        </w:rPr>
      </w:pPr>
      <w:r>
        <w:rPr>
          <w:rFonts w:asciiTheme="minorEastAsia" w:hAnsiTheme="minorEastAsia" w:cstheme="minorEastAsia" w:hint="eastAsia"/>
          <w:b/>
          <w:sz w:val="24"/>
        </w:rPr>
        <w:t xml:space="preserve">（二）预测事故扩散影响范围及潜在危险性的评估 </w:t>
      </w:r>
    </w:p>
    <w:p w:rsidR="00D34A2A" w:rsidRDefault="00D34A2A" w:rsidP="00D34A2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根据项目建设场地的自然环境和人工环境评估危险性，根据危险源所涉及的危险品的性质、估计可能发生的事故类型和影响范围。如事故涉及化学品，则要估计其毒性、挥发性、扩展性、氧化速度、可释放量及预测其浓度等。 </w:t>
      </w:r>
    </w:p>
    <w:p w:rsidR="00D34A2A" w:rsidRDefault="00D34A2A" w:rsidP="00D34A2A">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根据生产过程和建设项目进行潜在危险性的评估，对每一个已确定的危险目标要做出潜在危险性的评价。即一旦发生事故，可能引起的后果，可能对周围设备、生产工艺、环境带来的危害及其范围。预测可导致事故扩大的发生途径，</w:t>
      </w:r>
      <w:proofErr w:type="gramStart"/>
      <w:r>
        <w:rPr>
          <w:rFonts w:asciiTheme="minorEastAsia" w:hAnsiTheme="minorEastAsia" w:cstheme="minorEastAsia" w:hint="eastAsia"/>
          <w:sz w:val="24"/>
        </w:rPr>
        <w:t>按可能</w:t>
      </w:r>
      <w:proofErr w:type="gramEnd"/>
      <w:r>
        <w:rPr>
          <w:rFonts w:asciiTheme="minorEastAsia" w:hAnsiTheme="minorEastAsia" w:cstheme="minorEastAsia" w:hint="eastAsia"/>
          <w:sz w:val="24"/>
        </w:rPr>
        <w:t>扩大范围的危险性大小排序，确定应急救援抢险目标控制事故的发展。</w:t>
      </w:r>
    </w:p>
    <w:p w:rsidR="00D34A2A" w:rsidRDefault="00D34A2A" w:rsidP="00D34A2A">
      <w:pPr>
        <w:rPr>
          <w:rFonts w:asciiTheme="minorEastAsia" w:hAnsiTheme="minorEastAsia" w:cstheme="minorEastAsia"/>
          <w:sz w:val="24"/>
        </w:rPr>
      </w:pPr>
    </w:p>
    <w:p w:rsidR="00D34A2A" w:rsidRDefault="00D34A2A" w:rsidP="00D34A2A">
      <w:pPr>
        <w:rPr>
          <w:rFonts w:asciiTheme="minorEastAsia" w:hAnsiTheme="minorEastAsia" w:cstheme="minorEastAsia"/>
          <w:sz w:val="24"/>
        </w:rPr>
      </w:pPr>
    </w:p>
    <w:p w:rsidR="00D34A2A" w:rsidRDefault="00D34A2A" w:rsidP="00D34A2A">
      <w:pPr>
        <w:rPr>
          <w:rFonts w:asciiTheme="minorEastAsia" w:hAnsiTheme="minorEastAsia" w:cstheme="minorEastAsia"/>
          <w:sz w:val="24"/>
        </w:rPr>
      </w:pPr>
    </w:p>
    <w:p w:rsidR="00D34A2A" w:rsidRDefault="00D34A2A" w:rsidP="00D34A2A">
      <w:pPr>
        <w:spacing w:line="348" w:lineRule="auto"/>
        <w:ind w:firstLineChars="200" w:firstLine="480"/>
        <w:rPr>
          <w:rFonts w:ascii="宋" w:hAnsi="宋体"/>
          <w:sz w:val="24"/>
        </w:rPr>
      </w:pPr>
    </w:p>
    <w:p w:rsidR="00D34A2A" w:rsidRPr="00031697" w:rsidRDefault="00D34A2A" w:rsidP="00D34A2A">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 xml:space="preserve">  公司</w:t>
      </w:r>
      <w:r>
        <w:rPr>
          <w:rFonts w:ascii="仿宋_GB2312" w:eastAsia="仿宋_GB2312" w:hAnsi="宋体" w:hint="eastAsia"/>
          <w:sz w:val="28"/>
          <w:shd w:val="clear" w:color="auto" w:fill="FFFFFF"/>
        </w:rPr>
        <w:t>(盖章)</w:t>
      </w:r>
      <w:r w:rsidRPr="00031697">
        <w:rPr>
          <w:rFonts w:ascii="仿宋_GB2312" w:eastAsia="仿宋_GB2312" w:hAnsi="宋体" w:hint="eastAsia"/>
          <w:sz w:val="28"/>
          <w:shd w:val="clear" w:color="auto" w:fill="FFFFFF"/>
        </w:rPr>
        <w:t xml:space="preserve"> </w:t>
      </w:r>
    </w:p>
    <w:p w:rsidR="00D34A2A" w:rsidRPr="00031697" w:rsidRDefault="00D34A2A" w:rsidP="00D34A2A">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D34A2A" w:rsidRDefault="00D34A2A" w:rsidP="00D34A2A">
      <w:pPr>
        <w:adjustRightInd w:val="0"/>
        <w:spacing w:line="348" w:lineRule="auto"/>
        <w:ind w:firstLineChars="200" w:firstLine="480"/>
        <w:rPr>
          <w:rFonts w:ascii="宋"/>
          <w:sz w:val="24"/>
        </w:rPr>
      </w:pPr>
    </w:p>
    <w:p w:rsidR="00D34A2A" w:rsidRDefault="00D34A2A" w:rsidP="00D34A2A">
      <w:pPr>
        <w:rPr>
          <w:rFonts w:ascii="宋"/>
          <w:sz w:val="24"/>
        </w:rPr>
      </w:pPr>
    </w:p>
    <w:p w:rsidR="00DA2EE1" w:rsidRDefault="00DA2EE1" w:rsidP="00DA2EE1">
      <w:pPr>
        <w:spacing w:line="348" w:lineRule="auto"/>
        <w:ind w:firstLineChars="200" w:firstLine="480"/>
        <w:rPr>
          <w:rFonts w:ascii="宋" w:eastAsia="黑体"/>
          <w:sz w:val="24"/>
        </w:rPr>
      </w:pPr>
    </w:p>
    <w:p w:rsidR="00DA2EE1" w:rsidRDefault="00DA2EE1" w:rsidP="00DA2EE1">
      <w:pPr>
        <w:spacing w:line="348" w:lineRule="auto"/>
        <w:ind w:firstLineChars="200" w:firstLine="480"/>
        <w:rPr>
          <w:rFonts w:ascii="宋" w:eastAsia="黑体"/>
          <w:sz w:val="24"/>
        </w:rPr>
      </w:pPr>
    </w:p>
    <w:p w:rsidR="00DA2EE1" w:rsidRDefault="00DA2EE1" w:rsidP="00DA2EE1">
      <w:pPr>
        <w:spacing w:line="348" w:lineRule="auto"/>
        <w:ind w:firstLineChars="200" w:firstLine="480"/>
        <w:rPr>
          <w:rFonts w:ascii="宋" w:eastAsia="黑体"/>
          <w:sz w:val="24"/>
        </w:rPr>
      </w:pPr>
    </w:p>
    <w:p w:rsidR="00DA2EE1" w:rsidRDefault="00DA2EE1" w:rsidP="00DA2EE1">
      <w:pPr>
        <w:spacing w:line="348" w:lineRule="auto"/>
        <w:ind w:firstLineChars="200" w:firstLine="480"/>
        <w:rPr>
          <w:rFonts w:ascii="宋" w:eastAsia="黑体"/>
          <w:sz w:val="24"/>
        </w:rPr>
      </w:pPr>
    </w:p>
    <w:p w:rsidR="00DA2EE1" w:rsidRDefault="00DA2EE1" w:rsidP="00DA2EE1">
      <w:pPr>
        <w:spacing w:line="348" w:lineRule="auto"/>
        <w:ind w:firstLineChars="200" w:firstLine="480"/>
        <w:rPr>
          <w:rFonts w:ascii="宋" w:eastAsia="黑体"/>
          <w:sz w:val="24"/>
        </w:rPr>
      </w:pPr>
    </w:p>
    <w:p w:rsidR="00DA2EE1" w:rsidRDefault="00DA2EE1"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0120CB" w:rsidRPr="00B74ABA" w:rsidRDefault="000120CB" w:rsidP="000120CB">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2 安全生产例会制度</w:t>
      </w:r>
    </w:p>
    <w:p w:rsidR="000120CB" w:rsidRDefault="000120CB" w:rsidP="000120CB">
      <w:pPr>
        <w:spacing w:line="324" w:lineRule="auto"/>
        <w:ind w:firstLineChars="200" w:firstLine="480"/>
        <w:rPr>
          <w:rFonts w:ascii="方正黑体_GBK" w:eastAsia="方正黑体_GBK" w:hAnsi="宋体"/>
          <w:sz w:val="24"/>
        </w:rPr>
      </w:pPr>
      <w:r>
        <w:rPr>
          <w:rFonts w:ascii="方正黑体_GBK" w:eastAsia="方正黑体_GBK" w:hAnsi="宋体" w:hint="eastAsia"/>
          <w:sz w:val="24"/>
        </w:rPr>
        <w:t>1目的</w:t>
      </w:r>
    </w:p>
    <w:p w:rsidR="000120CB" w:rsidRDefault="000120CB" w:rsidP="000120CB">
      <w:pPr>
        <w:spacing w:line="324" w:lineRule="auto"/>
        <w:ind w:firstLineChars="200" w:firstLine="480"/>
        <w:rPr>
          <w:rFonts w:ascii="宋" w:hAnsi="宋体"/>
          <w:sz w:val="24"/>
        </w:rPr>
      </w:pPr>
      <w:r>
        <w:rPr>
          <w:rFonts w:ascii="宋" w:hAnsi="宋体" w:hint="eastAsia"/>
          <w:sz w:val="24"/>
        </w:rPr>
        <w:t>为贯彻“安全第一、预防为主、综合治理”的方针，进一步落实安全生产的法律、法规和企业规章制度，明确安全会议内容、形式和会议责任人要求，确保各项安全生产工作的落实，特制定本制度。</w:t>
      </w:r>
    </w:p>
    <w:p w:rsidR="000120CB" w:rsidRDefault="000120CB" w:rsidP="000120CB">
      <w:pPr>
        <w:spacing w:line="324" w:lineRule="auto"/>
        <w:ind w:firstLineChars="200" w:firstLine="480"/>
        <w:rPr>
          <w:rFonts w:ascii="方正黑体_GBK" w:eastAsia="方正黑体_GBK" w:hAnsi="宋体"/>
          <w:sz w:val="24"/>
        </w:rPr>
      </w:pPr>
      <w:r>
        <w:rPr>
          <w:rFonts w:ascii="方正黑体_GBK" w:eastAsia="方正黑体_GBK" w:hAnsi="宋体" w:hint="eastAsia"/>
          <w:sz w:val="24"/>
        </w:rPr>
        <w:t>2范围</w:t>
      </w:r>
    </w:p>
    <w:p w:rsidR="000120CB" w:rsidRDefault="000120CB" w:rsidP="000120CB">
      <w:pPr>
        <w:spacing w:line="324" w:lineRule="auto"/>
        <w:ind w:firstLineChars="200" w:firstLine="480"/>
        <w:rPr>
          <w:rFonts w:ascii="宋" w:hAnsi="宋体"/>
          <w:sz w:val="24"/>
        </w:rPr>
      </w:pPr>
      <w:r>
        <w:rPr>
          <w:rFonts w:ascii="宋" w:hAnsi="宋体" w:hint="eastAsia"/>
          <w:sz w:val="24"/>
        </w:rPr>
        <w:t>本制度适用于公司安全生产工作会议管理</w:t>
      </w:r>
    </w:p>
    <w:p w:rsidR="000120CB" w:rsidRDefault="000120CB" w:rsidP="000120CB">
      <w:pPr>
        <w:spacing w:line="324" w:lineRule="auto"/>
        <w:ind w:firstLineChars="200" w:firstLine="480"/>
        <w:rPr>
          <w:rFonts w:ascii="方正黑体_GBK" w:eastAsia="方正黑体_GBK" w:hAnsi="宋体"/>
          <w:sz w:val="24"/>
        </w:rPr>
      </w:pPr>
      <w:r>
        <w:rPr>
          <w:rFonts w:ascii="方正黑体_GBK" w:eastAsia="方正黑体_GBK" w:hAnsi="宋体" w:hint="eastAsia"/>
          <w:sz w:val="24"/>
        </w:rPr>
        <w:t>3职责</w:t>
      </w:r>
    </w:p>
    <w:p w:rsidR="000120CB" w:rsidRDefault="000120CB" w:rsidP="000120CB">
      <w:pPr>
        <w:spacing w:line="324" w:lineRule="auto"/>
        <w:ind w:firstLineChars="200" w:firstLine="480"/>
        <w:rPr>
          <w:rFonts w:ascii="宋" w:hAnsi="宋体"/>
          <w:sz w:val="24"/>
        </w:rPr>
      </w:pPr>
      <w:r>
        <w:rPr>
          <w:rFonts w:ascii="宋" w:hAnsi="宋体" w:hint="eastAsia"/>
          <w:sz w:val="24"/>
        </w:rPr>
        <w:t>安全生产例会由公司领导组织，各部门负责人参加，安全员负责记录。</w:t>
      </w:r>
    </w:p>
    <w:p w:rsidR="000120CB" w:rsidRDefault="000120CB" w:rsidP="000120CB">
      <w:pPr>
        <w:spacing w:line="324" w:lineRule="auto"/>
        <w:ind w:firstLineChars="200" w:firstLine="480"/>
        <w:rPr>
          <w:rFonts w:ascii="方正黑体_GBK" w:eastAsia="方正黑体_GBK" w:hAnsi="宋体"/>
          <w:sz w:val="24"/>
        </w:rPr>
      </w:pPr>
      <w:r>
        <w:rPr>
          <w:rFonts w:ascii="方正黑体_GBK" w:eastAsia="方正黑体_GBK" w:hAnsi="宋体" w:hint="eastAsia"/>
          <w:sz w:val="24"/>
        </w:rPr>
        <w:t>4内容</w:t>
      </w:r>
    </w:p>
    <w:p w:rsidR="000120CB" w:rsidRDefault="000120CB" w:rsidP="000120CB">
      <w:pPr>
        <w:spacing w:line="324" w:lineRule="auto"/>
        <w:ind w:firstLineChars="200" w:firstLine="480"/>
        <w:rPr>
          <w:rFonts w:ascii="方正楷体_GBK" w:eastAsia="方正楷体_GBK" w:hAnsi="宋体"/>
          <w:sz w:val="24"/>
        </w:rPr>
      </w:pPr>
      <w:r>
        <w:rPr>
          <w:rFonts w:ascii="方正楷体_GBK" w:eastAsia="方正楷体_GBK" w:hAnsi="宋体" w:hint="eastAsia"/>
          <w:sz w:val="24"/>
        </w:rPr>
        <w:t>4.1频次</w:t>
      </w:r>
    </w:p>
    <w:p w:rsidR="000120CB" w:rsidRDefault="000120CB" w:rsidP="000120CB">
      <w:pPr>
        <w:spacing w:line="324" w:lineRule="auto"/>
        <w:ind w:firstLineChars="200" w:firstLine="480"/>
        <w:rPr>
          <w:rFonts w:ascii="宋" w:hAnsi="宋体"/>
          <w:sz w:val="24"/>
        </w:rPr>
      </w:pPr>
      <w:r>
        <w:rPr>
          <w:rFonts w:ascii="宋" w:hAnsi="宋体" w:hint="eastAsia"/>
          <w:sz w:val="24"/>
        </w:rPr>
        <w:t>安全例会每月一次，一般为月末，遇节假日或周末顺延，临时或紧急情况由安全员通知。</w:t>
      </w:r>
    </w:p>
    <w:p w:rsidR="000120CB" w:rsidRDefault="000120CB" w:rsidP="000120CB">
      <w:pPr>
        <w:spacing w:line="324" w:lineRule="auto"/>
        <w:ind w:firstLineChars="200" w:firstLine="480"/>
        <w:rPr>
          <w:rFonts w:ascii="方正楷体_GBK" w:eastAsia="方正楷体_GBK" w:hAnsi="宋体"/>
          <w:sz w:val="24"/>
        </w:rPr>
      </w:pPr>
      <w:r>
        <w:rPr>
          <w:rFonts w:ascii="方正楷体_GBK" w:eastAsia="方正楷体_GBK" w:hAnsi="宋体" w:hint="eastAsia"/>
          <w:sz w:val="24"/>
        </w:rPr>
        <w:t>4.2内容</w:t>
      </w:r>
    </w:p>
    <w:p w:rsidR="000120CB" w:rsidRDefault="000120CB" w:rsidP="000120CB">
      <w:pPr>
        <w:spacing w:line="324" w:lineRule="auto"/>
        <w:ind w:firstLineChars="200" w:firstLine="480"/>
        <w:rPr>
          <w:rFonts w:ascii="宋" w:hAnsi="宋体"/>
          <w:sz w:val="24"/>
        </w:rPr>
      </w:pPr>
      <w:r>
        <w:rPr>
          <w:rFonts w:ascii="宋" w:hAnsi="宋体" w:hint="eastAsia"/>
          <w:sz w:val="24"/>
        </w:rPr>
        <w:t>会议内容以安全生产为主，具体包括以下几个方面：</w:t>
      </w:r>
    </w:p>
    <w:p w:rsidR="000120CB" w:rsidRDefault="000120CB" w:rsidP="000120CB">
      <w:pPr>
        <w:spacing w:line="324" w:lineRule="auto"/>
        <w:ind w:firstLineChars="200" w:firstLine="480"/>
        <w:rPr>
          <w:rFonts w:ascii="宋" w:hAnsi="宋体"/>
          <w:sz w:val="24"/>
        </w:rPr>
      </w:pPr>
      <w:r>
        <w:rPr>
          <w:rFonts w:ascii="宋" w:hAnsi="宋体" w:hint="eastAsia"/>
          <w:sz w:val="24"/>
        </w:rPr>
        <w:t>4.2.1</w:t>
      </w:r>
      <w:r>
        <w:rPr>
          <w:rFonts w:ascii="宋" w:hAnsi="宋体" w:hint="eastAsia"/>
          <w:sz w:val="24"/>
        </w:rPr>
        <w:t>了解前段时间、安全、生产情况，存在的问题和注意事项，布置下一步安全、生产等工作。</w:t>
      </w:r>
    </w:p>
    <w:p w:rsidR="000120CB" w:rsidRDefault="000120CB" w:rsidP="000120CB">
      <w:pPr>
        <w:spacing w:line="324" w:lineRule="auto"/>
        <w:ind w:firstLineChars="200" w:firstLine="480"/>
        <w:rPr>
          <w:rFonts w:ascii="宋" w:hAnsi="宋体"/>
          <w:sz w:val="24"/>
        </w:rPr>
      </w:pPr>
      <w:r>
        <w:rPr>
          <w:rFonts w:ascii="宋" w:hAnsi="宋体" w:hint="eastAsia"/>
          <w:sz w:val="24"/>
        </w:rPr>
        <w:t>4.2.2</w:t>
      </w:r>
      <w:r>
        <w:rPr>
          <w:rFonts w:ascii="宋" w:hAnsi="宋体" w:hint="eastAsia"/>
          <w:sz w:val="24"/>
        </w:rPr>
        <w:t>跟踪落实上次会议工作要求，制定新的工作要求</w:t>
      </w:r>
    </w:p>
    <w:p w:rsidR="000120CB" w:rsidRDefault="000120CB" w:rsidP="000120CB">
      <w:pPr>
        <w:spacing w:line="324" w:lineRule="auto"/>
        <w:ind w:firstLineChars="200" w:firstLine="480"/>
        <w:rPr>
          <w:rFonts w:ascii="宋" w:hAnsi="宋体"/>
          <w:sz w:val="24"/>
        </w:rPr>
      </w:pPr>
      <w:r>
        <w:rPr>
          <w:rFonts w:ascii="宋" w:hAnsi="宋体" w:hint="eastAsia"/>
          <w:sz w:val="24"/>
        </w:rPr>
        <w:t>4.2.3</w:t>
      </w:r>
      <w:r>
        <w:rPr>
          <w:rFonts w:ascii="宋" w:hAnsi="宋体" w:hint="eastAsia"/>
          <w:sz w:val="24"/>
        </w:rPr>
        <w:t>学习安全生产标准、安全规章制度、安全操作规程等知识，传达上级部门的有关通知、文件精神。</w:t>
      </w:r>
    </w:p>
    <w:p w:rsidR="000120CB" w:rsidRDefault="000120CB" w:rsidP="000120CB">
      <w:pPr>
        <w:spacing w:line="324" w:lineRule="auto"/>
        <w:ind w:firstLineChars="200" w:firstLine="480"/>
        <w:rPr>
          <w:rFonts w:ascii="宋" w:hAnsi="宋体"/>
          <w:sz w:val="24"/>
        </w:rPr>
      </w:pPr>
      <w:r>
        <w:rPr>
          <w:rFonts w:ascii="宋" w:hAnsi="宋体" w:hint="eastAsia"/>
          <w:sz w:val="24"/>
        </w:rPr>
        <w:t>4.2.4</w:t>
      </w:r>
      <w:r>
        <w:rPr>
          <w:rFonts w:ascii="宋" w:hAnsi="宋体" w:hint="eastAsia"/>
          <w:sz w:val="24"/>
        </w:rPr>
        <w:t>通报违章违纪、不良现象和不安全行为；表扬遵章守纪先进事迹。</w:t>
      </w:r>
    </w:p>
    <w:p w:rsidR="000120CB" w:rsidRDefault="000120CB" w:rsidP="000120CB">
      <w:pPr>
        <w:spacing w:line="324" w:lineRule="auto"/>
        <w:ind w:firstLineChars="200" w:firstLine="480"/>
        <w:rPr>
          <w:rFonts w:ascii="方正楷体_GBK" w:eastAsia="方正楷体_GBK" w:hAnsi="宋体"/>
          <w:sz w:val="24"/>
        </w:rPr>
      </w:pPr>
      <w:r>
        <w:rPr>
          <w:rFonts w:ascii="方正楷体_GBK" w:eastAsia="方正楷体_GBK" w:hAnsi="宋体" w:hint="eastAsia"/>
          <w:sz w:val="24"/>
        </w:rPr>
        <w:t>4.3形式</w:t>
      </w:r>
    </w:p>
    <w:p w:rsidR="000120CB" w:rsidRDefault="000120CB" w:rsidP="000120CB">
      <w:pPr>
        <w:spacing w:line="324" w:lineRule="auto"/>
        <w:ind w:firstLineChars="200" w:firstLine="480"/>
        <w:rPr>
          <w:rFonts w:ascii="宋" w:hAnsi="宋体"/>
          <w:sz w:val="24"/>
        </w:rPr>
      </w:pPr>
      <w:r>
        <w:rPr>
          <w:rFonts w:ascii="宋" w:hAnsi="宋体" w:hint="eastAsia"/>
          <w:sz w:val="24"/>
        </w:rPr>
        <w:t>安全例会，地点在会议室，时间一般为半小时，视情况调整。</w:t>
      </w:r>
    </w:p>
    <w:p w:rsidR="000120CB" w:rsidRDefault="000120CB" w:rsidP="000120CB">
      <w:pPr>
        <w:spacing w:line="324" w:lineRule="auto"/>
        <w:ind w:firstLineChars="200" w:firstLine="480"/>
        <w:rPr>
          <w:rFonts w:ascii="方正楷体_GBK" w:eastAsia="方正楷体_GBK" w:hAnsi="宋体"/>
          <w:sz w:val="24"/>
        </w:rPr>
      </w:pPr>
      <w:r>
        <w:rPr>
          <w:rFonts w:ascii="方正楷体_GBK" w:eastAsia="方正楷体_GBK" w:hAnsi="宋体" w:hint="eastAsia"/>
          <w:sz w:val="24"/>
        </w:rPr>
        <w:t>4.4记录与追踪</w:t>
      </w:r>
    </w:p>
    <w:p w:rsidR="000120CB" w:rsidRDefault="000120CB" w:rsidP="000120CB">
      <w:pPr>
        <w:spacing w:line="324" w:lineRule="auto"/>
        <w:ind w:firstLineChars="200" w:firstLine="480"/>
        <w:rPr>
          <w:rFonts w:ascii="宋" w:hAnsi="宋体"/>
          <w:sz w:val="24"/>
        </w:rPr>
      </w:pPr>
      <w:r>
        <w:rPr>
          <w:rFonts w:ascii="宋" w:hAnsi="宋体" w:hint="eastAsia"/>
          <w:sz w:val="24"/>
        </w:rPr>
        <w:t>4.4.1</w:t>
      </w:r>
      <w:r>
        <w:rPr>
          <w:rFonts w:ascii="宋" w:hAnsi="宋体" w:hint="eastAsia"/>
          <w:sz w:val="24"/>
        </w:rPr>
        <w:t>安全例会由安全员负责记录存档。</w:t>
      </w:r>
    </w:p>
    <w:p w:rsidR="000120CB" w:rsidRDefault="000120CB" w:rsidP="000120CB">
      <w:pPr>
        <w:spacing w:line="324" w:lineRule="auto"/>
        <w:ind w:firstLineChars="200" w:firstLine="480"/>
        <w:rPr>
          <w:rFonts w:ascii="宋" w:hAnsi="宋体"/>
          <w:sz w:val="24"/>
        </w:rPr>
      </w:pPr>
      <w:r>
        <w:rPr>
          <w:rFonts w:ascii="宋" w:hAnsi="宋体" w:hint="eastAsia"/>
          <w:sz w:val="24"/>
        </w:rPr>
        <w:t>4.4.2</w:t>
      </w:r>
      <w:r>
        <w:rPr>
          <w:rFonts w:ascii="宋" w:hAnsi="宋体" w:hint="eastAsia"/>
          <w:sz w:val="24"/>
        </w:rPr>
        <w:t>安全例会所决定的问题，应认真落实，安环部负责跟踪落实。</w:t>
      </w:r>
    </w:p>
    <w:p w:rsidR="000120CB" w:rsidRDefault="000120CB" w:rsidP="000120CB">
      <w:pPr>
        <w:spacing w:line="324" w:lineRule="auto"/>
        <w:ind w:firstLineChars="200" w:firstLine="480"/>
        <w:rPr>
          <w:rFonts w:ascii="宋" w:hAnsi="宋体"/>
          <w:sz w:val="24"/>
        </w:rPr>
      </w:pPr>
      <w:r>
        <w:rPr>
          <w:rFonts w:ascii="宋" w:hAnsi="宋体" w:hint="eastAsia"/>
          <w:sz w:val="24"/>
        </w:rPr>
        <w:t>4.4.3</w:t>
      </w:r>
      <w:r>
        <w:rPr>
          <w:rFonts w:ascii="宋" w:hAnsi="宋体" w:hint="eastAsia"/>
          <w:sz w:val="24"/>
        </w:rPr>
        <w:t>对未经批准擅自不参加或迟到、早退的人员，会议召集部门有权对其进行经济处罚。</w:t>
      </w:r>
    </w:p>
    <w:p w:rsidR="000120CB" w:rsidRDefault="000120CB" w:rsidP="000120CB">
      <w:pPr>
        <w:spacing w:line="324" w:lineRule="auto"/>
        <w:ind w:firstLineChars="200" w:firstLine="480"/>
        <w:rPr>
          <w:rFonts w:ascii="方正黑体_GBK" w:eastAsia="方正黑体_GBK" w:hAnsi="宋体"/>
          <w:sz w:val="24"/>
        </w:rPr>
      </w:pPr>
      <w:r>
        <w:rPr>
          <w:rFonts w:ascii="方正黑体_GBK" w:eastAsia="方正黑体_GBK" w:hAnsi="宋体" w:hint="eastAsia"/>
          <w:sz w:val="24"/>
        </w:rPr>
        <w:lastRenderedPageBreak/>
        <w:t>5附录</w:t>
      </w:r>
    </w:p>
    <w:p w:rsidR="000120CB" w:rsidRDefault="000120CB" w:rsidP="000120CB">
      <w:pPr>
        <w:spacing w:line="324" w:lineRule="auto"/>
        <w:ind w:firstLineChars="200" w:firstLine="480"/>
        <w:rPr>
          <w:rFonts w:ascii="宋" w:hAnsi="宋体"/>
          <w:sz w:val="24"/>
        </w:rPr>
      </w:pPr>
      <w:r>
        <w:rPr>
          <w:rFonts w:ascii="宋" w:hAnsi="宋体" w:hint="eastAsia"/>
          <w:sz w:val="24"/>
        </w:rPr>
        <w:t>附录</w:t>
      </w:r>
      <w:r>
        <w:rPr>
          <w:rFonts w:ascii="宋" w:hAnsi="宋体" w:hint="eastAsia"/>
          <w:sz w:val="24"/>
        </w:rPr>
        <w:t>A</w:t>
      </w:r>
      <w:r>
        <w:rPr>
          <w:rFonts w:ascii="宋" w:hAnsi="宋体" w:hint="eastAsia"/>
          <w:sz w:val="24"/>
        </w:rPr>
        <w:t>公司安全生产会议纪要</w:t>
      </w:r>
    </w:p>
    <w:p w:rsidR="000120CB" w:rsidRDefault="000120CB" w:rsidP="000120CB">
      <w:pPr>
        <w:spacing w:line="348" w:lineRule="auto"/>
        <w:rPr>
          <w:rFonts w:ascii="宋" w:hAnsi="宋体"/>
          <w:sz w:val="24"/>
        </w:rPr>
      </w:pPr>
      <w:r>
        <w:rPr>
          <w:rFonts w:ascii="宋" w:hAnsi="宋体" w:hint="eastAsia"/>
          <w:sz w:val="24"/>
        </w:rPr>
        <w:t>附录</w:t>
      </w:r>
      <w:r>
        <w:rPr>
          <w:rFonts w:ascii="宋" w:hAnsi="宋体" w:hint="eastAsia"/>
          <w:sz w:val="24"/>
        </w:rPr>
        <w:t xml:space="preserve">A                                               </w:t>
      </w:r>
    </w:p>
    <w:p w:rsidR="000120CB" w:rsidRDefault="000120CB" w:rsidP="000120CB">
      <w:pPr>
        <w:spacing w:line="348" w:lineRule="auto"/>
        <w:jc w:val="center"/>
        <w:rPr>
          <w:rFonts w:ascii="方正宋黑_GBK" w:eastAsia="方正宋黑_GBK" w:hAnsi="宋体"/>
          <w:sz w:val="32"/>
          <w:szCs w:val="32"/>
        </w:rPr>
      </w:pPr>
      <w:r>
        <w:rPr>
          <w:rFonts w:ascii="方正宋黑_GBK" w:eastAsia="方正宋黑_GBK" w:hAnsi="宋体" w:hint="eastAsia"/>
          <w:sz w:val="32"/>
          <w:szCs w:val="32"/>
        </w:rPr>
        <w:t>公司安全生产会议纪要</w:t>
      </w:r>
    </w:p>
    <w:tbl>
      <w:tblPr>
        <w:tblStyle w:val="aa"/>
        <w:tblW w:w="0" w:type="auto"/>
        <w:jc w:val="center"/>
        <w:tblInd w:w="0" w:type="dxa"/>
        <w:tblLayout w:type="fixed"/>
        <w:tblLook w:val="0000" w:firstRow="0" w:lastRow="0" w:firstColumn="0" w:lastColumn="0" w:noHBand="0" w:noVBand="0"/>
      </w:tblPr>
      <w:tblGrid>
        <w:gridCol w:w="2132"/>
        <w:gridCol w:w="2132"/>
        <w:gridCol w:w="2133"/>
        <w:gridCol w:w="2133"/>
      </w:tblGrid>
      <w:tr w:rsidR="000120CB" w:rsidTr="000503AC">
        <w:trPr>
          <w:trHeight w:val="633"/>
          <w:jc w:val="center"/>
        </w:trPr>
        <w:tc>
          <w:tcPr>
            <w:tcW w:w="2132" w:type="dxa"/>
            <w:vAlign w:val="center"/>
          </w:tcPr>
          <w:p w:rsidR="000120CB" w:rsidRDefault="000120CB" w:rsidP="000503AC">
            <w:pPr>
              <w:adjustRightInd w:val="0"/>
              <w:spacing w:line="300" w:lineRule="auto"/>
              <w:jc w:val="center"/>
              <w:rPr>
                <w:rFonts w:ascii="宋" w:hAnsi="宋体"/>
                <w:sz w:val="22"/>
                <w:szCs w:val="22"/>
              </w:rPr>
            </w:pPr>
            <w:r>
              <w:rPr>
                <w:rFonts w:ascii="宋" w:hAnsi="宋体" w:hint="eastAsia"/>
                <w:sz w:val="22"/>
                <w:szCs w:val="22"/>
              </w:rPr>
              <w:t>会议主题</w:t>
            </w:r>
          </w:p>
        </w:tc>
        <w:tc>
          <w:tcPr>
            <w:tcW w:w="2132" w:type="dxa"/>
            <w:vAlign w:val="center"/>
          </w:tcPr>
          <w:p w:rsidR="000120CB" w:rsidRDefault="000120CB" w:rsidP="000503AC">
            <w:pPr>
              <w:adjustRightInd w:val="0"/>
              <w:spacing w:line="300" w:lineRule="auto"/>
              <w:jc w:val="center"/>
              <w:rPr>
                <w:rFonts w:ascii="宋" w:hAnsi="宋体"/>
                <w:sz w:val="22"/>
                <w:szCs w:val="22"/>
              </w:rPr>
            </w:pPr>
          </w:p>
        </w:tc>
        <w:tc>
          <w:tcPr>
            <w:tcW w:w="2133" w:type="dxa"/>
            <w:vAlign w:val="center"/>
          </w:tcPr>
          <w:p w:rsidR="000120CB" w:rsidRDefault="000120CB" w:rsidP="000503AC">
            <w:pPr>
              <w:adjustRightInd w:val="0"/>
              <w:spacing w:line="300" w:lineRule="auto"/>
              <w:jc w:val="center"/>
              <w:rPr>
                <w:rFonts w:ascii="宋" w:hAnsi="宋体"/>
                <w:sz w:val="22"/>
                <w:szCs w:val="22"/>
              </w:rPr>
            </w:pPr>
            <w:r>
              <w:rPr>
                <w:rFonts w:ascii="宋" w:hAnsi="宋体" w:hint="eastAsia"/>
                <w:sz w:val="22"/>
                <w:szCs w:val="22"/>
              </w:rPr>
              <w:t>会议时间</w:t>
            </w:r>
          </w:p>
        </w:tc>
        <w:tc>
          <w:tcPr>
            <w:tcW w:w="2133" w:type="dxa"/>
          </w:tcPr>
          <w:p w:rsidR="000120CB" w:rsidRDefault="000120CB" w:rsidP="000503AC">
            <w:pPr>
              <w:adjustRightInd w:val="0"/>
              <w:spacing w:line="300" w:lineRule="auto"/>
              <w:rPr>
                <w:rFonts w:ascii="宋" w:hAnsi="宋体"/>
                <w:sz w:val="22"/>
                <w:szCs w:val="22"/>
              </w:rPr>
            </w:pPr>
          </w:p>
        </w:tc>
      </w:tr>
      <w:tr w:rsidR="000120CB" w:rsidTr="000503AC">
        <w:trPr>
          <w:trHeight w:val="606"/>
          <w:jc w:val="center"/>
        </w:trPr>
        <w:tc>
          <w:tcPr>
            <w:tcW w:w="2132" w:type="dxa"/>
            <w:vAlign w:val="center"/>
          </w:tcPr>
          <w:p w:rsidR="000120CB" w:rsidRDefault="000120CB" w:rsidP="000503AC">
            <w:pPr>
              <w:adjustRightInd w:val="0"/>
              <w:spacing w:line="300" w:lineRule="auto"/>
              <w:jc w:val="center"/>
              <w:rPr>
                <w:rFonts w:ascii="宋" w:hAnsi="宋体"/>
                <w:sz w:val="22"/>
                <w:szCs w:val="22"/>
              </w:rPr>
            </w:pPr>
            <w:r>
              <w:rPr>
                <w:rFonts w:ascii="宋" w:hAnsi="宋体" w:hint="eastAsia"/>
                <w:sz w:val="22"/>
                <w:szCs w:val="22"/>
              </w:rPr>
              <w:t>会议地点</w:t>
            </w:r>
          </w:p>
        </w:tc>
        <w:tc>
          <w:tcPr>
            <w:tcW w:w="2132" w:type="dxa"/>
            <w:vAlign w:val="center"/>
          </w:tcPr>
          <w:p w:rsidR="000120CB" w:rsidRDefault="000120CB" w:rsidP="000503AC">
            <w:pPr>
              <w:adjustRightInd w:val="0"/>
              <w:spacing w:line="300" w:lineRule="auto"/>
              <w:jc w:val="center"/>
              <w:rPr>
                <w:rFonts w:ascii="宋" w:hAnsi="宋体"/>
                <w:sz w:val="22"/>
                <w:szCs w:val="22"/>
              </w:rPr>
            </w:pPr>
          </w:p>
        </w:tc>
        <w:tc>
          <w:tcPr>
            <w:tcW w:w="2133" w:type="dxa"/>
            <w:vAlign w:val="center"/>
          </w:tcPr>
          <w:p w:rsidR="000120CB" w:rsidRDefault="000120CB" w:rsidP="000503AC">
            <w:pPr>
              <w:adjustRightInd w:val="0"/>
              <w:spacing w:line="300" w:lineRule="auto"/>
              <w:jc w:val="center"/>
              <w:rPr>
                <w:rFonts w:ascii="宋" w:hAnsi="宋体"/>
                <w:sz w:val="22"/>
                <w:szCs w:val="22"/>
              </w:rPr>
            </w:pPr>
            <w:r>
              <w:rPr>
                <w:rFonts w:ascii="宋" w:hAnsi="宋体" w:hint="eastAsia"/>
                <w:sz w:val="22"/>
                <w:szCs w:val="22"/>
              </w:rPr>
              <w:t>记录人</w:t>
            </w:r>
          </w:p>
        </w:tc>
        <w:tc>
          <w:tcPr>
            <w:tcW w:w="2133" w:type="dxa"/>
          </w:tcPr>
          <w:p w:rsidR="000120CB" w:rsidRDefault="000120CB" w:rsidP="000503AC">
            <w:pPr>
              <w:adjustRightInd w:val="0"/>
              <w:spacing w:line="300" w:lineRule="auto"/>
              <w:rPr>
                <w:rFonts w:ascii="宋" w:hAnsi="宋体"/>
                <w:sz w:val="22"/>
                <w:szCs w:val="22"/>
              </w:rPr>
            </w:pPr>
          </w:p>
        </w:tc>
      </w:tr>
      <w:tr w:rsidR="000120CB" w:rsidTr="000503AC">
        <w:trPr>
          <w:trHeight w:val="3743"/>
          <w:jc w:val="center"/>
        </w:trPr>
        <w:tc>
          <w:tcPr>
            <w:tcW w:w="8530" w:type="dxa"/>
            <w:gridSpan w:val="4"/>
          </w:tcPr>
          <w:p w:rsidR="000120CB" w:rsidRDefault="000120CB" w:rsidP="000503AC">
            <w:pPr>
              <w:adjustRightInd w:val="0"/>
              <w:spacing w:line="300" w:lineRule="auto"/>
              <w:rPr>
                <w:rFonts w:ascii="宋" w:hAnsi="宋体"/>
                <w:sz w:val="22"/>
                <w:szCs w:val="22"/>
              </w:rPr>
            </w:pPr>
            <w:r>
              <w:rPr>
                <w:rFonts w:ascii="宋" w:hAnsi="宋体" w:hint="eastAsia"/>
                <w:sz w:val="22"/>
                <w:szCs w:val="22"/>
              </w:rPr>
              <w:t>上次会议落实情况</w:t>
            </w: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tc>
      </w:tr>
      <w:tr w:rsidR="000120CB" w:rsidTr="000503AC">
        <w:trPr>
          <w:trHeight w:val="3769"/>
          <w:jc w:val="center"/>
        </w:trPr>
        <w:tc>
          <w:tcPr>
            <w:tcW w:w="8530" w:type="dxa"/>
            <w:gridSpan w:val="4"/>
          </w:tcPr>
          <w:p w:rsidR="000120CB" w:rsidRDefault="000120CB" w:rsidP="000503AC">
            <w:pPr>
              <w:adjustRightInd w:val="0"/>
              <w:spacing w:line="300" w:lineRule="auto"/>
              <w:rPr>
                <w:rFonts w:ascii="宋" w:hAnsi="宋体"/>
                <w:sz w:val="22"/>
                <w:szCs w:val="22"/>
              </w:rPr>
            </w:pPr>
            <w:r>
              <w:rPr>
                <w:rFonts w:ascii="宋" w:hAnsi="宋体" w:hint="eastAsia"/>
                <w:sz w:val="22"/>
                <w:szCs w:val="22"/>
              </w:rPr>
              <w:t>本次会议工作要求</w:t>
            </w: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tc>
      </w:tr>
      <w:tr w:rsidR="000120CB" w:rsidTr="000503AC">
        <w:trPr>
          <w:trHeight w:val="2504"/>
          <w:jc w:val="center"/>
        </w:trPr>
        <w:tc>
          <w:tcPr>
            <w:tcW w:w="8530" w:type="dxa"/>
            <w:gridSpan w:val="4"/>
          </w:tcPr>
          <w:p w:rsidR="000120CB" w:rsidRDefault="000120CB" w:rsidP="000503AC">
            <w:pPr>
              <w:adjustRightInd w:val="0"/>
              <w:spacing w:line="300" w:lineRule="auto"/>
              <w:rPr>
                <w:rFonts w:ascii="宋" w:hAnsi="宋体"/>
                <w:sz w:val="22"/>
                <w:szCs w:val="22"/>
              </w:rPr>
            </w:pPr>
            <w:r>
              <w:rPr>
                <w:rFonts w:ascii="宋" w:hAnsi="宋体" w:hint="eastAsia"/>
                <w:sz w:val="22"/>
                <w:szCs w:val="22"/>
              </w:rPr>
              <w:t>参加人员签到</w:t>
            </w: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p w:rsidR="000120CB" w:rsidRDefault="000120CB" w:rsidP="000503AC">
            <w:pPr>
              <w:adjustRightInd w:val="0"/>
              <w:spacing w:line="300" w:lineRule="auto"/>
              <w:rPr>
                <w:rFonts w:ascii="宋" w:hAnsi="宋体"/>
                <w:sz w:val="22"/>
                <w:szCs w:val="22"/>
              </w:rPr>
            </w:pPr>
          </w:p>
        </w:tc>
      </w:tr>
    </w:tbl>
    <w:p w:rsidR="00247B25" w:rsidRDefault="00247B25" w:rsidP="00247B25">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3 网络安全管理制度</w:t>
      </w:r>
    </w:p>
    <w:p w:rsidR="00247B25" w:rsidRDefault="00247B25" w:rsidP="00247B25">
      <w:pPr>
        <w:jc w:val="center"/>
        <w:rPr>
          <w:b/>
          <w:bCs/>
          <w:sz w:val="36"/>
          <w:szCs w:val="44"/>
        </w:rPr>
      </w:pPr>
      <w:r>
        <w:rPr>
          <w:rFonts w:hint="eastAsia"/>
          <w:b/>
          <w:bCs/>
          <w:sz w:val="36"/>
          <w:szCs w:val="44"/>
        </w:rPr>
        <w:t>网络安全管理制度</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为加强公司网络系统的安全管理，防止因偶发性事件、网络病毒等造成系统故障，妨碍正常的工作秩序，特制定本管理办法。</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一、网络系统的安全运行，是公司网络安全的一个重要内容，有专人负责网络系统的安全运行工作。</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二、网络系统的安全运行包括四个方面：一是网络系统数据资源的安全保护，二是网络硬件设备及机房的安全运行，三是网络病毒的防治管理，四是上网信息的安全。</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（一） 数据资源的安全保护。数据资源安全保护的主要手段是数据备份，规定如下：</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1、办公室要做到数据必须每周一备份。</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2、财务部要做到数据必须每日</w:t>
      </w:r>
      <w:proofErr w:type="gramStart"/>
      <w:r>
        <w:rPr>
          <w:rFonts w:ascii="宋体" w:hAnsi="宋体" w:cs="宋体" w:hint="eastAsia"/>
          <w:sz w:val="24"/>
          <w:szCs w:val="32"/>
        </w:rPr>
        <w:t>一</w:t>
      </w:r>
      <w:proofErr w:type="gramEnd"/>
      <w:r>
        <w:rPr>
          <w:rFonts w:ascii="宋体" w:hAnsi="宋体" w:cs="宋体" w:hint="eastAsia"/>
          <w:sz w:val="24"/>
          <w:szCs w:val="32"/>
        </w:rPr>
        <w:t>备份</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3、其他相关部门要做到数据必须每周一备份。</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4、系统软件和各种应用软件要采用光盘及时备份。</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5、数据备份时必须登记以备检查，数据备份必须正确、可靠。</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6、严格网络用户权限及用户名口令管理。</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（二）硬件设备及机房的安全运行</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1、设备的检修或维护、操作必须严格按要求办理，杜绝因人为因素破坏硬件设备。</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2、网络机房必须有防盗及防火措施。</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3、保证网络运行环境的清洁，避免因</w:t>
      </w:r>
      <w:proofErr w:type="gramStart"/>
      <w:r>
        <w:rPr>
          <w:rFonts w:ascii="宋体" w:hAnsi="宋体" w:cs="宋体" w:hint="eastAsia"/>
          <w:sz w:val="24"/>
          <w:szCs w:val="32"/>
        </w:rPr>
        <w:t>集灰影响</w:t>
      </w:r>
      <w:proofErr w:type="gramEnd"/>
      <w:r>
        <w:rPr>
          <w:rFonts w:ascii="宋体" w:hAnsi="宋体" w:cs="宋体" w:hint="eastAsia"/>
          <w:sz w:val="24"/>
          <w:szCs w:val="32"/>
        </w:rPr>
        <w:t>设备正常运行。</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（三） 网络病毒的防治</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1、各服务器必须安装防病毒软件，上网电脑必须保证每台电脑要安装防病毒软件。</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2、定期对网络系统进行病毒检查及清理。</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3、所有U盘须检查确认无病毒后，方能上机使用。</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4、严格控制外来U盘的使用，各部门使用外来U盘须经检验认可，私自使用造</w:t>
      </w:r>
      <w:r>
        <w:rPr>
          <w:rFonts w:ascii="宋体" w:hAnsi="宋体" w:cs="宋体" w:hint="eastAsia"/>
          <w:sz w:val="24"/>
          <w:szCs w:val="32"/>
        </w:rPr>
        <w:lastRenderedPageBreak/>
        <w:t>成病毒侵害要追究当事人责任。</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5、加强上网人员的职业道德教育，严禁在网上玩游戏，看与工作无关的网站,下载歌曲图片游戏等软件,一经发现将严肃处理。</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（四） 上网信息及安全</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1、网络管理员必须定期对网信息检查，发现有关泄漏企业机密及不健康信息要及时删除，并记录，随时上报主管领导。</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2、要严格执行国家相关法律法规，防止发生窃密、泄密事件。外来人员未经单位主管领导批准同意，任何人不得私自让外来人员使用我公司的网络系统作任何用途。</w:t>
      </w:r>
    </w:p>
    <w:p w:rsidR="00247B25" w:rsidRDefault="00247B25" w:rsidP="00247B25">
      <w:pPr>
        <w:spacing w:line="360" w:lineRule="auto"/>
        <w:rPr>
          <w:rFonts w:ascii="宋体" w:hAnsi="宋体" w:cs="宋体"/>
          <w:sz w:val="24"/>
          <w:szCs w:val="32"/>
        </w:rPr>
      </w:pPr>
      <w:r>
        <w:rPr>
          <w:rFonts w:ascii="宋体" w:hAnsi="宋体" w:cs="宋体" w:hint="eastAsia"/>
          <w:sz w:val="24"/>
          <w:szCs w:val="32"/>
        </w:rPr>
        <w:t xml:space="preserve"> 3、要加强对各网络安全的管理、检查、监督，一旦发现问题及时上报公司负责人。公司计算机安全负责人分析并指导有关部门作好善后处理，对造成事故的责任人要依据情节给予必要的经济及行政处理。</w:t>
      </w:r>
    </w:p>
    <w:p w:rsidR="00247B25" w:rsidRDefault="00247B25" w:rsidP="00247B25">
      <w:pPr>
        <w:spacing w:line="360" w:lineRule="auto"/>
        <w:rPr>
          <w:rFonts w:ascii="宋体" w:hAnsi="宋体" w:cs="宋体"/>
          <w:sz w:val="24"/>
          <w:szCs w:val="32"/>
        </w:rPr>
      </w:pPr>
    </w:p>
    <w:p w:rsidR="00247B25" w:rsidRDefault="00247B25" w:rsidP="00247B25">
      <w:pPr>
        <w:spacing w:line="360" w:lineRule="auto"/>
        <w:rPr>
          <w:rFonts w:ascii="宋体" w:hAnsi="宋体" w:cs="宋体"/>
          <w:sz w:val="24"/>
          <w:szCs w:val="32"/>
        </w:rPr>
      </w:pPr>
    </w:p>
    <w:p w:rsidR="00247B25" w:rsidRDefault="00247B25" w:rsidP="00247B25">
      <w:pPr>
        <w:spacing w:line="348" w:lineRule="auto"/>
        <w:ind w:firstLineChars="200" w:firstLine="480"/>
        <w:rPr>
          <w:rFonts w:ascii="宋" w:hAnsi="宋体"/>
          <w:sz w:val="24"/>
        </w:rPr>
      </w:pPr>
    </w:p>
    <w:p w:rsidR="00247B25" w:rsidRPr="00CC18B7" w:rsidRDefault="00247B25" w:rsidP="00247B25">
      <w:pPr>
        <w:spacing w:line="348" w:lineRule="auto"/>
        <w:ind w:firstLineChars="200" w:firstLine="560"/>
        <w:jc w:val="right"/>
        <w:rPr>
          <w:rFonts w:ascii="仿宋_GB2312" w:eastAsia="仿宋_GB2312" w:hAnsi="宋体"/>
          <w:sz w:val="28"/>
          <w:shd w:val="clear" w:color="auto" w:fill="FFFFFF"/>
        </w:rPr>
      </w:pPr>
      <w:r w:rsidRPr="00CC18B7">
        <w:rPr>
          <w:rFonts w:ascii="仿宋_GB2312" w:eastAsia="仿宋_GB2312" w:hAnsi="宋体" w:hint="eastAsia"/>
          <w:sz w:val="28"/>
          <w:shd w:val="clear" w:color="auto" w:fill="FFFFFF"/>
        </w:rPr>
        <w:t xml:space="preserve">  公司(盖章) </w:t>
      </w:r>
    </w:p>
    <w:p w:rsidR="00247B25" w:rsidRPr="00CC18B7" w:rsidRDefault="00247B25" w:rsidP="00247B25">
      <w:pPr>
        <w:spacing w:line="348" w:lineRule="auto"/>
        <w:ind w:firstLineChars="200" w:firstLine="560"/>
        <w:jc w:val="right"/>
        <w:rPr>
          <w:rFonts w:ascii="仿宋_GB2312" w:eastAsia="仿宋_GB2312" w:hAnsi="宋体"/>
          <w:sz w:val="28"/>
          <w:shd w:val="clear" w:color="auto" w:fill="FFFFFF"/>
        </w:rPr>
      </w:pPr>
      <w:r w:rsidRPr="00CC18B7">
        <w:rPr>
          <w:rFonts w:ascii="仿宋_GB2312" w:eastAsia="仿宋_GB2312" w:hAnsi="宋体" w:hint="eastAsia"/>
          <w:sz w:val="28"/>
          <w:shd w:val="clear" w:color="auto" w:fill="FFFFFF"/>
        </w:rPr>
        <w:t>年   月   日</w:t>
      </w:r>
    </w:p>
    <w:p w:rsidR="00247B25" w:rsidRDefault="00247B25" w:rsidP="00247B25">
      <w:pPr>
        <w:adjustRightInd w:val="0"/>
        <w:spacing w:line="348" w:lineRule="auto"/>
        <w:ind w:firstLineChars="200" w:firstLine="480"/>
        <w:rPr>
          <w:rFonts w:ascii="宋"/>
          <w:sz w:val="24"/>
        </w:rPr>
      </w:pPr>
    </w:p>
    <w:p w:rsidR="00501D2F" w:rsidRDefault="00501D2F" w:rsidP="00247B25">
      <w:pPr>
        <w:spacing w:line="360" w:lineRule="auto"/>
        <w:rPr>
          <w:rFonts w:ascii="宋体" w:hAnsi="宋体" w:cs="宋体"/>
          <w:sz w:val="24"/>
          <w:szCs w:val="32"/>
        </w:rPr>
      </w:pPr>
      <w:r>
        <w:rPr>
          <w:rFonts w:ascii="宋体" w:hAnsi="宋体" w:cs="宋体"/>
          <w:sz w:val="24"/>
          <w:szCs w:val="32"/>
        </w:rPr>
        <w:br w:type="page"/>
      </w:r>
    </w:p>
    <w:p w:rsidR="00501D2F" w:rsidRDefault="00501D2F" w:rsidP="00501D2F">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4 安全用电管理制度</w:t>
      </w:r>
    </w:p>
    <w:p w:rsidR="00501D2F" w:rsidRDefault="00501D2F" w:rsidP="00501D2F">
      <w:pPr>
        <w:jc w:val="center"/>
        <w:rPr>
          <w:b/>
          <w:bCs/>
          <w:sz w:val="36"/>
          <w:szCs w:val="44"/>
        </w:rPr>
      </w:pPr>
      <w:r>
        <w:rPr>
          <w:rFonts w:hint="eastAsia"/>
          <w:b/>
          <w:bCs/>
          <w:sz w:val="36"/>
          <w:szCs w:val="44"/>
        </w:rPr>
        <w:t>安全用电管理制度</w:t>
      </w:r>
    </w:p>
    <w:p w:rsidR="00501D2F" w:rsidRDefault="00501D2F" w:rsidP="00501D2F">
      <w:pPr>
        <w:jc w:val="center"/>
        <w:rPr>
          <w:b/>
          <w:bCs/>
          <w:sz w:val="36"/>
          <w:szCs w:val="44"/>
        </w:rPr>
      </w:pPr>
    </w:p>
    <w:p w:rsidR="00501D2F" w:rsidRDefault="00501D2F" w:rsidP="00501D2F">
      <w:pPr>
        <w:spacing w:line="360" w:lineRule="auto"/>
        <w:rPr>
          <w:sz w:val="24"/>
          <w:szCs w:val="32"/>
        </w:rPr>
      </w:pPr>
      <w:r>
        <w:rPr>
          <w:rFonts w:hint="eastAsia"/>
          <w:sz w:val="24"/>
          <w:szCs w:val="32"/>
        </w:rPr>
        <w:t>为提高办公环境的安全因素，进一步加强和深化公司办公区域内的用电管理，增强员工用电规范、安全意识、节能措施，共同营造一个安全、舒适的办公环境，特制定本制度。</w:t>
      </w:r>
    </w:p>
    <w:p w:rsidR="00501D2F" w:rsidRDefault="00501D2F" w:rsidP="00501D2F">
      <w:pPr>
        <w:numPr>
          <w:ilvl w:val="0"/>
          <w:numId w:val="6"/>
        </w:numPr>
        <w:spacing w:line="360" w:lineRule="auto"/>
        <w:rPr>
          <w:sz w:val="24"/>
          <w:szCs w:val="32"/>
        </w:rPr>
      </w:pPr>
      <w:r>
        <w:rPr>
          <w:rFonts w:hint="eastAsia"/>
          <w:sz w:val="24"/>
          <w:szCs w:val="32"/>
        </w:rPr>
        <w:t>严禁在灯具、电扇、电脑机箱、显示器等电器上悬挂、覆盖装饰品等易燃物。</w:t>
      </w:r>
    </w:p>
    <w:p w:rsidR="00501D2F" w:rsidRDefault="00501D2F" w:rsidP="00501D2F">
      <w:pPr>
        <w:numPr>
          <w:ilvl w:val="0"/>
          <w:numId w:val="6"/>
        </w:numPr>
        <w:spacing w:line="360" w:lineRule="auto"/>
        <w:rPr>
          <w:sz w:val="24"/>
          <w:szCs w:val="32"/>
        </w:rPr>
      </w:pPr>
      <w:r>
        <w:rPr>
          <w:rFonts w:hint="eastAsia"/>
          <w:sz w:val="24"/>
          <w:szCs w:val="32"/>
        </w:rPr>
        <w:t>严禁私自改拉接室内线路，绝不在办公室私拉电线。</w:t>
      </w:r>
    </w:p>
    <w:p w:rsidR="00501D2F" w:rsidRDefault="00501D2F" w:rsidP="00501D2F">
      <w:pPr>
        <w:numPr>
          <w:ilvl w:val="0"/>
          <w:numId w:val="6"/>
        </w:numPr>
        <w:spacing w:line="360" w:lineRule="auto"/>
        <w:rPr>
          <w:sz w:val="24"/>
          <w:szCs w:val="32"/>
        </w:rPr>
      </w:pPr>
      <w:r>
        <w:rPr>
          <w:rFonts w:hint="eastAsia"/>
          <w:sz w:val="24"/>
          <w:szCs w:val="32"/>
        </w:rPr>
        <w:t>严禁在办公区域内使用大功率电器和不利于安全管理的电器，主要包括但不限于电吹风、电暖器、电熨斗等。</w:t>
      </w:r>
    </w:p>
    <w:p w:rsidR="00501D2F" w:rsidRDefault="00501D2F" w:rsidP="00501D2F">
      <w:pPr>
        <w:numPr>
          <w:ilvl w:val="0"/>
          <w:numId w:val="6"/>
        </w:numPr>
        <w:spacing w:line="360" w:lineRule="auto"/>
        <w:rPr>
          <w:sz w:val="24"/>
          <w:szCs w:val="32"/>
        </w:rPr>
      </w:pPr>
      <w:r>
        <w:rPr>
          <w:rFonts w:hint="eastAsia"/>
          <w:sz w:val="24"/>
          <w:szCs w:val="32"/>
        </w:rPr>
        <w:t>不要用湿手触摸电源的开关、插头、插座等，不用湿布擦带有电的电器。</w:t>
      </w:r>
    </w:p>
    <w:p w:rsidR="00501D2F" w:rsidRDefault="00501D2F" w:rsidP="00501D2F">
      <w:pPr>
        <w:numPr>
          <w:ilvl w:val="0"/>
          <w:numId w:val="6"/>
        </w:numPr>
        <w:spacing w:line="360" w:lineRule="auto"/>
        <w:rPr>
          <w:sz w:val="24"/>
          <w:szCs w:val="32"/>
        </w:rPr>
      </w:pPr>
      <w:r>
        <w:rPr>
          <w:rFonts w:hint="eastAsia"/>
          <w:sz w:val="24"/>
          <w:szCs w:val="32"/>
        </w:rPr>
        <w:t>灯具、空调、电脑等电器设备使用完毕后应及时关闭电源，以免长时间开机过热引起火灾。</w:t>
      </w:r>
    </w:p>
    <w:p w:rsidR="00501D2F" w:rsidRDefault="00501D2F" w:rsidP="00501D2F">
      <w:pPr>
        <w:numPr>
          <w:ilvl w:val="0"/>
          <w:numId w:val="6"/>
        </w:numPr>
        <w:spacing w:line="360" w:lineRule="auto"/>
        <w:rPr>
          <w:sz w:val="24"/>
          <w:szCs w:val="32"/>
        </w:rPr>
      </w:pPr>
      <w:r>
        <w:rPr>
          <w:rFonts w:hint="eastAsia"/>
          <w:sz w:val="24"/>
          <w:szCs w:val="32"/>
        </w:rPr>
        <w:t>办公区域内如果发现需要维修的用电设施或者存在用电安全隐患等问题，必须立即停止使用，并及时上报，及时处理。</w:t>
      </w:r>
    </w:p>
    <w:p w:rsidR="00501D2F" w:rsidRDefault="00501D2F" w:rsidP="00501D2F">
      <w:pPr>
        <w:numPr>
          <w:ilvl w:val="0"/>
          <w:numId w:val="6"/>
        </w:numPr>
        <w:spacing w:line="360" w:lineRule="auto"/>
        <w:rPr>
          <w:sz w:val="24"/>
          <w:szCs w:val="32"/>
        </w:rPr>
      </w:pPr>
      <w:r>
        <w:rPr>
          <w:rFonts w:hint="eastAsia"/>
          <w:sz w:val="24"/>
          <w:szCs w:val="32"/>
        </w:rPr>
        <w:t>如有未及事宜，将另行补充通知。</w:t>
      </w:r>
    </w:p>
    <w:p w:rsidR="00501D2F" w:rsidRDefault="00501D2F" w:rsidP="00501D2F">
      <w:pPr>
        <w:numPr>
          <w:ilvl w:val="0"/>
          <w:numId w:val="6"/>
        </w:numPr>
        <w:spacing w:line="360" w:lineRule="auto"/>
        <w:rPr>
          <w:sz w:val="24"/>
          <w:szCs w:val="32"/>
        </w:rPr>
      </w:pPr>
      <w:r>
        <w:rPr>
          <w:rFonts w:hint="eastAsia"/>
          <w:sz w:val="24"/>
          <w:szCs w:val="32"/>
        </w:rPr>
        <w:t>本制度自发布之日起即刻生效。</w:t>
      </w:r>
    </w:p>
    <w:p w:rsidR="00501D2F" w:rsidRDefault="00501D2F" w:rsidP="00501D2F">
      <w:pPr>
        <w:spacing w:line="360" w:lineRule="auto"/>
        <w:rPr>
          <w:sz w:val="24"/>
          <w:szCs w:val="32"/>
        </w:rPr>
      </w:pPr>
    </w:p>
    <w:p w:rsidR="00501D2F" w:rsidRDefault="00501D2F" w:rsidP="00501D2F">
      <w:pPr>
        <w:spacing w:line="360" w:lineRule="auto"/>
        <w:rPr>
          <w:sz w:val="24"/>
          <w:szCs w:val="32"/>
        </w:rPr>
      </w:pPr>
    </w:p>
    <w:p w:rsidR="00501D2F" w:rsidRPr="000D286C" w:rsidRDefault="00501D2F" w:rsidP="00501D2F">
      <w:pPr>
        <w:rPr>
          <w:rFonts w:ascii="宋体" w:hAnsi="宋体" w:cs="宋体"/>
          <w:sz w:val="24"/>
        </w:rPr>
      </w:pPr>
    </w:p>
    <w:p w:rsidR="00501D2F" w:rsidRPr="000D286C" w:rsidRDefault="00501D2F" w:rsidP="00501D2F">
      <w:pPr>
        <w:rPr>
          <w:rFonts w:ascii="宋体" w:hAnsi="宋体" w:cs="宋体"/>
          <w:sz w:val="24"/>
        </w:rPr>
      </w:pPr>
    </w:p>
    <w:p w:rsidR="00501D2F" w:rsidRPr="000D286C" w:rsidRDefault="00501D2F" w:rsidP="00501D2F">
      <w:pPr>
        <w:rPr>
          <w:rFonts w:ascii="宋体" w:hAnsi="宋体" w:cs="宋体"/>
          <w:sz w:val="24"/>
        </w:rPr>
      </w:pPr>
    </w:p>
    <w:p w:rsidR="00501D2F" w:rsidRPr="000D286C" w:rsidRDefault="00501D2F" w:rsidP="00501D2F">
      <w:pPr>
        <w:rPr>
          <w:rFonts w:ascii="宋体" w:hAnsi="宋体" w:cs="宋体"/>
          <w:sz w:val="24"/>
        </w:rPr>
      </w:pPr>
    </w:p>
    <w:p w:rsidR="00501D2F" w:rsidRDefault="00501D2F" w:rsidP="00501D2F">
      <w:pPr>
        <w:spacing w:line="348" w:lineRule="auto"/>
        <w:ind w:firstLineChars="200" w:firstLine="480"/>
        <w:rPr>
          <w:rFonts w:ascii="宋" w:hAnsi="宋体"/>
          <w:sz w:val="24"/>
        </w:rPr>
      </w:pPr>
    </w:p>
    <w:p w:rsidR="00501D2F" w:rsidRPr="00031697" w:rsidRDefault="00501D2F" w:rsidP="00501D2F">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 xml:space="preserve">  公司</w:t>
      </w:r>
      <w:r>
        <w:rPr>
          <w:rFonts w:ascii="仿宋_GB2312" w:eastAsia="仿宋_GB2312" w:hAnsi="宋体" w:hint="eastAsia"/>
          <w:sz w:val="28"/>
          <w:shd w:val="clear" w:color="auto" w:fill="FFFFFF"/>
        </w:rPr>
        <w:t>(盖章)</w:t>
      </w:r>
      <w:r w:rsidRPr="00031697">
        <w:rPr>
          <w:rFonts w:ascii="仿宋_GB2312" w:eastAsia="仿宋_GB2312" w:hAnsi="宋体" w:hint="eastAsia"/>
          <w:sz w:val="28"/>
          <w:shd w:val="clear" w:color="auto" w:fill="FFFFFF"/>
        </w:rPr>
        <w:t xml:space="preserve"> </w:t>
      </w:r>
    </w:p>
    <w:p w:rsidR="00501D2F" w:rsidRPr="00031697" w:rsidRDefault="00501D2F" w:rsidP="00501D2F">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501D2F" w:rsidRDefault="00501D2F" w:rsidP="00501D2F">
      <w:pPr>
        <w:adjustRightInd w:val="0"/>
        <w:spacing w:line="348" w:lineRule="auto"/>
        <w:ind w:firstLineChars="200" w:firstLine="480"/>
        <w:rPr>
          <w:rFonts w:ascii="宋"/>
          <w:sz w:val="24"/>
        </w:rPr>
      </w:pPr>
    </w:p>
    <w:p w:rsidR="00247B25" w:rsidRPr="00247B25" w:rsidRDefault="00247B25" w:rsidP="00247B25"/>
    <w:p w:rsidR="00082004" w:rsidRDefault="00082004" w:rsidP="001D276D">
      <w:pPr>
        <w:pStyle w:val="a9"/>
        <w:jc w:val="left"/>
        <w:rPr>
          <w:rFonts w:ascii="黑体" w:eastAsia="黑体" w:hAnsi="黑体"/>
          <w:b w:val="0"/>
          <w:sz w:val="44"/>
        </w:rPr>
      </w:pPr>
      <w:r>
        <w:rPr>
          <w:rFonts w:ascii="黑体" w:eastAsia="黑体" w:hAnsi="黑体"/>
          <w:b w:val="0"/>
          <w:sz w:val="44"/>
        </w:rPr>
        <w:br w:type="page"/>
      </w:r>
    </w:p>
    <w:p w:rsidR="00082004" w:rsidRDefault="00082004" w:rsidP="00082004">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5 机房安全管理制度</w:t>
      </w:r>
    </w:p>
    <w:p w:rsidR="00082004" w:rsidRDefault="00082004" w:rsidP="00082004">
      <w:pPr>
        <w:jc w:val="center"/>
        <w:rPr>
          <w:b/>
          <w:bCs/>
          <w:sz w:val="36"/>
          <w:szCs w:val="44"/>
        </w:rPr>
      </w:pPr>
      <w:r>
        <w:rPr>
          <w:rFonts w:hint="eastAsia"/>
          <w:b/>
          <w:bCs/>
          <w:sz w:val="36"/>
          <w:szCs w:val="44"/>
        </w:rPr>
        <w:t>机房安全管理制度</w:t>
      </w:r>
    </w:p>
    <w:p w:rsidR="00082004" w:rsidRDefault="00082004" w:rsidP="00082004">
      <w:pPr>
        <w:jc w:val="center"/>
        <w:rPr>
          <w:b/>
          <w:bCs/>
          <w:sz w:val="36"/>
          <w:szCs w:val="44"/>
        </w:rPr>
      </w:pPr>
    </w:p>
    <w:p w:rsidR="00082004" w:rsidRDefault="00082004" w:rsidP="00082004">
      <w:pPr>
        <w:spacing w:line="360" w:lineRule="auto"/>
        <w:rPr>
          <w:rFonts w:ascii="宋体" w:hAnsi="宋体" w:cs="宋体"/>
          <w:sz w:val="24"/>
          <w:szCs w:val="32"/>
        </w:rPr>
      </w:pPr>
      <w:r>
        <w:rPr>
          <w:rFonts w:ascii="宋体" w:hAnsi="宋体" w:cs="宋体" w:hint="eastAsia"/>
          <w:sz w:val="24"/>
          <w:szCs w:val="32"/>
        </w:rPr>
        <w:t>为科学、有效地管理服务器机房，促进网络系统安全的应用、高效运行，特制定本规章制度，请遵照执行。</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一、机房管理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1、路由器、交换机和服务器以及通信设备是网络的关键设备，须放置服务器机房内，不得自行配置或更换，更不能挪作它用。</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2、服务器房要保持清洁、卫生，并由专人7×24负责管理和维护(包括温度、湿度、电力系统、网络设备等)，无关人员未经管理人员批准严禁进入机房。</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3、严禁易燃易爆和强磁物品及其它与机房工作无关的物品进入机房。</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4、建立机房登记制度，对本地局域网络、广域网的运行，建立档案。未发生故障或故障隐患时当班人员不可对中继、光纤、网线及各种设备进行任何调试，对所发生的故障、处理过程和结果等做好详细登记。</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6、做好操作系统的补丁修正工作。</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7、网管人员统一管理服务器及其相关设备，完整保存服务器及其相关设备的驱动程序、保修卡及重要随机文件。</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8、服务器及其相关设备的报废需经过管理部门或专职人员鉴定，确认不符合使用要求后方可申请报废。</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二、服务器病毒防范制度</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1、网络管理人员应有较强的病毒防范意识，定期进行病毒检测(特别是邮件服务器)，发现病毒立即处理并通知管理部门或专职人员。</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2、采用国家许可的正版防病毒软件并及时更新软件版本。</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3、未经上级管理人员许可，当班人员不得在服务器上安装新软件，若确为需要安装，安装前应进行病毒例行检测。</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4、经远程通信传送的程序或数据，必须经过检测确认无病毒后方可使用。</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三、机房安全保密制度</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1.机房所有人员必须严格遵守单位各项安全保密制度，高度重视信息系统的安全</w:t>
      </w:r>
      <w:r>
        <w:rPr>
          <w:rFonts w:ascii="宋体" w:hAnsi="宋体" w:cs="宋体" w:hint="eastAsia"/>
          <w:sz w:val="24"/>
          <w:szCs w:val="32"/>
        </w:rPr>
        <w:lastRenderedPageBreak/>
        <w:t>保密工作，积极参加各种形式的安全保密工作的学习培训活动，接受安全检查。机房信息系统涉及全单位的管理、业务等企业核心信息，维护人员不得窥探、抄录、复制；不得转告与工作无关的人员；不得随意向外界透露。操作人员未经财务审批不得私自动用、开设、查看、变更营业软件。</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2.机房所有人员未经允许不得访问信息系统中用户信息、公文、报表、邮件等属于授权访问数据信息或私人信息。</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3.机房所有人员未经授权，不得私自修改、查阅系统的有关信息。</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4.严格遵守</w:t>
      </w:r>
      <w:proofErr w:type="gramStart"/>
      <w:r>
        <w:rPr>
          <w:rFonts w:ascii="宋体" w:hAnsi="宋体" w:cs="宋体" w:hint="eastAsia"/>
          <w:sz w:val="24"/>
          <w:szCs w:val="32"/>
        </w:rPr>
        <w:t>帐号</w:t>
      </w:r>
      <w:proofErr w:type="gramEnd"/>
      <w:r>
        <w:rPr>
          <w:rFonts w:ascii="宋体" w:hAnsi="宋体" w:cs="宋体" w:hint="eastAsia"/>
          <w:sz w:val="24"/>
          <w:szCs w:val="32"/>
        </w:rPr>
        <w:t>口令管理制度和安全操作条例，根据访问数据级别使用相应权限的口令进入系统；不得窃取、破译他人权限密码。</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5.机房所有人员未经允许不得擅自抄录、复制设备图纸、电路组织资料、内部文件、系统软件、技术档案、用户资料，也不得擅自带离机房，使用后归还原处。</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6.各种涉及密级的图纸、资料、文件等应严格管理，认真履行使用登记手续。IP地址及密码等涉密信息不得让无关人员轻易获取。</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7.机房内重要保密文件、数据的销毁，应使用碎纸机进行销毁，不得任意丢弃。</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8.机房内部的废弃设备、</w:t>
      </w:r>
      <w:proofErr w:type="gramStart"/>
      <w:r>
        <w:rPr>
          <w:rFonts w:ascii="宋体" w:hAnsi="宋体" w:cs="宋体" w:hint="eastAsia"/>
          <w:sz w:val="24"/>
          <w:szCs w:val="32"/>
        </w:rPr>
        <w:t>测试数据由仓管</w:t>
      </w:r>
      <w:proofErr w:type="gramEnd"/>
      <w:r>
        <w:rPr>
          <w:rFonts w:ascii="宋体" w:hAnsi="宋体" w:cs="宋体" w:hint="eastAsia"/>
          <w:sz w:val="24"/>
          <w:szCs w:val="32"/>
        </w:rPr>
        <w:t>部门统一保存和处理。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9.机房所有人员严格遵守通信纪律，增强保密意识和法制观念，不得随意监测用户通信。</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 10.机房内部所有维护和管理人员，均应熟悉并严格执行安全保密规定。</w:t>
      </w:r>
    </w:p>
    <w:p w:rsidR="00082004" w:rsidRDefault="00082004" w:rsidP="00082004">
      <w:pPr>
        <w:spacing w:line="360" w:lineRule="auto"/>
        <w:rPr>
          <w:rFonts w:ascii="宋体" w:hAnsi="宋体" w:cs="宋体"/>
          <w:sz w:val="24"/>
          <w:szCs w:val="32"/>
        </w:rPr>
      </w:pPr>
    </w:p>
    <w:p w:rsidR="00082004" w:rsidRDefault="00082004" w:rsidP="00082004">
      <w:pPr>
        <w:rPr>
          <w:rFonts w:ascii="宋体" w:hAnsi="宋体" w:cs="宋体"/>
          <w:sz w:val="24"/>
        </w:rPr>
      </w:pPr>
    </w:p>
    <w:p w:rsidR="00082004" w:rsidRPr="000D286C" w:rsidRDefault="00082004" w:rsidP="00082004">
      <w:pPr>
        <w:rPr>
          <w:rFonts w:ascii="宋体" w:hAnsi="宋体" w:cs="宋体"/>
          <w:sz w:val="24"/>
        </w:rPr>
      </w:pPr>
    </w:p>
    <w:p w:rsidR="00082004" w:rsidRDefault="00082004" w:rsidP="00082004">
      <w:pPr>
        <w:spacing w:line="348" w:lineRule="auto"/>
        <w:ind w:firstLineChars="200" w:firstLine="480"/>
        <w:rPr>
          <w:rFonts w:ascii="宋" w:hAnsi="宋体"/>
          <w:sz w:val="24"/>
        </w:rPr>
      </w:pPr>
    </w:p>
    <w:p w:rsidR="00082004" w:rsidRPr="00031697" w:rsidRDefault="00082004" w:rsidP="00082004">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 xml:space="preserve">  公司</w:t>
      </w:r>
      <w:r>
        <w:rPr>
          <w:rFonts w:ascii="仿宋_GB2312" w:eastAsia="仿宋_GB2312" w:hAnsi="宋体" w:hint="eastAsia"/>
          <w:sz w:val="28"/>
          <w:shd w:val="clear" w:color="auto" w:fill="FFFFFF"/>
        </w:rPr>
        <w:t>(盖章)</w:t>
      </w:r>
      <w:r w:rsidRPr="00031697">
        <w:rPr>
          <w:rFonts w:ascii="仿宋_GB2312" w:eastAsia="仿宋_GB2312" w:hAnsi="宋体" w:hint="eastAsia"/>
          <w:sz w:val="28"/>
          <w:shd w:val="clear" w:color="auto" w:fill="FFFFFF"/>
        </w:rPr>
        <w:t xml:space="preserve"> </w:t>
      </w:r>
    </w:p>
    <w:p w:rsidR="00082004" w:rsidRPr="00031697" w:rsidRDefault="00082004" w:rsidP="00082004">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082004" w:rsidRDefault="00082004" w:rsidP="00082004"/>
    <w:p w:rsidR="00082004" w:rsidRPr="00082004" w:rsidRDefault="00082004" w:rsidP="00082004"/>
    <w:p w:rsidR="00082004" w:rsidRDefault="00082004" w:rsidP="001D276D">
      <w:pPr>
        <w:pStyle w:val="a9"/>
        <w:jc w:val="left"/>
        <w:rPr>
          <w:rFonts w:ascii="黑体" w:eastAsia="黑体" w:hAnsi="黑体"/>
          <w:b w:val="0"/>
          <w:sz w:val="44"/>
        </w:rPr>
      </w:pPr>
      <w:r>
        <w:rPr>
          <w:rFonts w:ascii="黑体" w:eastAsia="黑体" w:hAnsi="黑体"/>
          <w:b w:val="0"/>
          <w:sz w:val="44"/>
        </w:rPr>
        <w:br w:type="page"/>
      </w:r>
    </w:p>
    <w:p w:rsidR="00082004" w:rsidRDefault="00082004" w:rsidP="00082004">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6 日常工作保密管理制度</w:t>
      </w:r>
    </w:p>
    <w:p w:rsidR="00082004" w:rsidRDefault="00082004" w:rsidP="00082004">
      <w:pPr>
        <w:spacing w:line="360" w:lineRule="auto"/>
        <w:jc w:val="center"/>
        <w:rPr>
          <w:rFonts w:ascii="宋体" w:hAnsi="宋体" w:cs="宋体"/>
          <w:b/>
          <w:bCs/>
          <w:sz w:val="36"/>
          <w:szCs w:val="44"/>
        </w:rPr>
      </w:pPr>
      <w:r>
        <w:rPr>
          <w:rFonts w:ascii="宋体" w:hAnsi="宋体" w:cs="宋体" w:hint="eastAsia"/>
          <w:b/>
          <w:bCs/>
          <w:sz w:val="36"/>
          <w:szCs w:val="44"/>
        </w:rPr>
        <w:t>日常工作保密管理制度</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一、总则</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为加强公司保密工作的管理，防范和杜绝各种泄密事件的发生，维护公司正常经营管理秩序，保障公司合法权益不受侵犯，特制定本制度。</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二、适用范围</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本制度适用于总公司及直属公司全体员工，每个员工均有保守公司秘密的义务和制止他人泄密的权利。</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三、保密范围和密级划分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公司秘密指涉及公司利益、依照一定程序确定、在一定时间内只限一定范围内的人员知悉的事项。</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1、密级划分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公司秘密的密级分为绝密、机密、秘密三级。</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（1）绝密级：是最重要的公司秘密，泄露会给公司造成特别严重的经济损失或不良影响；</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（2）机密级：是重要的公司秘密，泄露会给公司造成严重的经济损失或不良影响；</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（3）一般秘密级：是一般的公司秘密，泄露会给公司造成经济损失或不良影响。</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2、保密范围</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公司秘密包括下列事项：</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（1）公司重大决策中的秘密事项；</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（2）公司尚未付诸实施的经营战略、经营方向、经营规划、经营项目及经营决策；</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（3）公司的合同、协议、意见书及可行性报告、重要会议记录；</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（4）公司财务预决算报告、审计报告及各类财务报表、统计报表；</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（5）公司所掌握的尚未进入市场或尚未公开的各类信息；</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（6）公司的管理策略、客户信息、货源情报、产销策略；</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（7）公司技术水平、技术力量、技术潜力、产品动向；</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（8）公司持有、掌握的厂家技术资料、光盘、书籍、文档；</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（9）公司营业执照、组织机构代码证、税务登记证等相关证件；</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lastRenderedPageBreak/>
        <w:t>（10）公司员工的人事档案、工资、奖金及相关资料；</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（11）其他经公司确认应当保密的事项。</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一般性决定、决议、通告、通知、行政管理资料等内部文件不属于保密范围。</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3、公司密级的确定</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（1）公司经营发展中，直接影响公司权益和利益的重要决策文件、资料为绝密级；</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（2）公司的年度规划、财务报表、统计资料、重要会议记录、公司经营情况、厂家技术资料为机密级；</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（3）公司合同、协议、人事档案、工资、奖金、尚未进入市场或尚未公开的各类信息、营业执照及相关证件为一般秘密级。</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4、属于公司秘密的文件、资料，由公司或起草部门依据本制度第三项“保密范围和密级划分”中的第1条密级划分、第3条公司密级的确定的规定标明密级，并确定保密期限。保密期限届满，除要求继续保密的事项外，自行解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四、保密管理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1、知晓范围</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（1）公司秘密(绝密、机密、一般秘密)公司总经理、副总经理有权全部知晓； 2)绝密级只限总公司副/总经理指定的人员知晓；</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（2）机密级只限负责该项工作的主管人员以及该主管人员认为必须知道的人员知晓；</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（3）秘密级只限相关人员知晓。</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2、保管备份</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（1）绝密</w:t>
      </w:r>
      <w:proofErr w:type="gramStart"/>
      <w:r>
        <w:rPr>
          <w:rFonts w:ascii="宋体" w:hAnsi="宋体" w:cs="宋体" w:hint="eastAsia"/>
          <w:sz w:val="24"/>
          <w:szCs w:val="32"/>
        </w:rPr>
        <w:t>级资料</w:t>
      </w:r>
      <w:proofErr w:type="gramEnd"/>
      <w:r>
        <w:rPr>
          <w:rFonts w:ascii="宋体" w:hAnsi="宋体" w:cs="宋体" w:hint="eastAsia"/>
          <w:sz w:val="24"/>
          <w:szCs w:val="32"/>
        </w:rPr>
        <w:t>原则上不允许摘抄或复制，确需摘抄或复制者须经总公司副/总经理批准；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（2）机密级、秘密</w:t>
      </w:r>
      <w:proofErr w:type="gramStart"/>
      <w:r>
        <w:rPr>
          <w:rFonts w:ascii="宋体" w:hAnsi="宋体" w:cs="宋体" w:hint="eastAsia"/>
          <w:sz w:val="24"/>
          <w:szCs w:val="32"/>
        </w:rPr>
        <w:t>级资料</w:t>
      </w:r>
      <w:proofErr w:type="gramEnd"/>
      <w:r>
        <w:rPr>
          <w:rFonts w:ascii="宋体" w:hAnsi="宋体" w:cs="宋体" w:hint="eastAsia"/>
          <w:sz w:val="24"/>
          <w:szCs w:val="32"/>
        </w:rPr>
        <w:t>需经子公司总经理批准后，方可摘抄或复制； 3)保密资料不得私自复制，复印件应视同原件管理；</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（3）各公司保管的公司证件需经子公司总经理批准后，方可复印或借出(营业执照、组织机构代码证经部门经理批准后，可复印)；</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（4）各公司指派专人负责秘密文件、资料的保管，并采用相应的保密措施； 6)若发现或发生泄密情况，应立即向总公司领导报告，以便及时采取补救措施。</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五、责任与奖惩</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lastRenderedPageBreak/>
        <w:t>1、有下列情形之一者，对有关部门或人员给予奖励： 1)及时举报泄密事件，且避免可能由此造成公司损失的；</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（1）非责任人及时采取补救措施，避免或最大限度减少泄密造成损失的。</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2、有下列情形之一者，对有关部门或人员给予处罚，情节严重的，将依法追究相关法律责任：</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（1）泄露公司秘密，尚未造成严重后果或经济损失的；</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（2）故意或过失泄露公司秘密，造成严重后果或重大经济损失的；</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 xml:space="preserve">（3）违反本制度规定，为他人窃取、刺探、收买或提供公司秘密的； </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（4）利用职权强制他人违反保密规定的。</w:t>
      </w:r>
    </w:p>
    <w:p w:rsidR="00082004" w:rsidRDefault="00082004" w:rsidP="00082004">
      <w:pPr>
        <w:spacing w:line="360" w:lineRule="auto"/>
        <w:rPr>
          <w:rFonts w:ascii="宋体" w:hAnsi="宋体" w:cs="宋体"/>
          <w:sz w:val="24"/>
          <w:szCs w:val="32"/>
        </w:rPr>
      </w:pPr>
      <w:r>
        <w:rPr>
          <w:rFonts w:ascii="宋体" w:hAnsi="宋体" w:cs="宋体" w:hint="eastAsia"/>
          <w:sz w:val="24"/>
          <w:szCs w:val="32"/>
        </w:rPr>
        <w:t>六、本制度自发布之日起生效。</w:t>
      </w:r>
    </w:p>
    <w:p w:rsidR="00082004" w:rsidRDefault="00082004" w:rsidP="00082004"/>
    <w:p w:rsidR="00082004" w:rsidRDefault="00082004" w:rsidP="00082004"/>
    <w:p w:rsidR="00082004" w:rsidRDefault="00082004" w:rsidP="00082004"/>
    <w:p w:rsidR="00082004" w:rsidRDefault="00082004" w:rsidP="00082004">
      <w:pPr>
        <w:rPr>
          <w:rFonts w:ascii="宋体" w:hAnsi="宋体" w:cs="宋体"/>
          <w:sz w:val="24"/>
        </w:rPr>
      </w:pPr>
    </w:p>
    <w:p w:rsidR="00082004" w:rsidRPr="000D286C" w:rsidRDefault="00082004" w:rsidP="00082004">
      <w:pPr>
        <w:rPr>
          <w:rFonts w:ascii="宋体" w:hAnsi="宋体" w:cs="宋体"/>
          <w:sz w:val="24"/>
        </w:rPr>
      </w:pPr>
    </w:p>
    <w:p w:rsidR="00082004" w:rsidRDefault="00082004" w:rsidP="00082004">
      <w:pPr>
        <w:spacing w:line="348" w:lineRule="auto"/>
        <w:rPr>
          <w:rFonts w:ascii="宋" w:hAnsi="宋体"/>
          <w:sz w:val="24"/>
        </w:rPr>
      </w:pPr>
    </w:p>
    <w:p w:rsidR="00082004" w:rsidRPr="00031697" w:rsidRDefault="00082004" w:rsidP="00082004">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 xml:space="preserve">  公司</w:t>
      </w:r>
      <w:r>
        <w:rPr>
          <w:rFonts w:ascii="仿宋_GB2312" w:eastAsia="仿宋_GB2312" w:hAnsi="宋体" w:hint="eastAsia"/>
          <w:sz w:val="28"/>
          <w:shd w:val="clear" w:color="auto" w:fill="FFFFFF"/>
        </w:rPr>
        <w:t>(盖章)</w:t>
      </w:r>
      <w:r w:rsidRPr="00031697">
        <w:rPr>
          <w:rFonts w:ascii="仿宋_GB2312" w:eastAsia="仿宋_GB2312" w:hAnsi="宋体" w:hint="eastAsia"/>
          <w:sz w:val="28"/>
          <w:shd w:val="clear" w:color="auto" w:fill="FFFFFF"/>
        </w:rPr>
        <w:t xml:space="preserve"> </w:t>
      </w:r>
    </w:p>
    <w:p w:rsidR="00082004" w:rsidRPr="00031697" w:rsidRDefault="00082004" w:rsidP="00082004">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082004" w:rsidRDefault="00082004" w:rsidP="00082004"/>
    <w:p w:rsidR="00082004" w:rsidRPr="00082004" w:rsidRDefault="00082004" w:rsidP="00082004"/>
    <w:p w:rsidR="00082004" w:rsidRDefault="00082004" w:rsidP="00082004">
      <w:r>
        <w:br w:type="page"/>
      </w:r>
    </w:p>
    <w:p w:rsidR="001D276D" w:rsidRPr="00B74ABA" w:rsidRDefault="001D276D" w:rsidP="001D276D">
      <w:pPr>
        <w:pStyle w:val="a9"/>
        <w:jc w:val="left"/>
        <w:rPr>
          <w:rFonts w:ascii="黑体" w:eastAsia="黑体" w:hAnsi="黑体"/>
          <w:b w:val="0"/>
          <w:sz w:val="44"/>
        </w:rPr>
      </w:pPr>
      <w:r w:rsidRPr="00B74ABA">
        <w:rPr>
          <w:rFonts w:ascii="黑体" w:eastAsia="黑体" w:hAnsi="黑体" w:hint="eastAsia"/>
          <w:b w:val="0"/>
          <w:sz w:val="44"/>
        </w:rPr>
        <w:lastRenderedPageBreak/>
        <w:t>（三）岗位安全操作规程</w:t>
      </w:r>
    </w:p>
    <w:p w:rsidR="000C5AD1" w:rsidRPr="002D0DB0" w:rsidRDefault="002D0DB0" w:rsidP="002D0DB0">
      <w:pPr>
        <w:pStyle w:val="2"/>
        <w:spacing w:before="0" w:after="0"/>
        <w:jc w:val="left"/>
        <w:rPr>
          <w:b w:val="0"/>
        </w:rPr>
      </w:pPr>
      <w:r w:rsidRPr="002D0DB0">
        <w:rPr>
          <w:rFonts w:ascii="黑体" w:eastAsia="黑体" w:hAnsi="黑体" w:hint="eastAsia"/>
          <w:b w:val="0"/>
          <w:sz w:val="36"/>
        </w:rPr>
        <w:t>1</w:t>
      </w:r>
      <w:r>
        <w:rPr>
          <w:rFonts w:ascii="黑体" w:eastAsia="黑体" w:hAnsi="黑体" w:hint="eastAsia"/>
          <w:b w:val="0"/>
          <w:sz w:val="36"/>
        </w:rPr>
        <w:t xml:space="preserve"> </w:t>
      </w:r>
      <w:r w:rsidR="000C5AD1" w:rsidRPr="002D0DB0">
        <w:rPr>
          <w:rFonts w:ascii="黑体" w:eastAsia="黑体" w:hAnsi="黑体" w:hint="eastAsia"/>
          <w:b w:val="0"/>
          <w:sz w:val="36"/>
        </w:rPr>
        <w:t>安全员安全操作规程</w:t>
      </w:r>
    </w:p>
    <w:p w:rsidR="000C5AD1" w:rsidRPr="002D0DB0" w:rsidRDefault="000C5AD1" w:rsidP="008326D5">
      <w:pPr>
        <w:spacing w:line="348" w:lineRule="auto"/>
        <w:ind w:firstLineChars="150" w:firstLine="360"/>
        <w:rPr>
          <w:rFonts w:ascii="宋" w:hAnsi="宋体"/>
          <w:sz w:val="24"/>
        </w:rPr>
      </w:pPr>
      <w:r w:rsidRPr="002D0DB0">
        <w:rPr>
          <w:rFonts w:ascii="宋" w:hAnsi="宋体" w:hint="eastAsia"/>
          <w:sz w:val="24"/>
        </w:rPr>
        <w:t>一、熟悉掌握安全生产法律法规、安全生产规章制度、安全技术措施，认真执行安全生产指示、指令。</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二、熟悉掌握分管区域的安全生产情况，持证上岗，对分管区域各个环节，生产全过程，全面认真仔细进行安全监督检查，以巡检或蹲点盯</w:t>
      </w:r>
      <w:proofErr w:type="gramStart"/>
      <w:r w:rsidRPr="002D0DB0">
        <w:rPr>
          <w:rFonts w:ascii="宋" w:hAnsi="宋体" w:hint="eastAsia"/>
          <w:sz w:val="24"/>
        </w:rPr>
        <w:t>岗检查</w:t>
      </w:r>
      <w:proofErr w:type="gramEnd"/>
      <w:r w:rsidRPr="002D0DB0">
        <w:rPr>
          <w:rFonts w:ascii="宋" w:hAnsi="宋体" w:hint="eastAsia"/>
          <w:sz w:val="24"/>
        </w:rPr>
        <w:t>的方式进行。</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三、要腿勤、手勤、嘴勤，大胆监督检查，不当老好人，</w:t>
      </w:r>
      <w:proofErr w:type="gramStart"/>
      <w:r w:rsidRPr="002D0DB0">
        <w:rPr>
          <w:rFonts w:ascii="宋" w:hAnsi="宋体" w:hint="eastAsia"/>
          <w:sz w:val="24"/>
        </w:rPr>
        <w:t>要动尺动线</w:t>
      </w:r>
      <w:proofErr w:type="gramEnd"/>
      <w:r w:rsidRPr="002D0DB0">
        <w:rPr>
          <w:rFonts w:ascii="宋" w:hAnsi="宋体" w:hint="eastAsia"/>
          <w:sz w:val="24"/>
        </w:rPr>
        <w:t>，以数据和事实作依据，以理服人。</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四、先对有人作业地点、危险性大的作业场所和存在重大隐患地点进行监督检查。</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五、每检查完一个地点，把检查发现的安全问题和隐患记录在检查本上，及时向现场作业人员交待清楚，告诉班组长，叫班组长在检查记录本上签字，并督促落实安全问题的解决和隐患的整改，消除现场隐患。</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六、发生重大隐患立即停止工作，撤出人员，设好警戒牌，向领导汇报，防止重大事故的发生。</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七、发现“三违”立即制止，下班后按规定开罚款单，以消除“三违”和事故。</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八、不准在上班时睡觉，</w:t>
      </w:r>
      <w:proofErr w:type="gramStart"/>
      <w:r w:rsidRPr="002D0DB0">
        <w:rPr>
          <w:rFonts w:ascii="宋" w:hAnsi="宋体" w:hint="eastAsia"/>
          <w:sz w:val="24"/>
        </w:rPr>
        <w:t>不准空班漏检</w:t>
      </w:r>
      <w:proofErr w:type="gramEnd"/>
      <w:r w:rsidRPr="002D0DB0">
        <w:rPr>
          <w:rFonts w:ascii="宋" w:hAnsi="宋体" w:hint="eastAsia"/>
          <w:sz w:val="24"/>
        </w:rPr>
        <w:t>，以防监督检查不到位，发生工伤事故。</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九、按规定的汇报时间和次数，如实向安全科汇报检查区域的安全生产情况和存在的隐患。</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十、做好自主保安工作，防止自己出工伤。</w:t>
      </w:r>
      <w:r w:rsidRPr="002D0DB0">
        <w:rPr>
          <w:rFonts w:ascii="宋" w:hAnsi="宋体" w:hint="eastAsia"/>
          <w:sz w:val="24"/>
        </w:rPr>
        <w:br/>
      </w:r>
      <w:r w:rsidR="002D0DB0">
        <w:rPr>
          <w:rFonts w:ascii="宋" w:hAnsi="宋体" w:hint="eastAsia"/>
          <w:sz w:val="24"/>
        </w:rPr>
        <w:t xml:space="preserve">   </w:t>
      </w:r>
      <w:r w:rsidRPr="002D0DB0">
        <w:rPr>
          <w:rFonts w:ascii="宋" w:hAnsi="宋体" w:hint="eastAsia"/>
          <w:sz w:val="24"/>
        </w:rPr>
        <w:t>十一、发现安全生产事故，立即向安全科汇报，及时到现场调查了解，协助抢险救灾，保护好事故现场，以防事故扩大。</w:t>
      </w:r>
    </w:p>
    <w:p w:rsidR="000C5AD1" w:rsidRDefault="000C5AD1" w:rsidP="000C5AD1">
      <w:pPr>
        <w:rPr>
          <w:rFonts w:ascii="Arial" w:hAnsi="Arial" w:cs="Arial"/>
          <w:color w:val="000000"/>
          <w:szCs w:val="21"/>
          <w:shd w:val="clear" w:color="auto" w:fill="FFFFFF"/>
        </w:rPr>
      </w:pPr>
    </w:p>
    <w:p w:rsidR="0088008E" w:rsidRDefault="0088008E" w:rsidP="000C5AD1">
      <w:pPr>
        <w:rPr>
          <w:rFonts w:ascii="Arial" w:hAnsi="Arial" w:cs="Arial"/>
          <w:color w:val="000000"/>
          <w:szCs w:val="21"/>
          <w:shd w:val="clear" w:color="auto" w:fill="FFFFFF"/>
        </w:rPr>
      </w:pPr>
    </w:p>
    <w:p w:rsidR="0088008E" w:rsidRDefault="0088008E" w:rsidP="000C5AD1">
      <w:pPr>
        <w:rPr>
          <w:rFonts w:ascii="Arial" w:hAnsi="Arial" w:cs="Arial"/>
          <w:color w:val="000000"/>
          <w:szCs w:val="21"/>
          <w:shd w:val="clear" w:color="auto" w:fill="FFFFFF"/>
        </w:rPr>
      </w:pPr>
    </w:p>
    <w:p w:rsidR="0088008E" w:rsidRDefault="0088008E" w:rsidP="000C5AD1">
      <w:pPr>
        <w:rPr>
          <w:rFonts w:ascii="Arial" w:hAnsi="Arial" w:cs="Arial"/>
          <w:color w:val="000000"/>
          <w:szCs w:val="21"/>
          <w:shd w:val="clear" w:color="auto" w:fill="FFFFFF"/>
        </w:rPr>
      </w:pPr>
    </w:p>
    <w:p w:rsidR="0088008E" w:rsidRDefault="0088008E" w:rsidP="000C5AD1">
      <w:pPr>
        <w:rPr>
          <w:rFonts w:ascii="Arial" w:hAnsi="Arial" w:cs="Arial"/>
          <w:color w:val="000000"/>
          <w:szCs w:val="21"/>
          <w:shd w:val="clear" w:color="auto" w:fill="FFFFFF"/>
        </w:rPr>
      </w:pPr>
    </w:p>
    <w:p w:rsidR="0088008E" w:rsidRDefault="0088008E" w:rsidP="000C5AD1">
      <w:pPr>
        <w:rPr>
          <w:rFonts w:ascii="Arial" w:hAnsi="Arial" w:cs="Arial"/>
          <w:color w:val="000000"/>
          <w:szCs w:val="21"/>
          <w:shd w:val="clear" w:color="auto" w:fill="FFFFFF"/>
        </w:rPr>
      </w:pPr>
    </w:p>
    <w:p w:rsidR="0088008E" w:rsidRDefault="0088008E" w:rsidP="000C5AD1">
      <w:pPr>
        <w:rPr>
          <w:rFonts w:ascii="Arial" w:hAnsi="Arial" w:cs="Arial"/>
          <w:color w:val="000000"/>
          <w:szCs w:val="21"/>
          <w:shd w:val="clear" w:color="auto" w:fill="FFFFFF"/>
        </w:rPr>
      </w:pPr>
    </w:p>
    <w:p w:rsidR="0088008E" w:rsidRDefault="0088008E" w:rsidP="000C5AD1">
      <w:pPr>
        <w:rPr>
          <w:rFonts w:ascii="Arial" w:hAnsi="Arial" w:cs="Arial"/>
          <w:color w:val="000000"/>
          <w:szCs w:val="21"/>
          <w:shd w:val="clear" w:color="auto" w:fill="FFFFFF"/>
        </w:rPr>
      </w:pPr>
    </w:p>
    <w:p w:rsidR="000C5AD1" w:rsidRPr="002D0DB0" w:rsidRDefault="002D0DB0" w:rsidP="002D0DB0">
      <w:pPr>
        <w:pStyle w:val="2"/>
        <w:spacing w:before="0" w:after="0"/>
        <w:jc w:val="left"/>
        <w:rPr>
          <w:rFonts w:ascii="黑体" w:eastAsia="黑体" w:hAnsi="黑体"/>
          <w:b w:val="0"/>
          <w:sz w:val="36"/>
        </w:rPr>
      </w:pPr>
      <w:r>
        <w:rPr>
          <w:rFonts w:ascii="黑体" w:eastAsia="黑体" w:hAnsi="黑体" w:hint="eastAsia"/>
          <w:b w:val="0"/>
          <w:sz w:val="36"/>
        </w:rPr>
        <w:lastRenderedPageBreak/>
        <w:t xml:space="preserve">2 </w:t>
      </w:r>
      <w:r w:rsidR="000C5AD1" w:rsidRPr="002D0DB0">
        <w:rPr>
          <w:rFonts w:ascii="黑体" w:eastAsia="黑体" w:hAnsi="黑体" w:hint="eastAsia"/>
          <w:b w:val="0"/>
          <w:sz w:val="36"/>
        </w:rPr>
        <w:t>消防报警系统操作规程</w:t>
      </w:r>
    </w:p>
    <w:p w:rsidR="000C5AD1" w:rsidRPr="002D0DB0" w:rsidRDefault="000C5AD1" w:rsidP="002D0DB0">
      <w:pPr>
        <w:spacing w:line="348" w:lineRule="auto"/>
        <w:ind w:firstLineChars="200" w:firstLine="480"/>
        <w:rPr>
          <w:rFonts w:ascii="宋" w:hAnsi="宋体"/>
          <w:sz w:val="24"/>
        </w:rPr>
      </w:pPr>
      <w:r w:rsidRPr="002D0DB0">
        <w:rPr>
          <w:rFonts w:ascii="宋" w:hAnsi="宋体" w:hint="eastAsia"/>
          <w:sz w:val="24"/>
        </w:rPr>
        <w:t>一、熟悉掌握安全生产法律法规、安全生产规章制度、安全技术措施，认真执行安全生产指示、指令。</w:t>
      </w:r>
      <w:r w:rsidRPr="002D0DB0">
        <w:rPr>
          <w:rFonts w:ascii="宋" w:hAnsi="宋体"/>
          <w:sz w:val="24"/>
        </w:rPr>
        <w:br/>
      </w:r>
      <w:r w:rsidR="002D0DB0">
        <w:rPr>
          <w:rFonts w:ascii="宋" w:hAnsi="宋体" w:hint="eastAsia"/>
          <w:sz w:val="24"/>
        </w:rPr>
        <w:t xml:space="preserve">    </w:t>
      </w:r>
      <w:r w:rsidRPr="002D0DB0">
        <w:rPr>
          <w:rFonts w:ascii="宋" w:hAnsi="宋体"/>
          <w:sz w:val="24"/>
        </w:rPr>
        <w:t>二、熟悉掌握分管区域的安全生产情况，持证上岗，对分管区域各个环节，生产全过程，全面认真仔细进行安全监督检查，以巡检或蹲点盯</w:t>
      </w:r>
      <w:proofErr w:type="gramStart"/>
      <w:r w:rsidRPr="002D0DB0">
        <w:rPr>
          <w:rFonts w:ascii="宋" w:hAnsi="宋体"/>
          <w:sz w:val="24"/>
        </w:rPr>
        <w:t>岗检查</w:t>
      </w:r>
      <w:proofErr w:type="gramEnd"/>
      <w:r w:rsidRPr="002D0DB0">
        <w:rPr>
          <w:rFonts w:ascii="宋" w:hAnsi="宋体"/>
          <w:sz w:val="24"/>
        </w:rPr>
        <w:t>的方式进行。</w:t>
      </w:r>
      <w:r w:rsidRPr="002D0DB0">
        <w:rPr>
          <w:rFonts w:ascii="宋" w:hAnsi="宋体"/>
          <w:sz w:val="24"/>
        </w:rPr>
        <w:br/>
      </w:r>
      <w:r w:rsidR="002D0DB0">
        <w:rPr>
          <w:rFonts w:ascii="宋" w:hAnsi="宋体" w:hint="eastAsia"/>
          <w:sz w:val="24"/>
        </w:rPr>
        <w:t xml:space="preserve">    </w:t>
      </w:r>
      <w:r w:rsidRPr="002D0DB0">
        <w:rPr>
          <w:rFonts w:ascii="宋" w:hAnsi="宋体"/>
          <w:sz w:val="24"/>
        </w:rPr>
        <w:t>三、要腿勤、手勤、嘴勤，大胆监督检查，不当老好人，</w:t>
      </w:r>
      <w:proofErr w:type="gramStart"/>
      <w:r w:rsidRPr="002D0DB0">
        <w:rPr>
          <w:rFonts w:ascii="宋" w:hAnsi="宋体"/>
          <w:sz w:val="24"/>
        </w:rPr>
        <w:t>要动尺动线</w:t>
      </w:r>
      <w:proofErr w:type="gramEnd"/>
      <w:r w:rsidRPr="002D0DB0">
        <w:rPr>
          <w:rFonts w:ascii="宋" w:hAnsi="宋体"/>
          <w:sz w:val="24"/>
        </w:rPr>
        <w:t>，以数据和事实作依据，以理服人。</w:t>
      </w:r>
      <w:r w:rsidRPr="002D0DB0">
        <w:rPr>
          <w:rFonts w:ascii="宋" w:hAnsi="宋体"/>
          <w:sz w:val="24"/>
        </w:rPr>
        <w:br/>
      </w:r>
      <w:r w:rsidR="002D0DB0">
        <w:rPr>
          <w:rFonts w:ascii="宋" w:hAnsi="宋体" w:hint="eastAsia"/>
          <w:sz w:val="24"/>
        </w:rPr>
        <w:t xml:space="preserve">    </w:t>
      </w:r>
      <w:r w:rsidRPr="002D0DB0">
        <w:rPr>
          <w:rFonts w:ascii="宋" w:hAnsi="宋体"/>
          <w:sz w:val="24"/>
        </w:rPr>
        <w:t>四、先对有人作业地点、危险性大的作业场所和存在重大隐患地点进行监督检查。</w:t>
      </w:r>
      <w:r w:rsidRPr="002D0DB0">
        <w:rPr>
          <w:rFonts w:ascii="宋" w:hAnsi="宋体"/>
          <w:sz w:val="24"/>
        </w:rPr>
        <w:br/>
      </w:r>
      <w:r w:rsidR="002D0DB0">
        <w:rPr>
          <w:rFonts w:ascii="宋" w:hAnsi="宋体" w:hint="eastAsia"/>
          <w:sz w:val="24"/>
        </w:rPr>
        <w:t xml:space="preserve">    </w:t>
      </w:r>
      <w:r w:rsidRPr="002D0DB0">
        <w:rPr>
          <w:rFonts w:ascii="宋" w:hAnsi="宋体"/>
          <w:sz w:val="24"/>
        </w:rPr>
        <w:t>五、每检查完一个地点，把检查发现的安全问题和隐患记录在检查本上，及时向现场作业人员交待清楚，告诉班组长，叫班组长在检查记录本上签字，并督促落实安全问题的解决和隐患的整改，消除现场隐患。</w:t>
      </w:r>
      <w:r w:rsidRPr="002D0DB0">
        <w:rPr>
          <w:rFonts w:ascii="宋" w:hAnsi="宋体"/>
          <w:sz w:val="24"/>
        </w:rPr>
        <w:br/>
      </w:r>
      <w:r w:rsidR="002D0DB0">
        <w:rPr>
          <w:rFonts w:ascii="宋" w:hAnsi="宋体" w:hint="eastAsia"/>
          <w:sz w:val="24"/>
        </w:rPr>
        <w:t xml:space="preserve">    </w:t>
      </w:r>
      <w:r w:rsidRPr="002D0DB0">
        <w:rPr>
          <w:rFonts w:ascii="宋" w:hAnsi="宋体"/>
          <w:sz w:val="24"/>
        </w:rPr>
        <w:t>六、发生重大隐患立即停止工作，撤出人员，设好警戒牌，向领导汇报，防止重大事故的发生。</w:t>
      </w:r>
      <w:r w:rsidRPr="002D0DB0">
        <w:rPr>
          <w:rFonts w:ascii="宋" w:hAnsi="宋体"/>
          <w:sz w:val="24"/>
        </w:rPr>
        <w:br/>
      </w:r>
      <w:r w:rsidR="002D0DB0">
        <w:rPr>
          <w:rFonts w:ascii="宋" w:hAnsi="宋体" w:hint="eastAsia"/>
          <w:sz w:val="24"/>
        </w:rPr>
        <w:t xml:space="preserve">    </w:t>
      </w:r>
      <w:r w:rsidRPr="002D0DB0">
        <w:rPr>
          <w:rFonts w:ascii="宋" w:hAnsi="宋体"/>
          <w:sz w:val="24"/>
        </w:rPr>
        <w:t>七、发现“三违”立即制止，下班后按规定开罚款单，以消除“三违”和事故。</w:t>
      </w:r>
      <w:r w:rsidRPr="002D0DB0">
        <w:rPr>
          <w:rFonts w:ascii="宋" w:hAnsi="宋体"/>
          <w:sz w:val="24"/>
        </w:rPr>
        <w:br/>
      </w:r>
      <w:r w:rsidR="002D0DB0">
        <w:rPr>
          <w:rFonts w:ascii="宋" w:hAnsi="宋体" w:hint="eastAsia"/>
          <w:sz w:val="24"/>
        </w:rPr>
        <w:t xml:space="preserve">    </w:t>
      </w:r>
      <w:r w:rsidRPr="002D0DB0">
        <w:rPr>
          <w:rFonts w:ascii="宋" w:hAnsi="宋体"/>
          <w:sz w:val="24"/>
        </w:rPr>
        <w:t>八、不准在上班时睡觉，</w:t>
      </w:r>
      <w:proofErr w:type="gramStart"/>
      <w:r w:rsidRPr="002D0DB0">
        <w:rPr>
          <w:rFonts w:ascii="宋" w:hAnsi="宋体"/>
          <w:sz w:val="24"/>
        </w:rPr>
        <w:t>不准空班漏检</w:t>
      </w:r>
      <w:proofErr w:type="gramEnd"/>
      <w:r w:rsidRPr="002D0DB0">
        <w:rPr>
          <w:rFonts w:ascii="宋" w:hAnsi="宋体"/>
          <w:sz w:val="24"/>
        </w:rPr>
        <w:t>，以防监督检查不到位，发生工伤事故。</w:t>
      </w:r>
      <w:r w:rsidRPr="002D0DB0">
        <w:rPr>
          <w:rFonts w:ascii="宋" w:hAnsi="宋体"/>
          <w:sz w:val="24"/>
        </w:rPr>
        <w:br/>
      </w:r>
      <w:r w:rsidR="002D0DB0">
        <w:rPr>
          <w:rFonts w:ascii="宋" w:hAnsi="宋体" w:hint="eastAsia"/>
          <w:sz w:val="24"/>
        </w:rPr>
        <w:t xml:space="preserve">    </w:t>
      </w:r>
      <w:r w:rsidRPr="002D0DB0">
        <w:rPr>
          <w:rFonts w:ascii="宋" w:hAnsi="宋体"/>
          <w:sz w:val="24"/>
        </w:rPr>
        <w:t>九、按规定的汇报时间和次数，如实向安全科汇报检查区域的安全生产情况和存在的隐患。</w:t>
      </w:r>
      <w:r w:rsidRPr="002D0DB0">
        <w:rPr>
          <w:rFonts w:ascii="宋" w:hAnsi="宋体"/>
          <w:sz w:val="24"/>
        </w:rPr>
        <w:br/>
      </w:r>
      <w:r w:rsidR="002D0DB0">
        <w:rPr>
          <w:rFonts w:ascii="宋" w:hAnsi="宋体" w:hint="eastAsia"/>
          <w:sz w:val="24"/>
        </w:rPr>
        <w:t xml:space="preserve">    </w:t>
      </w:r>
      <w:r w:rsidRPr="002D0DB0">
        <w:rPr>
          <w:rFonts w:ascii="宋" w:hAnsi="宋体"/>
          <w:sz w:val="24"/>
        </w:rPr>
        <w:t>十、做好自主保安工作，防止自己出工伤。</w:t>
      </w:r>
      <w:r w:rsidRPr="002D0DB0">
        <w:rPr>
          <w:rFonts w:ascii="宋" w:hAnsi="宋体"/>
          <w:sz w:val="24"/>
        </w:rPr>
        <w:br/>
      </w:r>
      <w:r w:rsidR="002D0DB0">
        <w:rPr>
          <w:rFonts w:ascii="宋" w:hAnsi="宋体" w:hint="eastAsia"/>
          <w:sz w:val="24"/>
        </w:rPr>
        <w:t xml:space="preserve">    </w:t>
      </w:r>
      <w:r w:rsidRPr="002D0DB0">
        <w:rPr>
          <w:rFonts w:ascii="宋" w:hAnsi="宋体"/>
          <w:sz w:val="24"/>
        </w:rPr>
        <w:t>十一、发现安全生产事故，立即向安全科汇报，及时到现场调查了解，协助抢险救灾，保护好事故现场，以防事故扩大。</w:t>
      </w:r>
    </w:p>
    <w:p w:rsidR="000C5AD1" w:rsidRDefault="000C5AD1" w:rsidP="000C5AD1">
      <w:pPr>
        <w:rPr>
          <w:rFonts w:ascii="Arial" w:hAnsi="Arial" w:cs="Arial"/>
          <w:color w:val="000000"/>
          <w:sz w:val="30"/>
          <w:szCs w:val="30"/>
          <w:shd w:val="clear" w:color="auto" w:fill="FFFFFF"/>
        </w:rPr>
      </w:pPr>
    </w:p>
    <w:p w:rsidR="000C5AD1" w:rsidRDefault="000C5AD1" w:rsidP="000C5AD1">
      <w:pPr>
        <w:rPr>
          <w:rFonts w:ascii="Arial" w:hAnsi="Arial" w:cs="Arial"/>
          <w:color w:val="000000"/>
          <w:sz w:val="30"/>
          <w:szCs w:val="30"/>
          <w:shd w:val="clear" w:color="auto" w:fill="FFFFFF"/>
        </w:rPr>
      </w:pPr>
    </w:p>
    <w:p w:rsidR="000C5AD1" w:rsidRDefault="000C5AD1" w:rsidP="000C5AD1">
      <w:pPr>
        <w:rPr>
          <w:rFonts w:ascii="Arial" w:hAnsi="Arial" w:cs="Arial"/>
          <w:color w:val="000000"/>
          <w:sz w:val="30"/>
          <w:szCs w:val="30"/>
          <w:shd w:val="clear" w:color="auto" w:fill="FFFFFF"/>
        </w:rPr>
      </w:pPr>
    </w:p>
    <w:p w:rsidR="000C5AD1" w:rsidRDefault="000C5AD1" w:rsidP="000C5AD1">
      <w:pPr>
        <w:rPr>
          <w:rFonts w:ascii="Arial" w:hAnsi="Arial" w:cs="Arial"/>
          <w:color w:val="000000"/>
          <w:sz w:val="30"/>
          <w:szCs w:val="30"/>
          <w:shd w:val="clear" w:color="auto" w:fill="FFFFFF"/>
        </w:rPr>
      </w:pPr>
    </w:p>
    <w:p w:rsidR="000C5AD1" w:rsidRPr="002D0DB0" w:rsidRDefault="002D0DB0" w:rsidP="002D0DB0">
      <w:pPr>
        <w:pStyle w:val="2"/>
        <w:spacing w:before="0" w:after="0"/>
        <w:jc w:val="left"/>
        <w:rPr>
          <w:rFonts w:ascii="黑体" w:eastAsia="黑体" w:hAnsi="黑体"/>
          <w:b w:val="0"/>
          <w:sz w:val="36"/>
        </w:rPr>
      </w:pPr>
      <w:r>
        <w:rPr>
          <w:rFonts w:ascii="黑体" w:eastAsia="黑体" w:hAnsi="黑体" w:hint="eastAsia"/>
          <w:b w:val="0"/>
          <w:sz w:val="36"/>
        </w:rPr>
        <w:lastRenderedPageBreak/>
        <w:t xml:space="preserve">3 </w:t>
      </w:r>
      <w:r w:rsidR="000C5AD1" w:rsidRPr="002D0DB0">
        <w:rPr>
          <w:rFonts w:ascii="黑体" w:eastAsia="黑体" w:hAnsi="黑体"/>
          <w:b w:val="0"/>
          <w:sz w:val="36"/>
        </w:rPr>
        <w:t>网络安全管理</w:t>
      </w:r>
      <w:r w:rsidR="000C5AD1" w:rsidRPr="002D0DB0">
        <w:rPr>
          <w:rFonts w:ascii="黑体" w:eastAsia="黑体" w:hAnsi="黑体" w:hint="eastAsia"/>
          <w:b w:val="0"/>
          <w:sz w:val="36"/>
        </w:rPr>
        <w:t>操作</w:t>
      </w:r>
      <w:r w:rsidR="000C5AD1" w:rsidRPr="002D0DB0">
        <w:rPr>
          <w:rFonts w:ascii="黑体" w:eastAsia="黑体" w:hAnsi="黑体"/>
          <w:b w:val="0"/>
          <w:sz w:val="36"/>
        </w:rPr>
        <w:t>规程</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w:t>
      </w:r>
      <w:r w:rsidRPr="002D0DB0">
        <w:rPr>
          <w:rFonts w:ascii="宋" w:hAnsi="宋体"/>
          <w:sz w:val="24"/>
        </w:rPr>
        <w:t>、网络设备必须放置并固定在专用机柜中。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2</w:t>
      </w:r>
      <w:r w:rsidRPr="002D0DB0">
        <w:rPr>
          <w:rFonts w:ascii="宋" w:hAnsi="宋体"/>
          <w:sz w:val="24"/>
        </w:rPr>
        <w:t>、放置机柜的房间要求通风良好、恒温恒湿，并保障消防设施齐备。</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3</w:t>
      </w:r>
      <w:r w:rsidRPr="002D0DB0">
        <w:rPr>
          <w:rFonts w:ascii="宋" w:hAnsi="宋体"/>
          <w:sz w:val="24"/>
        </w:rPr>
        <w:t>、为网络设备及服务器供电，必须保障不间断电源，以防止电压、电流、浪涌或突然断电对设备造成损害及数据丢失。</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4</w:t>
      </w:r>
      <w:r w:rsidRPr="002D0DB0">
        <w:rPr>
          <w:rFonts w:ascii="宋" w:hAnsi="宋体"/>
          <w:sz w:val="24"/>
        </w:rPr>
        <w:t>、网络设备机房必须安装防静电地板，并做好防静电接地。</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5</w:t>
      </w:r>
      <w:r w:rsidRPr="002D0DB0">
        <w:rPr>
          <w:rFonts w:ascii="宋" w:hAnsi="宋体"/>
          <w:sz w:val="24"/>
        </w:rPr>
        <w:t>、网络设备机房必须安装防雷设施或连接地线。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6</w:t>
      </w:r>
      <w:r w:rsidRPr="002D0DB0">
        <w:rPr>
          <w:rFonts w:ascii="宋" w:hAnsi="宋体"/>
          <w:sz w:val="24"/>
        </w:rPr>
        <w:t>、凡是连接到建筑外的网络线路必须采用全光纤方式，不允许铜线电缆直接连接网络设备。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7</w:t>
      </w:r>
      <w:r w:rsidRPr="002D0DB0">
        <w:rPr>
          <w:rFonts w:ascii="宋" w:hAnsi="宋体"/>
          <w:sz w:val="24"/>
        </w:rPr>
        <w:t>、汇聚交换机与核心交换机之间必须采用链路冗余措施，确保网络运行流畅。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8</w:t>
      </w:r>
      <w:r w:rsidRPr="002D0DB0">
        <w:rPr>
          <w:rFonts w:ascii="宋" w:hAnsi="宋体"/>
          <w:sz w:val="24"/>
        </w:rPr>
        <w:t>、网络设备和网络服务器必须定期更换管理口令。口令必须设置为</w:t>
      </w:r>
      <w:r w:rsidRPr="002D0DB0">
        <w:rPr>
          <w:rFonts w:ascii="宋" w:hAnsi="宋体"/>
          <w:sz w:val="24"/>
        </w:rPr>
        <w:t>8</w:t>
      </w:r>
      <w:r w:rsidRPr="002D0DB0">
        <w:rPr>
          <w:rFonts w:ascii="宋" w:hAnsi="宋体"/>
          <w:sz w:val="24"/>
        </w:rPr>
        <w:t>位以上，并且同时包含大小写字母和数字。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9</w:t>
      </w:r>
      <w:r w:rsidRPr="002D0DB0">
        <w:rPr>
          <w:rFonts w:ascii="宋" w:hAnsi="宋体"/>
          <w:sz w:val="24"/>
        </w:rPr>
        <w:t>、禁止其他无关人员进入机房重地，只有经过专业培训的工作人员才允许对网络设备参数进行调整或对硬件设施进行维护。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10</w:t>
      </w:r>
      <w:r w:rsidRPr="002D0DB0">
        <w:rPr>
          <w:rFonts w:ascii="宋" w:hAnsi="宋体"/>
          <w:sz w:val="24"/>
        </w:rPr>
        <w:t>、对于基础服务器或应用服务器，安装防病毒软件，定期做好系统升级、数据库版本升级和病毒库升级工作。对于各种托管服务器，密切保持和服务器管理员的联系，提醒和督促管理员做好系统维护和升级工作。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11</w:t>
      </w:r>
      <w:r w:rsidRPr="002D0DB0">
        <w:rPr>
          <w:rFonts w:ascii="宋" w:hAnsi="宋体"/>
          <w:sz w:val="24"/>
        </w:rPr>
        <w:t>、计算机内部必须安装杀毒软件，并保障病毒库版本在</w:t>
      </w:r>
      <w:r w:rsidRPr="002D0DB0">
        <w:rPr>
          <w:rFonts w:ascii="宋" w:hAnsi="宋体"/>
          <w:sz w:val="24"/>
        </w:rPr>
        <w:t>3</w:t>
      </w:r>
      <w:r w:rsidRPr="002D0DB0">
        <w:rPr>
          <w:rFonts w:ascii="宋" w:hAnsi="宋体"/>
          <w:sz w:val="24"/>
        </w:rPr>
        <w:t>天内、安全补丁不得超过</w:t>
      </w:r>
      <w:r w:rsidRPr="002D0DB0">
        <w:rPr>
          <w:rFonts w:ascii="宋" w:hAnsi="宋体"/>
          <w:sz w:val="24"/>
        </w:rPr>
        <w:t>10</w:t>
      </w:r>
      <w:r w:rsidRPr="002D0DB0">
        <w:rPr>
          <w:rFonts w:ascii="宋" w:hAnsi="宋体"/>
          <w:sz w:val="24"/>
        </w:rPr>
        <w:t>个未安装。任何单位与个人严禁在局域网上使用来历不明，引发病毒传染的软件。对于可能引起计算机病毒的软件，应使用杀毒软件检查、杀毒。 </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12</w:t>
      </w:r>
      <w:r w:rsidRPr="002D0DB0">
        <w:rPr>
          <w:rFonts w:ascii="宋" w:hAnsi="宋体"/>
          <w:sz w:val="24"/>
        </w:rPr>
        <w:t>、各终端站点电脑端线路应保障远离潮湿、水源等地，并使强弱电分开并保持一定的距离，不可凌乱捆扎在一起或散落一地。</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13</w:t>
      </w:r>
      <w:r w:rsidRPr="002D0DB0">
        <w:rPr>
          <w:rFonts w:ascii="宋" w:hAnsi="宋体"/>
          <w:sz w:val="24"/>
        </w:rPr>
        <w:t>、及时对本部门电脑机箱内清灰，保障机箱内清洁以免静电击穿电器元件。</w:t>
      </w:r>
    </w:p>
    <w:p w:rsidR="000C5AD1" w:rsidRDefault="000C5AD1" w:rsidP="000C5AD1">
      <w:pPr>
        <w:jc w:val="left"/>
        <w:rPr>
          <w:rFonts w:ascii="Arial" w:hAnsi="Arial" w:cs="Arial"/>
          <w:color w:val="000000"/>
          <w:sz w:val="30"/>
          <w:szCs w:val="30"/>
          <w:shd w:val="clear" w:color="auto" w:fill="FFFFFF"/>
        </w:rPr>
      </w:pPr>
    </w:p>
    <w:p w:rsidR="000C5AD1" w:rsidRDefault="000C5AD1" w:rsidP="000C5AD1">
      <w:pPr>
        <w:jc w:val="left"/>
        <w:rPr>
          <w:rFonts w:ascii="Arial" w:hAnsi="Arial" w:cs="Arial"/>
          <w:color w:val="000000"/>
          <w:sz w:val="30"/>
          <w:szCs w:val="30"/>
          <w:shd w:val="clear" w:color="auto" w:fill="FFFFFF"/>
        </w:rPr>
      </w:pPr>
    </w:p>
    <w:p w:rsidR="000C5AD1" w:rsidRDefault="000C5AD1" w:rsidP="000C5AD1">
      <w:pPr>
        <w:jc w:val="left"/>
        <w:rPr>
          <w:rFonts w:ascii="Arial" w:hAnsi="Arial" w:cs="Arial"/>
          <w:color w:val="000000"/>
          <w:sz w:val="30"/>
          <w:szCs w:val="30"/>
          <w:shd w:val="clear" w:color="auto" w:fill="FFFFFF"/>
        </w:rPr>
      </w:pPr>
    </w:p>
    <w:p w:rsidR="000C5AD1" w:rsidRDefault="000C5AD1" w:rsidP="000C5AD1">
      <w:pPr>
        <w:jc w:val="left"/>
        <w:rPr>
          <w:rFonts w:ascii="Arial" w:hAnsi="Arial" w:cs="Arial"/>
          <w:color w:val="000000"/>
          <w:sz w:val="30"/>
          <w:szCs w:val="30"/>
          <w:shd w:val="clear" w:color="auto" w:fill="FFFFFF"/>
        </w:rPr>
      </w:pPr>
    </w:p>
    <w:p w:rsidR="000C5AD1" w:rsidRPr="002D0DB0" w:rsidRDefault="002D0DB0" w:rsidP="002D0DB0">
      <w:pPr>
        <w:pStyle w:val="2"/>
        <w:spacing w:before="0" w:after="0"/>
        <w:jc w:val="left"/>
        <w:rPr>
          <w:rFonts w:ascii="黑体" w:eastAsia="黑体" w:hAnsi="黑体"/>
          <w:b w:val="0"/>
          <w:sz w:val="36"/>
        </w:rPr>
      </w:pPr>
      <w:r>
        <w:rPr>
          <w:rFonts w:ascii="黑体" w:eastAsia="黑体" w:hAnsi="黑体" w:hint="eastAsia"/>
          <w:b w:val="0"/>
          <w:sz w:val="36"/>
        </w:rPr>
        <w:lastRenderedPageBreak/>
        <w:t xml:space="preserve">4 </w:t>
      </w:r>
      <w:r w:rsidR="000C5AD1" w:rsidRPr="002D0DB0">
        <w:rPr>
          <w:rFonts w:ascii="黑体" w:eastAsia="黑体" w:hAnsi="黑体" w:hint="eastAsia"/>
          <w:b w:val="0"/>
          <w:sz w:val="36"/>
        </w:rPr>
        <w:t>安全用电操作规程</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w:t>
      </w:r>
      <w:r w:rsidRPr="002D0DB0">
        <w:rPr>
          <w:rFonts w:ascii="宋" w:hAnsi="宋体"/>
          <w:sz w:val="24"/>
        </w:rPr>
        <w:t>、电气操作人员</w:t>
      </w:r>
      <w:proofErr w:type="gramStart"/>
      <w:r w:rsidRPr="002D0DB0">
        <w:rPr>
          <w:rFonts w:ascii="宋" w:hAnsi="宋体"/>
          <w:sz w:val="24"/>
        </w:rPr>
        <w:t>应思想</w:t>
      </w:r>
      <w:proofErr w:type="gramEnd"/>
      <w:r w:rsidRPr="002D0DB0">
        <w:rPr>
          <w:rFonts w:ascii="宋" w:hAnsi="宋体"/>
          <w:sz w:val="24"/>
        </w:rPr>
        <w:t>集中，电器线路在未经测电笔确定无电前，应一律视为“有电”，</w:t>
      </w:r>
      <w:proofErr w:type="gramStart"/>
      <w:r w:rsidRPr="002D0DB0">
        <w:rPr>
          <w:rFonts w:ascii="宋" w:hAnsi="宋体"/>
          <w:sz w:val="24"/>
        </w:rPr>
        <w:t>不</w:t>
      </w:r>
      <w:proofErr w:type="gramEnd"/>
      <w:r w:rsidRPr="002D0DB0">
        <w:rPr>
          <w:rFonts w:ascii="宋" w:hAnsi="宋体"/>
          <w:sz w:val="24"/>
        </w:rPr>
        <w:t>可用手触摸，不可绝对相信绝缘体，应认为有电操作。</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2</w:t>
      </w:r>
      <w:r w:rsidRPr="002D0DB0">
        <w:rPr>
          <w:rFonts w:ascii="宋" w:hAnsi="宋体"/>
          <w:sz w:val="24"/>
        </w:rPr>
        <w:t>、工作前应详细检查自己所用工具是否安全可靠，穿戴好必须的防护用品，以防工作时发生意外。</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3</w:t>
      </w:r>
      <w:r w:rsidRPr="002D0DB0">
        <w:rPr>
          <w:rFonts w:ascii="宋" w:hAnsi="宋体"/>
          <w:sz w:val="24"/>
        </w:rPr>
        <w:t>、维修线路要采取必要的措施，在开关手把上或线路上悬挂“有人工作、禁止合闸”的警告牌，防止他人中途送电。</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4</w:t>
      </w:r>
      <w:r w:rsidRPr="002D0DB0">
        <w:rPr>
          <w:rFonts w:ascii="宋" w:hAnsi="宋体"/>
          <w:sz w:val="24"/>
        </w:rPr>
        <w:t>、使用测电笔时要注意测试电压范围，禁止超出范围使用，电工人员一般使用的电笔，只许在五百伏以下电压使用。</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5</w:t>
      </w:r>
      <w:r w:rsidRPr="002D0DB0">
        <w:rPr>
          <w:rFonts w:ascii="宋" w:hAnsi="宋体"/>
          <w:sz w:val="24"/>
        </w:rPr>
        <w:t>、工作中所有拆除的电线要处理好，带电线头包好，以防发生触电。</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6</w:t>
      </w:r>
      <w:r w:rsidRPr="002D0DB0">
        <w:rPr>
          <w:rFonts w:ascii="宋" w:hAnsi="宋体"/>
          <w:sz w:val="24"/>
        </w:rPr>
        <w:t>、所用导线及保险丝，其容量大小必须合乎规定标准，选择开关时必须大于所控制设备的总容量。</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7</w:t>
      </w:r>
      <w:r w:rsidRPr="002D0DB0">
        <w:rPr>
          <w:rFonts w:ascii="宋" w:hAnsi="宋体"/>
          <w:sz w:val="24"/>
        </w:rPr>
        <w:t>、工作完毕后，必须拆除临时地线，并检查是否有工具等</w:t>
      </w:r>
      <w:proofErr w:type="gramStart"/>
      <w:r w:rsidRPr="002D0DB0">
        <w:rPr>
          <w:rFonts w:ascii="宋" w:hAnsi="宋体"/>
          <w:sz w:val="24"/>
        </w:rPr>
        <w:t>物漏忘</w:t>
      </w:r>
      <w:proofErr w:type="gramEnd"/>
      <w:r w:rsidRPr="002D0DB0">
        <w:rPr>
          <w:rFonts w:ascii="宋" w:hAnsi="宋体"/>
          <w:sz w:val="24"/>
        </w:rPr>
        <w:t>电杆上。</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8</w:t>
      </w:r>
      <w:r w:rsidRPr="002D0DB0">
        <w:rPr>
          <w:rFonts w:ascii="宋" w:hAnsi="宋体"/>
          <w:sz w:val="24"/>
        </w:rPr>
        <w:t>、检查完工后，送电前必须认真检查，看是否合乎要求并和有关人员联系好，方能送电。</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9</w:t>
      </w:r>
      <w:r w:rsidRPr="002D0DB0">
        <w:rPr>
          <w:rFonts w:ascii="宋" w:hAnsi="宋体"/>
          <w:sz w:val="24"/>
        </w:rPr>
        <w:t>、发生火警时，应立即切断电源，用四氯化碳粉质灭火器或黄砂扑救，严禁用水扑救。</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10</w:t>
      </w:r>
      <w:r w:rsidRPr="002D0DB0">
        <w:rPr>
          <w:rFonts w:ascii="宋" w:hAnsi="宋体"/>
          <w:sz w:val="24"/>
        </w:rPr>
        <w:t>、工作结束后，必须全部工作人员撤离工作地段，拆除警告牌，所有材料、工具、仪表等随之撤离，原有防护装置随时安装好。</w:t>
      </w:r>
    </w:p>
    <w:p w:rsidR="000C5AD1" w:rsidRPr="002D0DB0" w:rsidRDefault="000C5AD1" w:rsidP="002D0DB0">
      <w:pPr>
        <w:spacing w:line="348" w:lineRule="auto"/>
        <w:ind w:firstLineChars="200" w:firstLine="480"/>
        <w:rPr>
          <w:rFonts w:ascii="宋" w:hAnsi="宋体"/>
          <w:sz w:val="24"/>
        </w:rPr>
      </w:pPr>
      <w:r w:rsidRPr="002D0DB0">
        <w:rPr>
          <w:rFonts w:ascii="宋" w:hAnsi="宋体"/>
          <w:sz w:val="24"/>
        </w:rPr>
        <w:t>11</w:t>
      </w:r>
      <w:r w:rsidRPr="002D0DB0">
        <w:rPr>
          <w:rFonts w:ascii="宋" w:hAnsi="宋体"/>
          <w:sz w:val="24"/>
        </w:rPr>
        <w:t>、操作地段清理后，操作人员要亲自检查，如要送电试验一定要和有关人员联系好，以免发生意外。</w:t>
      </w:r>
    </w:p>
    <w:p w:rsidR="002D0DB0" w:rsidRDefault="002D0DB0" w:rsidP="000C5AD1">
      <w:pPr>
        <w:pStyle w:val="a8"/>
        <w:shd w:val="clear" w:color="auto" w:fill="FFFFFF"/>
        <w:spacing w:line="420" w:lineRule="atLeast"/>
        <w:rPr>
          <w:rFonts w:ascii="Arial" w:hAnsi="Arial" w:cs="Arial"/>
          <w:color w:val="000000"/>
          <w:sz w:val="30"/>
          <w:szCs w:val="30"/>
          <w:shd w:val="clear" w:color="auto" w:fill="FFFFFF"/>
        </w:rPr>
      </w:pPr>
    </w:p>
    <w:p w:rsidR="002D0DB0" w:rsidRDefault="002D0DB0" w:rsidP="000C5AD1">
      <w:pPr>
        <w:pStyle w:val="a8"/>
        <w:shd w:val="clear" w:color="auto" w:fill="FFFFFF"/>
        <w:spacing w:line="420" w:lineRule="atLeast"/>
        <w:rPr>
          <w:rFonts w:ascii="Arial" w:hAnsi="Arial" w:cs="Arial"/>
          <w:color w:val="000000"/>
          <w:sz w:val="30"/>
          <w:szCs w:val="30"/>
          <w:shd w:val="clear" w:color="auto" w:fill="FFFFFF"/>
        </w:rPr>
      </w:pPr>
    </w:p>
    <w:p w:rsidR="002D0DB0" w:rsidRDefault="002D0DB0" w:rsidP="000C5AD1">
      <w:pPr>
        <w:pStyle w:val="a8"/>
        <w:shd w:val="clear" w:color="auto" w:fill="FFFFFF"/>
        <w:spacing w:line="420" w:lineRule="atLeast"/>
        <w:rPr>
          <w:rFonts w:ascii="Arial" w:hAnsi="Arial" w:cs="Arial"/>
          <w:color w:val="000000"/>
          <w:sz w:val="30"/>
          <w:szCs w:val="30"/>
          <w:shd w:val="clear" w:color="auto" w:fill="FFFFFF"/>
        </w:rPr>
      </w:pPr>
    </w:p>
    <w:p w:rsidR="002D0DB0" w:rsidRDefault="002D0DB0" w:rsidP="000C5AD1">
      <w:pPr>
        <w:pStyle w:val="a8"/>
        <w:shd w:val="clear" w:color="auto" w:fill="FFFFFF"/>
        <w:spacing w:line="420" w:lineRule="atLeast"/>
        <w:rPr>
          <w:rFonts w:ascii="Arial" w:hAnsi="Arial" w:cs="Arial"/>
          <w:color w:val="000000"/>
          <w:sz w:val="30"/>
          <w:szCs w:val="30"/>
          <w:shd w:val="clear" w:color="auto" w:fill="FFFFFF"/>
        </w:rPr>
      </w:pPr>
    </w:p>
    <w:p w:rsidR="002D0DB0" w:rsidRPr="002D0DB0" w:rsidRDefault="002D0DB0" w:rsidP="002D0DB0">
      <w:pPr>
        <w:pStyle w:val="2"/>
        <w:spacing w:before="0" w:after="0"/>
        <w:jc w:val="left"/>
        <w:rPr>
          <w:rFonts w:ascii="黑体" w:eastAsia="黑体" w:hAnsi="黑体"/>
          <w:b w:val="0"/>
          <w:sz w:val="36"/>
        </w:rPr>
      </w:pPr>
      <w:r>
        <w:rPr>
          <w:rFonts w:ascii="黑体" w:eastAsia="黑体" w:hAnsi="黑体" w:hint="eastAsia"/>
          <w:b w:val="0"/>
          <w:sz w:val="36"/>
        </w:rPr>
        <w:lastRenderedPageBreak/>
        <w:t>5 电工安全操作规程</w:t>
      </w:r>
    </w:p>
    <w:p w:rsidR="000C5AD1" w:rsidRPr="002D0DB0" w:rsidRDefault="000C5AD1" w:rsidP="002D0DB0">
      <w:pPr>
        <w:spacing w:line="348" w:lineRule="auto"/>
        <w:ind w:leftChars="200" w:left="420"/>
        <w:rPr>
          <w:rFonts w:ascii="宋" w:hAnsi="宋体"/>
          <w:sz w:val="24"/>
        </w:rPr>
      </w:pPr>
      <w:r w:rsidRPr="002D0DB0">
        <w:rPr>
          <w:rFonts w:ascii="宋" w:hAnsi="宋体"/>
          <w:sz w:val="24"/>
        </w:rPr>
        <w:t xml:space="preserve">1. </w:t>
      </w:r>
      <w:r w:rsidRPr="002D0DB0">
        <w:rPr>
          <w:rFonts w:ascii="宋" w:hAnsi="宋体"/>
          <w:sz w:val="24"/>
        </w:rPr>
        <w:t>未经安全培训和安全考试不合格严禁上岗。 </w:t>
      </w:r>
      <w:r w:rsidRPr="002D0DB0">
        <w:rPr>
          <w:rFonts w:ascii="宋" w:hAnsi="宋体"/>
          <w:sz w:val="24"/>
        </w:rPr>
        <w:br/>
        <w:t xml:space="preserve">2. </w:t>
      </w:r>
      <w:r w:rsidRPr="002D0DB0">
        <w:rPr>
          <w:rFonts w:ascii="宋" w:hAnsi="宋体"/>
          <w:sz w:val="24"/>
        </w:rPr>
        <w:t>电工人员必须持电气作业许可证上岗。 </w:t>
      </w:r>
      <w:r w:rsidRPr="002D0DB0">
        <w:rPr>
          <w:rFonts w:ascii="宋" w:hAnsi="宋体"/>
          <w:sz w:val="24"/>
        </w:rPr>
        <w:br/>
        <w:t xml:space="preserve">3. </w:t>
      </w:r>
      <w:r w:rsidRPr="002D0DB0">
        <w:rPr>
          <w:rFonts w:ascii="宋" w:hAnsi="宋体"/>
          <w:sz w:val="24"/>
        </w:rPr>
        <w:t>不准酒后上班，更不可班中饮酒。 </w:t>
      </w:r>
      <w:r w:rsidRPr="002D0DB0">
        <w:rPr>
          <w:rFonts w:ascii="宋" w:hAnsi="宋体"/>
          <w:sz w:val="24"/>
        </w:rPr>
        <w:br/>
        <w:t xml:space="preserve">4. </w:t>
      </w:r>
      <w:r w:rsidRPr="002D0DB0">
        <w:rPr>
          <w:rFonts w:ascii="宋" w:hAnsi="宋体"/>
          <w:sz w:val="24"/>
        </w:rPr>
        <w:t>上岗前必须穿戴好劳动保护用品，否则不准许上岗。 </w:t>
      </w:r>
      <w:r w:rsidRPr="002D0DB0">
        <w:rPr>
          <w:rFonts w:ascii="宋" w:hAnsi="宋体"/>
          <w:sz w:val="24"/>
        </w:rPr>
        <w:br/>
        <w:t xml:space="preserve">5. </w:t>
      </w:r>
      <w:r w:rsidRPr="002D0DB0">
        <w:rPr>
          <w:rFonts w:ascii="宋" w:hAnsi="宋体"/>
          <w:sz w:val="24"/>
        </w:rPr>
        <w:t>检修电气设备时，须参照其它有关技术规程，如不了解该设备规范注意事项，不允许私自操作 </w:t>
      </w:r>
      <w:r w:rsidRPr="002D0DB0">
        <w:rPr>
          <w:rFonts w:ascii="宋" w:hAnsi="宋体"/>
          <w:sz w:val="24"/>
        </w:rPr>
        <w:br/>
        <w:t xml:space="preserve">6. </w:t>
      </w:r>
      <w:r w:rsidRPr="002D0DB0">
        <w:rPr>
          <w:rFonts w:ascii="宋" w:hAnsi="宋体"/>
          <w:sz w:val="24"/>
        </w:rPr>
        <w:t>严禁在电线上搭晒衣服和各种物品。 </w:t>
      </w:r>
      <w:r w:rsidRPr="002D0DB0">
        <w:rPr>
          <w:rFonts w:ascii="宋" w:hAnsi="宋体"/>
          <w:sz w:val="24"/>
        </w:rPr>
        <w:br/>
        <w:t xml:space="preserve">7. </w:t>
      </w:r>
      <w:r w:rsidRPr="002D0DB0">
        <w:rPr>
          <w:rFonts w:ascii="宋" w:hAnsi="宋体"/>
          <w:sz w:val="24"/>
        </w:rPr>
        <w:t>高空作业时，必须系好安全带。 </w:t>
      </w:r>
      <w:r w:rsidRPr="002D0DB0">
        <w:rPr>
          <w:rFonts w:ascii="宋" w:hAnsi="宋体"/>
          <w:sz w:val="24"/>
        </w:rPr>
        <w:br/>
        <w:t xml:space="preserve">8. </w:t>
      </w:r>
      <w:r w:rsidRPr="002D0DB0">
        <w:rPr>
          <w:rFonts w:ascii="宋" w:hAnsi="宋体"/>
          <w:sz w:val="24"/>
        </w:rPr>
        <w:t>正确使用电工工具，所有绝缘工具，应妥善保管，严禁它用，并应定期检查、校验。 </w:t>
      </w:r>
      <w:r w:rsidRPr="002D0DB0">
        <w:rPr>
          <w:rFonts w:ascii="宋" w:hAnsi="宋体"/>
          <w:sz w:val="24"/>
        </w:rPr>
        <w:br/>
        <w:t xml:space="preserve">9. </w:t>
      </w:r>
      <w:r w:rsidRPr="002D0DB0">
        <w:rPr>
          <w:rFonts w:ascii="宋" w:hAnsi="宋体"/>
          <w:sz w:val="24"/>
        </w:rPr>
        <w:t>当有高于人体安全电压存在时严禁带电作业进行维修。 </w:t>
      </w:r>
      <w:r w:rsidRPr="002D0DB0">
        <w:rPr>
          <w:rFonts w:ascii="宋" w:hAnsi="宋体"/>
          <w:sz w:val="24"/>
        </w:rPr>
        <w:br/>
        <w:t xml:space="preserve">10. </w:t>
      </w:r>
      <w:r w:rsidRPr="002D0DB0">
        <w:rPr>
          <w:rFonts w:ascii="宋" w:hAnsi="宋体"/>
          <w:sz w:val="24"/>
        </w:rPr>
        <w:t>电气检修、维修作业及危险工作严禁单独作业。 </w:t>
      </w:r>
      <w:r w:rsidRPr="002D0DB0">
        <w:rPr>
          <w:rFonts w:ascii="宋" w:hAnsi="宋体"/>
          <w:sz w:val="24"/>
        </w:rPr>
        <w:br/>
        <w:t xml:space="preserve">11. </w:t>
      </w:r>
      <w:r w:rsidRPr="002D0DB0">
        <w:rPr>
          <w:rFonts w:ascii="宋" w:hAnsi="宋体"/>
          <w:sz w:val="24"/>
        </w:rPr>
        <w:t>电气设备检修前，必须由检修项目负责人召开检修前安全会议。 </w:t>
      </w:r>
      <w:r w:rsidRPr="002D0DB0">
        <w:rPr>
          <w:rFonts w:ascii="宋" w:hAnsi="宋体"/>
          <w:sz w:val="24"/>
        </w:rPr>
        <w:br/>
        <w:t xml:space="preserve">12. </w:t>
      </w:r>
      <w:r w:rsidRPr="002D0DB0">
        <w:rPr>
          <w:rFonts w:ascii="宋" w:hAnsi="宋体"/>
          <w:sz w:val="24"/>
        </w:rPr>
        <w:t>在未确定电线是否带电的情况下，严禁用老虎钳或其他工具同时切断两根及以上电线。 </w:t>
      </w:r>
      <w:r w:rsidRPr="002D0DB0">
        <w:rPr>
          <w:rFonts w:ascii="宋" w:hAnsi="宋体"/>
          <w:sz w:val="24"/>
        </w:rPr>
        <w:br/>
        <w:t xml:space="preserve">13. </w:t>
      </w:r>
      <w:r w:rsidRPr="002D0DB0">
        <w:rPr>
          <w:rFonts w:ascii="宋" w:hAnsi="宋体"/>
          <w:sz w:val="24"/>
        </w:rPr>
        <w:t>严禁带电移动高于人体安全电压的设备。 </w:t>
      </w:r>
      <w:r w:rsidRPr="002D0DB0">
        <w:rPr>
          <w:rFonts w:ascii="宋" w:hAnsi="宋体"/>
          <w:sz w:val="24"/>
        </w:rPr>
        <w:br/>
        <w:t xml:space="preserve">14. </w:t>
      </w:r>
      <w:r w:rsidRPr="002D0DB0">
        <w:rPr>
          <w:rFonts w:ascii="宋" w:hAnsi="宋体"/>
          <w:sz w:val="24"/>
        </w:rPr>
        <w:t>严禁手持高于人体安全电压的照明设备。 </w:t>
      </w:r>
      <w:r w:rsidRPr="002D0DB0">
        <w:rPr>
          <w:rFonts w:ascii="宋" w:hAnsi="宋体"/>
          <w:sz w:val="24"/>
        </w:rPr>
        <w:br/>
        <w:t xml:space="preserve">15. </w:t>
      </w:r>
      <w:r w:rsidRPr="002D0DB0">
        <w:rPr>
          <w:rFonts w:ascii="宋" w:hAnsi="宋体"/>
          <w:sz w:val="24"/>
        </w:rPr>
        <w:t>手持电动工具必须使用漏电保护器，且使用前需按保护器试验按钮来检查是否正常可用。 </w:t>
      </w:r>
      <w:r w:rsidRPr="002D0DB0">
        <w:rPr>
          <w:rFonts w:ascii="宋" w:hAnsi="宋体"/>
          <w:sz w:val="24"/>
        </w:rPr>
        <w:br/>
        <w:t xml:space="preserve">16. </w:t>
      </w:r>
      <w:r w:rsidRPr="002D0DB0">
        <w:rPr>
          <w:rFonts w:ascii="宋" w:hAnsi="宋体"/>
          <w:sz w:val="24"/>
        </w:rPr>
        <w:t>潮湿环境或金属箱体内照明必须用行灯变压器，且不准高于人体安全电压</w:t>
      </w:r>
      <w:r w:rsidRPr="002D0DB0">
        <w:rPr>
          <w:rFonts w:ascii="宋" w:hAnsi="宋体"/>
          <w:sz w:val="24"/>
        </w:rPr>
        <w:t>36V</w:t>
      </w:r>
      <w:r w:rsidRPr="002D0DB0">
        <w:rPr>
          <w:rFonts w:ascii="宋" w:hAnsi="宋体"/>
          <w:sz w:val="24"/>
        </w:rPr>
        <w:t>。 </w:t>
      </w:r>
      <w:r w:rsidRPr="002D0DB0">
        <w:rPr>
          <w:rFonts w:ascii="宋" w:hAnsi="宋体"/>
          <w:sz w:val="24"/>
        </w:rPr>
        <w:br/>
        <w:t xml:space="preserve">17. </w:t>
      </w:r>
      <w:r w:rsidRPr="002D0DB0">
        <w:rPr>
          <w:rFonts w:ascii="宋" w:hAnsi="宋体"/>
          <w:sz w:val="24"/>
        </w:rPr>
        <w:t>每个电工必须熟练掌握触电急救方法，有人触电应立即切断电源按触电急救方案实施抢救。 </w:t>
      </w:r>
      <w:r w:rsidRPr="002D0DB0">
        <w:rPr>
          <w:rFonts w:ascii="宋" w:hAnsi="宋体"/>
          <w:sz w:val="24"/>
        </w:rPr>
        <w:br/>
        <w:t xml:space="preserve">18. </w:t>
      </w:r>
      <w:r w:rsidRPr="002D0DB0">
        <w:rPr>
          <w:rFonts w:ascii="宋" w:hAnsi="宋体"/>
          <w:sz w:val="24"/>
        </w:rPr>
        <w:t>配电室除电气人员严禁入内，配电室值班人员有权责令其离开现场，以防止发生事故。 </w:t>
      </w:r>
      <w:r w:rsidRPr="002D0DB0">
        <w:rPr>
          <w:rFonts w:ascii="宋" w:hAnsi="宋体"/>
          <w:sz w:val="24"/>
        </w:rPr>
        <w:br/>
        <w:t xml:space="preserve">19. </w:t>
      </w:r>
      <w:r w:rsidRPr="002D0DB0">
        <w:rPr>
          <w:rFonts w:ascii="宋" w:hAnsi="宋体"/>
          <w:sz w:val="24"/>
        </w:rPr>
        <w:t>电工在进行事故巡视检查时，应始终认为该线路处在带电状态，即使该线路确已停电，亦应认为该线路随时有送电可能。 </w:t>
      </w:r>
      <w:r w:rsidRPr="002D0DB0">
        <w:rPr>
          <w:rFonts w:ascii="宋" w:hAnsi="宋体"/>
          <w:sz w:val="24"/>
        </w:rPr>
        <w:br/>
        <w:t xml:space="preserve">20. </w:t>
      </w:r>
      <w:r w:rsidRPr="002D0DB0">
        <w:rPr>
          <w:rFonts w:ascii="宋" w:hAnsi="宋体"/>
          <w:sz w:val="24"/>
        </w:rPr>
        <w:t>工作中所有拆除的电线要处理好，</w:t>
      </w:r>
      <w:proofErr w:type="gramStart"/>
      <w:r w:rsidRPr="002D0DB0">
        <w:rPr>
          <w:rFonts w:ascii="宋" w:hAnsi="宋体"/>
          <w:sz w:val="24"/>
        </w:rPr>
        <w:t>不</w:t>
      </w:r>
      <w:proofErr w:type="gramEnd"/>
      <w:r w:rsidRPr="002D0DB0">
        <w:rPr>
          <w:rFonts w:ascii="宋" w:hAnsi="宋体"/>
          <w:sz w:val="24"/>
        </w:rPr>
        <w:t>立即使用的裸露线头包好，以防发生</w:t>
      </w:r>
      <w:r w:rsidRPr="002D0DB0">
        <w:rPr>
          <w:rFonts w:ascii="宋" w:hAnsi="宋体"/>
          <w:sz w:val="24"/>
        </w:rPr>
        <w:lastRenderedPageBreak/>
        <w:t>触电。 </w:t>
      </w:r>
      <w:r w:rsidRPr="002D0DB0">
        <w:rPr>
          <w:rFonts w:ascii="宋" w:hAnsi="宋体"/>
          <w:sz w:val="24"/>
        </w:rPr>
        <w:br/>
        <w:t xml:space="preserve">21. </w:t>
      </w:r>
      <w:r w:rsidRPr="002D0DB0">
        <w:rPr>
          <w:rFonts w:ascii="宋" w:hAnsi="宋体"/>
          <w:sz w:val="24"/>
        </w:rPr>
        <w:t>在巡视检查时如发现有故障或隐患，应立即通知生产方然后采取全部停电或部分停电及其它临时性安全措施进行处理，避免事故扩大。 </w:t>
      </w:r>
      <w:r w:rsidRPr="002D0DB0">
        <w:rPr>
          <w:rFonts w:ascii="宋" w:hAnsi="宋体"/>
          <w:sz w:val="24"/>
        </w:rPr>
        <w:br/>
        <w:t xml:space="preserve">22. </w:t>
      </w:r>
      <w:r w:rsidRPr="002D0DB0">
        <w:rPr>
          <w:rFonts w:ascii="宋" w:hAnsi="宋体"/>
          <w:sz w:val="24"/>
        </w:rPr>
        <w:t>电流互感器禁止二次侧开路，电压互感器禁止二次侧短路和以升压方式运行。 </w:t>
      </w:r>
      <w:r w:rsidRPr="002D0DB0">
        <w:rPr>
          <w:rFonts w:ascii="宋" w:hAnsi="宋体"/>
          <w:sz w:val="24"/>
        </w:rPr>
        <w:br/>
        <w:t xml:space="preserve">23. </w:t>
      </w:r>
      <w:r w:rsidRPr="002D0DB0">
        <w:rPr>
          <w:rFonts w:ascii="宋" w:hAnsi="宋体"/>
          <w:sz w:val="24"/>
        </w:rPr>
        <w:t>在有电容器设备停电工作时，必须放出电容余电后，方可进行工作。 </w:t>
      </w:r>
      <w:r w:rsidRPr="002D0DB0">
        <w:rPr>
          <w:rFonts w:ascii="宋" w:hAnsi="宋体"/>
          <w:sz w:val="24"/>
        </w:rPr>
        <w:br/>
        <w:t xml:space="preserve">24. </w:t>
      </w:r>
      <w:r w:rsidRPr="002D0DB0">
        <w:rPr>
          <w:rFonts w:ascii="宋" w:hAnsi="宋体"/>
          <w:sz w:val="24"/>
        </w:rPr>
        <w:t>电气操作顺序：停电时应先断空气断路器，后断开隔离开关，送电时与上述操作顺序相反。 </w:t>
      </w:r>
      <w:r w:rsidRPr="002D0DB0">
        <w:rPr>
          <w:rFonts w:ascii="宋" w:hAnsi="宋体"/>
          <w:sz w:val="24"/>
        </w:rPr>
        <w:br/>
        <w:t xml:space="preserve">25. </w:t>
      </w:r>
      <w:r w:rsidRPr="002D0DB0">
        <w:rPr>
          <w:rFonts w:ascii="宋" w:hAnsi="宋体"/>
          <w:sz w:val="24"/>
        </w:rPr>
        <w:t>严禁带电拉合隔离开关，拉合隔离开关前先验电，且应迅速果断到位。操作后应检查三相接触是否良好（或三相是否断开）。 </w:t>
      </w:r>
      <w:r w:rsidRPr="002D0DB0">
        <w:rPr>
          <w:rFonts w:ascii="宋" w:hAnsi="宋体"/>
          <w:sz w:val="24"/>
        </w:rPr>
        <w:br/>
        <w:t xml:space="preserve">26. </w:t>
      </w:r>
      <w:r w:rsidRPr="002D0DB0">
        <w:rPr>
          <w:rFonts w:ascii="宋" w:hAnsi="宋体"/>
          <w:sz w:val="24"/>
        </w:rPr>
        <w:t>严禁拆开电器设备的外壳进行带电操作。 </w:t>
      </w:r>
      <w:r w:rsidRPr="002D0DB0">
        <w:rPr>
          <w:rFonts w:ascii="宋" w:hAnsi="宋体"/>
          <w:sz w:val="24"/>
        </w:rPr>
        <w:br/>
        <w:t xml:space="preserve">27. </w:t>
      </w:r>
      <w:r w:rsidRPr="002D0DB0">
        <w:rPr>
          <w:rFonts w:ascii="宋" w:hAnsi="宋体"/>
          <w:sz w:val="24"/>
        </w:rPr>
        <w:t>现场施工用高低压设备以及线路应按施工设计及有关电器安全技术规定安装和架设。 </w:t>
      </w:r>
      <w:r w:rsidRPr="002D0DB0">
        <w:rPr>
          <w:rFonts w:ascii="宋" w:hAnsi="宋体"/>
          <w:sz w:val="24"/>
        </w:rPr>
        <w:br/>
        <w:t xml:space="preserve">28. </w:t>
      </w:r>
      <w:r w:rsidRPr="002D0DB0">
        <w:rPr>
          <w:rFonts w:ascii="宋" w:hAnsi="宋体"/>
          <w:sz w:val="24"/>
        </w:rPr>
        <w:t>每个电工必须熟练牢记锌锅</w:t>
      </w:r>
      <w:proofErr w:type="gramStart"/>
      <w:r w:rsidRPr="002D0DB0">
        <w:rPr>
          <w:rFonts w:ascii="宋" w:hAnsi="宋体"/>
          <w:sz w:val="24"/>
        </w:rPr>
        <w:t>备用电源倒切的</w:t>
      </w:r>
      <w:proofErr w:type="gramEnd"/>
      <w:r w:rsidRPr="002D0DB0">
        <w:rPr>
          <w:rFonts w:ascii="宋" w:hAnsi="宋体"/>
          <w:sz w:val="24"/>
        </w:rPr>
        <w:t>全过程。 </w:t>
      </w:r>
      <w:r w:rsidRPr="002D0DB0">
        <w:rPr>
          <w:rFonts w:ascii="宋" w:hAnsi="宋体"/>
          <w:sz w:val="24"/>
        </w:rPr>
        <w:br/>
        <w:t xml:space="preserve">29. </w:t>
      </w:r>
      <w:r w:rsidRPr="002D0DB0">
        <w:rPr>
          <w:rFonts w:ascii="宋" w:hAnsi="宋体"/>
          <w:sz w:val="24"/>
        </w:rPr>
        <w:t>正确使用消防器材，电器着火应立即将有关电源切断，然后视装置、设备及着火性质使用干粉、</w:t>
      </w:r>
      <w:r w:rsidRPr="002D0DB0">
        <w:rPr>
          <w:rFonts w:ascii="宋" w:hAnsi="宋体"/>
          <w:sz w:val="24"/>
        </w:rPr>
        <w:t>1211</w:t>
      </w:r>
      <w:r w:rsidRPr="002D0DB0">
        <w:rPr>
          <w:rFonts w:ascii="宋" w:hAnsi="宋体"/>
          <w:sz w:val="24"/>
        </w:rPr>
        <w:t>、二氧化碳等灭火器或干沙灭火，严禁使用泡沫灭火器。 </w:t>
      </w:r>
      <w:r w:rsidRPr="002D0DB0">
        <w:rPr>
          <w:rFonts w:ascii="宋" w:hAnsi="宋体"/>
          <w:sz w:val="24"/>
        </w:rPr>
        <w:br/>
        <w:t xml:space="preserve">30. </w:t>
      </w:r>
      <w:r w:rsidRPr="002D0DB0">
        <w:rPr>
          <w:rFonts w:ascii="宋" w:hAnsi="宋体"/>
          <w:sz w:val="24"/>
        </w:rPr>
        <w:t>合大容量空开或</w:t>
      </w:r>
      <w:r w:rsidRPr="002D0DB0">
        <w:rPr>
          <w:rFonts w:ascii="宋" w:hAnsi="宋体"/>
          <w:sz w:val="24"/>
        </w:rPr>
        <w:t>ME</w:t>
      </w:r>
      <w:r w:rsidRPr="002D0DB0">
        <w:rPr>
          <w:rFonts w:ascii="宋" w:hAnsi="宋体"/>
          <w:sz w:val="24"/>
        </w:rPr>
        <w:t>时，先关好柜门，严禁带电手动合</w:t>
      </w:r>
      <w:r w:rsidRPr="002D0DB0">
        <w:rPr>
          <w:rFonts w:ascii="宋" w:hAnsi="宋体"/>
          <w:sz w:val="24"/>
        </w:rPr>
        <w:t>ME</w:t>
      </w:r>
      <w:r w:rsidRPr="002D0DB0">
        <w:rPr>
          <w:rFonts w:ascii="宋" w:hAnsi="宋体"/>
          <w:sz w:val="24"/>
        </w:rPr>
        <w:t>。 </w:t>
      </w:r>
      <w:r w:rsidRPr="002D0DB0">
        <w:rPr>
          <w:rFonts w:ascii="宋" w:hAnsi="宋体"/>
          <w:sz w:val="24"/>
        </w:rPr>
        <w:br/>
        <w:t xml:space="preserve">31. </w:t>
      </w:r>
      <w:r w:rsidRPr="002D0DB0">
        <w:rPr>
          <w:rFonts w:ascii="宋" w:hAnsi="宋体"/>
          <w:sz w:val="24"/>
        </w:rPr>
        <w:t>万用表用完后，打到电压</w:t>
      </w:r>
      <w:proofErr w:type="gramStart"/>
      <w:r w:rsidRPr="002D0DB0">
        <w:rPr>
          <w:rFonts w:ascii="宋" w:hAnsi="宋体"/>
          <w:sz w:val="24"/>
        </w:rPr>
        <w:t>最</w:t>
      </w:r>
      <w:proofErr w:type="gramEnd"/>
      <w:r w:rsidRPr="002D0DB0">
        <w:rPr>
          <w:rFonts w:ascii="宋" w:hAnsi="宋体"/>
          <w:sz w:val="24"/>
        </w:rPr>
        <w:t>高档再关闭电源，养成习惯，预防烧万用表。 </w:t>
      </w:r>
      <w:r w:rsidRPr="002D0DB0">
        <w:rPr>
          <w:rFonts w:ascii="宋" w:hAnsi="宋体"/>
          <w:sz w:val="24"/>
        </w:rPr>
        <w:br/>
        <w:t xml:space="preserve">32. </w:t>
      </w:r>
      <w:r w:rsidRPr="002D0DB0">
        <w:rPr>
          <w:rFonts w:ascii="宋" w:hAnsi="宋体"/>
          <w:sz w:val="24"/>
        </w:rPr>
        <w:t>严禁向配电柜、电缆沟放无关杂物。 </w:t>
      </w:r>
      <w:r w:rsidRPr="002D0DB0">
        <w:rPr>
          <w:rFonts w:ascii="宋" w:hAnsi="宋体"/>
          <w:sz w:val="24"/>
        </w:rPr>
        <w:br/>
        <w:t xml:space="preserve">33. </w:t>
      </w:r>
      <w:r w:rsidRPr="002D0DB0">
        <w:rPr>
          <w:rFonts w:ascii="宋" w:hAnsi="宋体"/>
          <w:sz w:val="24"/>
        </w:rPr>
        <w:t>光纤不允许打硬弯，防止折断。 </w:t>
      </w:r>
      <w:r w:rsidRPr="002D0DB0">
        <w:rPr>
          <w:rFonts w:ascii="宋" w:hAnsi="宋体"/>
          <w:sz w:val="24"/>
        </w:rPr>
        <w:br/>
        <w:t xml:space="preserve">34. </w:t>
      </w:r>
      <w:r w:rsidRPr="002D0DB0">
        <w:rPr>
          <w:rFonts w:ascii="宋" w:hAnsi="宋体"/>
          <w:sz w:val="24"/>
        </w:rPr>
        <w:t>生产中任何人不准使拉拽</w:t>
      </w:r>
      <w:r w:rsidRPr="002D0DB0">
        <w:rPr>
          <w:rFonts w:ascii="宋" w:hAnsi="宋体"/>
          <w:sz w:val="24"/>
        </w:rPr>
        <w:t>DP</w:t>
      </w:r>
      <w:r w:rsidRPr="002D0DB0">
        <w:rPr>
          <w:rFonts w:ascii="宋" w:hAnsi="宋体"/>
          <w:sz w:val="24"/>
        </w:rPr>
        <w:t>头线，防止造成停车。 </w:t>
      </w:r>
      <w:r w:rsidRPr="002D0DB0">
        <w:rPr>
          <w:rFonts w:ascii="宋" w:hAnsi="宋体"/>
          <w:sz w:val="24"/>
        </w:rPr>
        <w:br/>
        <w:t xml:space="preserve">35. </w:t>
      </w:r>
      <w:r w:rsidRPr="002D0DB0">
        <w:rPr>
          <w:rFonts w:ascii="宋" w:hAnsi="宋体"/>
          <w:sz w:val="24"/>
        </w:rPr>
        <w:t>换</w:t>
      </w:r>
      <w:r w:rsidRPr="002D0DB0">
        <w:rPr>
          <w:rFonts w:ascii="宋" w:hAnsi="宋体"/>
          <w:sz w:val="24"/>
        </w:rPr>
        <w:t>DP</w:t>
      </w:r>
      <w:r w:rsidRPr="002D0DB0">
        <w:rPr>
          <w:rFonts w:ascii="宋" w:hAnsi="宋体"/>
          <w:sz w:val="24"/>
        </w:rPr>
        <w:t>头应 停掉装置及</w:t>
      </w:r>
      <w:r w:rsidRPr="002D0DB0">
        <w:rPr>
          <w:rFonts w:ascii="宋" w:hAnsi="宋体"/>
          <w:sz w:val="24"/>
        </w:rPr>
        <w:t>PLC</w:t>
      </w:r>
      <w:r w:rsidRPr="002D0DB0">
        <w:rPr>
          <w:rFonts w:ascii="宋" w:hAnsi="宋体"/>
          <w:sz w:val="24"/>
        </w:rPr>
        <w:t>电源，如有特殊情况，带电换，必须小心，不能连电。 </w:t>
      </w:r>
      <w:r w:rsidRPr="002D0DB0">
        <w:rPr>
          <w:rFonts w:ascii="宋" w:hAnsi="宋体"/>
          <w:sz w:val="24"/>
        </w:rPr>
        <w:br/>
        <w:t xml:space="preserve">36. </w:t>
      </w:r>
      <w:r w:rsidRPr="002D0DB0">
        <w:rPr>
          <w:rFonts w:ascii="宋" w:hAnsi="宋体"/>
          <w:sz w:val="24"/>
        </w:rPr>
        <w:t>生产中换柜内接触器时，必须谨慎，检查好电源来路是否可关断，严禁带电更换，防止发生危险。 </w:t>
      </w:r>
      <w:r w:rsidRPr="002D0DB0">
        <w:rPr>
          <w:rFonts w:ascii="宋" w:hAnsi="宋体"/>
          <w:sz w:val="24"/>
        </w:rPr>
        <w:br/>
        <w:t xml:space="preserve">37. </w:t>
      </w:r>
      <w:r w:rsidRPr="002D0DB0">
        <w:rPr>
          <w:rFonts w:ascii="宋" w:hAnsi="宋体"/>
          <w:sz w:val="24"/>
        </w:rPr>
        <w:t>生产中不能因维修气阀而将压辊压下，造成钢带跑偏或挤断。 </w:t>
      </w:r>
      <w:r w:rsidRPr="002D0DB0">
        <w:rPr>
          <w:rFonts w:ascii="宋" w:hAnsi="宋体"/>
          <w:sz w:val="24"/>
        </w:rPr>
        <w:br/>
        <w:t xml:space="preserve">38. </w:t>
      </w:r>
      <w:r w:rsidRPr="002D0DB0">
        <w:rPr>
          <w:rFonts w:ascii="宋" w:hAnsi="宋体"/>
          <w:sz w:val="24"/>
        </w:rPr>
        <w:t>不允许带电焊有电压敏感元件的线路板，应待烙铁烧热后拔下电源插头或烙铁头做好接地再进行焊接 </w:t>
      </w:r>
      <w:r w:rsidRPr="002D0DB0">
        <w:rPr>
          <w:rFonts w:ascii="宋" w:hAnsi="宋体"/>
          <w:sz w:val="24"/>
        </w:rPr>
        <w:br/>
        <w:t xml:space="preserve">39. </w:t>
      </w:r>
      <w:r w:rsidRPr="002D0DB0">
        <w:rPr>
          <w:rFonts w:ascii="宋" w:hAnsi="宋体"/>
          <w:sz w:val="24"/>
        </w:rPr>
        <w:t>拆装电子板前，必须先放出人体静电。 </w:t>
      </w:r>
      <w:r w:rsidRPr="002D0DB0">
        <w:rPr>
          <w:rFonts w:ascii="宋" w:hAnsi="宋体"/>
          <w:sz w:val="24"/>
        </w:rPr>
        <w:br/>
      </w:r>
      <w:r w:rsidRPr="002D0DB0">
        <w:rPr>
          <w:rFonts w:ascii="宋" w:hAnsi="宋体"/>
          <w:sz w:val="24"/>
        </w:rPr>
        <w:lastRenderedPageBreak/>
        <w:t xml:space="preserve">40. </w:t>
      </w:r>
      <w:r w:rsidRPr="002D0DB0">
        <w:rPr>
          <w:rFonts w:ascii="宋" w:hAnsi="宋体"/>
          <w:sz w:val="24"/>
        </w:rPr>
        <w:t>使用电焊机时，不允许用生产线机架作为地线，防止烧</w:t>
      </w:r>
      <w:r w:rsidRPr="002D0DB0">
        <w:rPr>
          <w:rFonts w:ascii="宋" w:hAnsi="宋体"/>
          <w:sz w:val="24"/>
        </w:rPr>
        <w:t>PLC</w:t>
      </w:r>
      <w:r w:rsidRPr="002D0DB0">
        <w:rPr>
          <w:rFonts w:ascii="宋" w:hAnsi="宋体"/>
          <w:sz w:val="24"/>
        </w:rPr>
        <w:t>，发现有违章者立即阻止。 </w:t>
      </w:r>
      <w:r w:rsidRPr="002D0DB0">
        <w:rPr>
          <w:rFonts w:ascii="宋" w:hAnsi="宋体"/>
          <w:sz w:val="24"/>
        </w:rPr>
        <w:br/>
        <w:t xml:space="preserve">41. </w:t>
      </w:r>
      <w:r w:rsidRPr="002D0DB0">
        <w:rPr>
          <w:rFonts w:ascii="宋" w:hAnsi="宋体"/>
          <w:sz w:val="24"/>
        </w:rPr>
        <w:t>使用电焊机，需带好绝缘手套，且不允许一手拿焊把，一手拿地线，防止发生意外触电。 </w:t>
      </w:r>
      <w:r w:rsidRPr="002D0DB0">
        <w:rPr>
          <w:rFonts w:ascii="宋" w:hAnsi="宋体"/>
          <w:sz w:val="24"/>
        </w:rPr>
        <w:br/>
        <w:t xml:space="preserve">42. </w:t>
      </w:r>
      <w:r w:rsidRPr="002D0DB0">
        <w:rPr>
          <w:rFonts w:ascii="宋" w:hAnsi="宋体"/>
          <w:sz w:val="24"/>
        </w:rPr>
        <w:t>焊接带轴承、轴套设备时，严禁使焊机电流经过轴承、轴套，造成损坏。 </w:t>
      </w:r>
      <w:r w:rsidRPr="002D0DB0">
        <w:rPr>
          <w:rFonts w:ascii="宋" w:hAnsi="宋体"/>
          <w:sz w:val="24"/>
        </w:rPr>
        <w:br/>
        <w:t xml:space="preserve">43. </w:t>
      </w:r>
      <w:r w:rsidRPr="002D0DB0">
        <w:rPr>
          <w:rFonts w:ascii="宋" w:hAnsi="宋体"/>
          <w:sz w:val="24"/>
        </w:rPr>
        <w:t>在变电室内进行动火作业时，要履行动火申请手续，未办手续，严禁动火。 </w:t>
      </w:r>
      <w:r w:rsidRPr="002D0DB0">
        <w:rPr>
          <w:rFonts w:ascii="宋" w:hAnsi="宋体"/>
          <w:sz w:val="24"/>
        </w:rPr>
        <w:br/>
        <w:t xml:space="preserve">44. </w:t>
      </w:r>
      <w:r w:rsidRPr="002D0DB0">
        <w:rPr>
          <w:rFonts w:ascii="宋" w:hAnsi="宋体"/>
          <w:sz w:val="24"/>
        </w:rPr>
        <w:t>生产中不要紧固操作台的按钮或指示灯，如需急用必须谨慎，防止改锥与箱体连电造成停车。</w:t>
      </w:r>
      <w:r w:rsidRPr="002D0DB0">
        <w:rPr>
          <w:rFonts w:ascii="宋" w:hAnsi="宋体"/>
          <w:sz w:val="24"/>
        </w:rPr>
        <w:br/>
        <w:t xml:space="preserve">45. </w:t>
      </w:r>
      <w:r w:rsidRPr="002D0DB0">
        <w:rPr>
          <w:rFonts w:ascii="宋" w:hAnsi="宋体"/>
          <w:sz w:val="24"/>
        </w:rPr>
        <w:t>生产中如需换按钮，应检查电源</w:t>
      </w:r>
      <w:proofErr w:type="gramStart"/>
      <w:r w:rsidRPr="002D0DB0">
        <w:rPr>
          <w:rFonts w:ascii="宋" w:hAnsi="宋体"/>
          <w:sz w:val="24"/>
        </w:rPr>
        <w:t>侧是否</w:t>
      </w:r>
      <w:proofErr w:type="gramEnd"/>
      <w:r w:rsidRPr="002D0DB0">
        <w:rPr>
          <w:rFonts w:ascii="宋" w:hAnsi="宋体"/>
          <w:sz w:val="24"/>
        </w:rPr>
        <w:t>是跨接的，拆卸后是否会造成停车或急停等各种现象，没把握时，可先临时把控制线改到备用按钮上，待有机会时恢复。 </w:t>
      </w:r>
      <w:r w:rsidRPr="002D0DB0">
        <w:rPr>
          <w:rFonts w:ascii="宋" w:hAnsi="宋体"/>
          <w:sz w:val="24"/>
        </w:rPr>
        <w:br/>
        <w:t xml:space="preserve">46. </w:t>
      </w:r>
      <w:r w:rsidRPr="002D0DB0">
        <w:rPr>
          <w:rFonts w:ascii="宋" w:hAnsi="宋体"/>
          <w:sz w:val="24"/>
        </w:rPr>
        <w:t>换编码器，需将电源关断</w:t>
      </w:r>
      <w:r w:rsidRPr="002D0DB0">
        <w:rPr>
          <w:rFonts w:ascii="宋" w:hAnsi="宋体"/>
          <w:sz w:val="24"/>
        </w:rPr>
        <w:t>{</w:t>
      </w:r>
      <w:r w:rsidRPr="002D0DB0">
        <w:rPr>
          <w:rFonts w:ascii="宋" w:hAnsi="宋体"/>
          <w:sz w:val="24"/>
        </w:rPr>
        <w:t>整流及</w:t>
      </w:r>
      <w:r w:rsidRPr="002D0DB0">
        <w:rPr>
          <w:rFonts w:ascii="宋" w:hAnsi="宋体"/>
          <w:sz w:val="24"/>
        </w:rPr>
        <w:t>24V}</w:t>
      </w:r>
      <w:r w:rsidRPr="002D0DB0">
        <w:rPr>
          <w:rFonts w:ascii="宋" w:hAnsi="宋体"/>
          <w:sz w:val="24"/>
        </w:rPr>
        <w:t>或将电源线挑开，拆编码器</w:t>
      </w:r>
      <w:proofErr w:type="gramStart"/>
      <w:r w:rsidRPr="002D0DB0">
        <w:rPr>
          <w:rFonts w:ascii="宋" w:hAnsi="宋体"/>
          <w:sz w:val="24"/>
        </w:rPr>
        <w:t>线做好</w:t>
      </w:r>
      <w:proofErr w:type="gramEnd"/>
      <w:r w:rsidRPr="002D0DB0">
        <w:rPr>
          <w:rFonts w:ascii="宋" w:hAnsi="宋体"/>
          <w:sz w:val="24"/>
        </w:rPr>
        <w:t>标记，装编码器时，严禁用力敲打，拆风机外壳时要小心防止将</w:t>
      </w:r>
      <w:proofErr w:type="gramStart"/>
      <w:r w:rsidRPr="002D0DB0">
        <w:rPr>
          <w:rFonts w:ascii="宋" w:hAnsi="宋体"/>
          <w:sz w:val="24"/>
        </w:rPr>
        <w:t>编码器线拽断</w:t>
      </w:r>
      <w:proofErr w:type="gramEnd"/>
      <w:r w:rsidRPr="002D0DB0">
        <w:rPr>
          <w:rFonts w:ascii="宋" w:hAnsi="宋体"/>
          <w:sz w:val="24"/>
        </w:rPr>
        <w:t>，在装风机后必须检查风机罩内编码器线是否缠在风机扇叶上。 </w:t>
      </w:r>
      <w:r w:rsidRPr="002D0DB0">
        <w:rPr>
          <w:rFonts w:ascii="宋" w:hAnsi="宋体"/>
          <w:sz w:val="24"/>
        </w:rPr>
        <w:br/>
        <w:t xml:space="preserve">47. </w:t>
      </w:r>
      <w:r w:rsidRPr="002D0DB0">
        <w:rPr>
          <w:rFonts w:ascii="宋" w:hAnsi="宋体"/>
          <w:sz w:val="24"/>
        </w:rPr>
        <w:t>电气设备烧毁时，需检查</w:t>
      </w:r>
      <w:proofErr w:type="gramStart"/>
      <w:r w:rsidRPr="002D0DB0">
        <w:rPr>
          <w:rFonts w:ascii="宋" w:hAnsi="宋体"/>
          <w:sz w:val="24"/>
        </w:rPr>
        <w:t>好原因</w:t>
      </w:r>
      <w:proofErr w:type="gramEnd"/>
      <w:r w:rsidRPr="002D0DB0">
        <w:rPr>
          <w:rFonts w:ascii="宋" w:hAnsi="宋体"/>
          <w:sz w:val="24"/>
        </w:rPr>
        <w:t>再更换，防止再次发生事故。 </w:t>
      </w:r>
      <w:r w:rsidRPr="002D0DB0">
        <w:rPr>
          <w:rFonts w:ascii="宋" w:hAnsi="宋体"/>
          <w:sz w:val="24"/>
        </w:rPr>
        <w:br/>
        <w:t xml:space="preserve">48. </w:t>
      </w:r>
      <w:r w:rsidRPr="002D0DB0">
        <w:rPr>
          <w:rFonts w:ascii="宋" w:hAnsi="宋体"/>
          <w:sz w:val="24"/>
        </w:rPr>
        <w:t>换接触器时，额定线圈电压必须</w:t>
      </w:r>
      <w:proofErr w:type="gramStart"/>
      <w:r w:rsidRPr="002D0DB0">
        <w:rPr>
          <w:rFonts w:ascii="宋" w:hAnsi="宋体"/>
          <w:sz w:val="24"/>
        </w:rPr>
        <w:t>一</w:t>
      </w:r>
      <w:proofErr w:type="gramEnd"/>
      <w:r w:rsidRPr="002D0DB0">
        <w:rPr>
          <w:rFonts w:ascii="宋" w:hAnsi="宋体"/>
          <w:sz w:val="24"/>
        </w:rPr>
        <w:t>至，如电流无同型号的可选稍大一些。 </w:t>
      </w:r>
      <w:r w:rsidRPr="002D0DB0">
        <w:rPr>
          <w:rFonts w:ascii="宋" w:hAnsi="宋体"/>
          <w:sz w:val="24"/>
        </w:rPr>
        <w:br/>
        <w:t xml:space="preserve">49. </w:t>
      </w:r>
      <w:r w:rsidRPr="002D0DB0">
        <w:rPr>
          <w:rFonts w:ascii="宋" w:hAnsi="宋体"/>
          <w:sz w:val="24"/>
        </w:rPr>
        <w:t>变频器等装置保险严禁带电插拔且要停电</w:t>
      </w:r>
      <w:r w:rsidRPr="002D0DB0">
        <w:rPr>
          <w:rFonts w:ascii="宋" w:hAnsi="宋体"/>
          <w:sz w:val="24"/>
        </w:rPr>
        <w:t>5</w:t>
      </w:r>
      <w:r w:rsidRPr="002D0DB0">
        <w:rPr>
          <w:rFonts w:ascii="宋" w:hAnsi="宋体"/>
          <w:sz w:val="24"/>
        </w:rPr>
        <w:t>分钟以上进行操作。 </w:t>
      </w:r>
      <w:r w:rsidRPr="002D0DB0">
        <w:rPr>
          <w:rFonts w:ascii="宋" w:hAnsi="宋体"/>
          <w:sz w:val="24"/>
        </w:rPr>
        <w:br/>
        <w:t xml:space="preserve">50. </w:t>
      </w:r>
      <w:r w:rsidRPr="002D0DB0">
        <w:rPr>
          <w:rFonts w:ascii="宋" w:hAnsi="宋体"/>
          <w:sz w:val="24"/>
        </w:rPr>
        <w:t>严禁带电插拔变频器等电子板，防止烧毁。 </w:t>
      </w:r>
      <w:r w:rsidRPr="002D0DB0">
        <w:rPr>
          <w:rFonts w:ascii="宋" w:hAnsi="宋体"/>
          <w:sz w:val="24"/>
        </w:rPr>
        <w:br/>
        <w:t xml:space="preserve">51. </w:t>
      </w:r>
      <w:r w:rsidRPr="002D0DB0">
        <w:rPr>
          <w:rFonts w:ascii="宋" w:hAnsi="宋体"/>
          <w:sz w:val="24"/>
        </w:rPr>
        <w:t>换变频器或内部板子时必须停整流电源</w:t>
      </w:r>
      <w:r w:rsidRPr="002D0DB0">
        <w:rPr>
          <w:rFonts w:ascii="宋" w:hAnsi="宋体"/>
          <w:sz w:val="24"/>
        </w:rPr>
        <w:t>5</w:t>
      </w:r>
      <w:r w:rsidRPr="002D0DB0">
        <w:rPr>
          <w:rFonts w:ascii="宋" w:hAnsi="宋体"/>
          <w:sz w:val="24"/>
        </w:rPr>
        <w:t>分钟以上进行操作，接完线必须仔细检查无误后方可上电，且防止线号标记错误烧设备。  </w:t>
      </w:r>
      <w:r w:rsidRPr="002D0DB0">
        <w:rPr>
          <w:rFonts w:ascii="宋" w:hAnsi="宋体"/>
          <w:sz w:val="24"/>
        </w:rPr>
        <w:br/>
        <w:t xml:space="preserve">52. </w:t>
      </w:r>
      <w:r w:rsidRPr="002D0DB0">
        <w:rPr>
          <w:rFonts w:ascii="宋" w:hAnsi="宋体"/>
          <w:sz w:val="24"/>
        </w:rPr>
        <w:t>经电机维修部新维修回的电机必须检查电机是否良好并将</w:t>
      </w:r>
      <w:proofErr w:type="gramStart"/>
      <w:r w:rsidRPr="002D0DB0">
        <w:rPr>
          <w:rFonts w:ascii="宋" w:hAnsi="宋体"/>
          <w:sz w:val="24"/>
        </w:rPr>
        <w:t>电机出线</w:t>
      </w:r>
      <w:proofErr w:type="gramEnd"/>
      <w:r w:rsidRPr="002D0DB0">
        <w:rPr>
          <w:rFonts w:ascii="宋" w:hAnsi="宋体"/>
          <w:sz w:val="24"/>
        </w:rPr>
        <w:t>紧固后再用。 </w:t>
      </w:r>
      <w:r w:rsidRPr="002D0DB0">
        <w:rPr>
          <w:rFonts w:ascii="宋" w:hAnsi="宋体"/>
          <w:sz w:val="24"/>
        </w:rPr>
        <w:br/>
        <w:t xml:space="preserve">53. </w:t>
      </w:r>
      <w:r w:rsidRPr="002D0DB0">
        <w:rPr>
          <w:rFonts w:ascii="宋" w:hAnsi="宋体"/>
          <w:sz w:val="24"/>
        </w:rPr>
        <w:t>接用电设备电源时，先看好用电设备的额定电压选好合适空开，确认空开处于关断，检查旁边是否有触电危险再进行操作。 </w:t>
      </w:r>
      <w:r w:rsidRPr="002D0DB0">
        <w:rPr>
          <w:rFonts w:ascii="宋" w:hAnsi="宋体"/>
          <w:sz w:val="24"/>
        </w:rPr>
        <w:br/>
        <w:t xml:space="preserve">54. </w:t>
      </w:r>
      <w:r w:rsidRPr="002D0DB0">
        <w:rPr>
          <w:rFonts w:ascii="宋" w:hAnsi="宋体"/>
          <w:sz w:val="24"/>
        </w:rPr>
        <w:t>手动操作气阀或油阀时，必须检查</w:t>
      </w:r>
      <w:proofErr w:type="gramStart"/>
      <w:r w:rsidRPr="002D0DB0">
        <w:rPr>
          <w:rFonts w:ascii="宋" w:hAnsi="宋体"/>
          <w:sz w:val="24"/>
        </w:rPr>
        <w:t>好是否</w:t>
      </w:r>
      <w:proofErr w:type="gramEnd"/>
      <w:r w:rsidRPr="002D0DB0">
        <w:rPr>
          <w:rFonts w:ascii="宋" w:hAnsi="宋体"/>
          <w:sz w:val="24"/>
        </w:rPr>
        <w:t>会对人或设备造成伤害，防止出事故。 </w:t>
      </w:r>
      <w:r w:rsidRPr="002D0DB0">
        <w:rPr>
          <w:rFonts w:ascii="宋" w:hAnsi="宋体"/>
          <w:sz w:val="24"/>
        </w:rPr>
        <w:br/>
        <w:t xml:space="preserve">55. </w:t>
      </w:r>
      <w:r w:rsidRPr="002D0DB0">
        <w:rPr>
          <w:rFonts w:ascii="宋" w:hAnsi="宋体"/>
          <w:sz w:val="24"/>
        </w:rPr>
        <w:t>更换</w:t>
      </w:r>
      <w:r w:rsidRPr="002D0DB0">
        <w:rPr>
          <w:rFonts w:ascii="宋" w:hAnsi="宋体"/>
          <w:sz w:val="24"/>
        </w:rPr>
        <w:t>MCC</w:t>
      </w:r>
      <w:r w:rsidRPr="002D0DB0">
        <w:rPr>
          <w:rFonts w:ascii="宋" w:hAnsi="宋体"/>
          <w:sz w:val="24"/>
        </w:rPr>
        <w:t>抽屉时，必须检查好抽屉是否一样，防止换错烧</w:t>
      </w:r>
      <w:r w:rsidRPr="002D0DB0">
        <w:rPr>
          <w:rFonts w:ascii="宋" w:hAnsi="宋体"/>
          <w:sz w:val="24"/>
        </w:rPr>
        <w:t>PLC</w:t>
      </w:r>
      <w:r w:rsidRPr="002D0DB0">
        <w:rPr>
          <w:rFonts w:ascii="宋" w:hAnsi="宋体"/>
          <w:sz w:val="24"/>
        </w:rPr>
        <w:t>。 </w:t>
      </w:r>
      <w:r w:rsidRPr="002D0DB0">
        <w:rPr>
          <w:rFonts w:ascii="宋" w:hAnsi="宋体"/>
          <w:sz w:val="24"/>
        </w:rPr>
        <w:br/>
        <w:t xml:space="preserve">56. </w:t>
      </w:r>
      <w:r w:rsidRPr="002D0DB0">
        <w:rPr>
          <w:rFonts w:ascii="宋" w:hAnsi="宋体"/>
          <w:sz w:val="24"/>
        </w:rPr>
        <w:t>安装或更换电器设备必须符合规定标准。 </w:t>
      </w:r>
      <w:r w:rsidRPr="002D0DB0">
        <w:rPr>
          <w:rFonts w:ascii="宋" w:hAnsi="宋体"/>
          <w:sz w:val="24"/>
        </w:rPr>
        <w:br/>
        <w:t xml:space="preserve">57. </w:t>
      </w:r>
      <w:r w:rsidRPr="002D0DB0">
        <w:rPr>
          <w:rFonts w:ascii="宋" w:hAnsi="宋体"/>
          <w:sz w:val="24"/>
        </w:rPr>
        <w:t>严禁用手触摸转动的电机轴。 </w:t>
      </w:r>
      <w:r w:rsidRPr="002D0DB0">
        <w:rPr>
          <w:rFonts w:ascii="宋" w:hAnsi="宋体"/>
          <w:sz w:val="24"/>
        </w:rPr>
        <w:br/>
      </w:r>
      <w:r w:rsidRPr="002D0DB0">
        <w:rPr>
          <w:rFonts w:ascii="宋" w:hAnsi="宋体"/>
          <w:sz w:val="24"/>
        </w:rPr>
        <w:lastRenderedPageBreak/>
        <w:t xml:space="preserve">58. </w:t>
      </w:r>
      <w:r w:rsidRPr="002D0DB0">
        <w:rPr>
          <w:rFonts w:ascii="宋" w:hAnsi="宋体"/>
          <w:sz w:val="24"/>
        </w:rPr>
        <w:t>严禁用手摆动带电大功率电缆。 </w:t>
      </w:r>
      <w:r w:rsidRPr="002D0DB0">
        <w:rPr>
          <w:rFonts w:ascii="宋" w:hAnsi="宋体"/>
          <w:sz w:val="24"/>
        </w:rPr>
        <w:br/>
        <w:t xml:space="preserve">59. </w:t>
      </w:r>
      <w:r w:rsidRPr="002D0DB0">
        <w:rPr>
          <w:rFonts w:ascii="宋" w:hAnsi="宋体"/>
          <w:sz w:val="24"/>
        </w:rPr>
        <w:t>烧毁电机要拆开确认查明原因，防止再次发生。 </w:t>
      </w:r>
      <w:r w:rsidRPr="002D0DB0">
        <w:rPr>
          <w:rFonts w:ascii="宋" w:hAnsi="宋体"/>
          <w:sz w:val="24"/>
        </w:rPr>
        <w:br/>
        <w:t xml:space="preserve">60. </w:t>
      </w:r>
      <w:r w:rsidRPr="002D0DB0">
        <w:rPr>
          <w:rFonts w:ascii="宋" w:hAnsi="宋体"/>
          <w:sz w:val="24"/>
        </w:rPr>
        <w:t>热继电器跳闸，应查明原因并处理再进行复位。 </w:t>
      </w:r>
      <w:r w:rsidRPr="002D0DB0">
        <w:rPr>
          <w:rFonts w:ascii="宋" w:hAnsi="宋体"/>
          <w:sz w:val="24"/>
        </w:rPr>
        <w:br/>
        <w:t xml:space="preserve">61. </w:t>
      </w:r>
      <w:r w:rsidRPr="002D0DB0">
        <w:rPr>
          <w:rFonts w:ascii="宋" w:hAnsi="宋体"/>
          <w:sz w:val="24"/>
        </w:rPr>
        <w:t>在检修工作时，必须先停电验电，留人看守或挂警告牌，在有可能触及的带电部分加装临时遮拦或防护罩，然后验电、放电、封地。</w:t>
      </w:r>
      <w:proofErr w:type="gramStart"/>
      <w:r w:rsidRPr="002D0DB0">
        <w:rPr>
          <w:rFonts w:ascii="宋" w:hAnsi="宋体"/>
          <w:sz w:val="24"/>
        </w:rPr>
        <w:t>验电时</w:t>
      </w:r>
      <w:proofErr w:type="gramEnd"/>
      <w:r w:rsidRPr="002D0DB0">
        <w:rPr>
          <w:rFonts w:ascii="宋" w:hAnsi="宋体"/>
          <w:sz w:val="24"/>
        </w:rPr>
        <w:t>必须保</w:t>
      </w:r>
      <w:proofErr w:type="gramStart"/>
      <w:r w:rsidRPr="002D0DB0">
        <w:rPr>
          <w:rFonts w:ascii="宋" w:hAnsi="宋体"/>
          <w:sz w:val="24"/>
        </w:rPr>
        <w:t>证验电</w:t>
      </w:r>
      <w:proofErr w:type="gramEnd"/>
      <w:r w:rsidRPr="002D0DB0">
        <w:rPr>
          <w:rFonts w:ascii="宋" w:hAnsi="宋体"/>
          <w:sz w:val="24"/>
        </w:rPr>
        <w:t>设备的良好。 </w:t>
      </w:r>
      <w:r w:rsidRPr="002D0DB0">
        <w:rPr>
          <w:rFonts w:ascii="宋" w:hAnsi="宋体"/>
          <w:sz w:val="24"/>
        </w:rPr>
        <w:br/>
        <w:t xml:space="preserve">62. </w:t>
      </w:r>
      <w:r w:rsidRPr="002D0DB0">
        <w:rPr>
          <w:rFonts w:ascii="宋" w:hAnsi="宋体"/>
          <w:sz w:val="24"/>
        </w:rPr>
        <w:t>检修结束后，应认真清理现场，检查携带工具有无缺少，检查封地线是否拆除，短接线，临时线是否拆除，拆除遮拦等，通知工作人员撤离现场，取下警告牌，按送电顺序送电。 </w:t>
      </w:r>
      <w:r w:rsidRPr="002D0DB0">
        <w:rPr>
          <w:rFonts w:ascii="宋" w:hAnsi="宋体"/>
          <w:sz w:val="24"/>
        </w:rPr>
        <w:br/>
        <w:t xml:space="preserve">63. </w:t>
      </w:r>
      <w:r w:rsidRPr="002D0DB0">
        <w:rPr>
          <w:rFonts w:ascii="宋" w:hAnsi="宋体"/>
          <w:sz w:val="24"/>
        </w:rPr>
        <w:t>工作完成后，必须收好工具，清理工作场地，做好卫生。</w:t>
      </w: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Pr="00B74ABA" w:rsidRDefault="001D276D" w:rsidP="001D276D">
      <w:pPr>
        <w:pStyle w:val="a9"/>
        <w:jc w:val="left"/>
        <w:rPr>
          <w:rFonts w:ascii="黑体" w:eastAsia="黑体" w:hAnsi="黑体"/>
          <w:b w:val="0"/>
          <w:sz w:val="44"/>
        </w:rPr>
      </w:pPr>
      <w:r w:rsidRPr="00B74ABA">
        <w:rPr>
          <w:rFonts w:ascii="黑体" w:eastAsia="黑体" w:hAnsi="黑体" w:hint="eastAsia"/>
          <w:b w:val="0"/>
          <w:sz w:val="44"/>
        </w:rPr>
        <w:lastRenderedPageBreak/>
        <w:t>（四）安全教育培训制度</w:t>
      </w:r>
    </w:p>
    <w:p w:rsidR="000503AC" w:rsidRDefault="000503AC" w:rsidP="000503AC">
      <w:pPr>
        <w:jc w:val="center"/>
        <w:rPr>
          <w:b/>
          <w:bCs/>
          <w:sz w:val="36"/>
          <w:szCs w:val="36"/>
        </w:rPr>
      </w:pPr>
      <w:r>
        <w:rPr>
          <w:rFonts w:hint="eastAsia"/>
          <w:b/>
          <w:bCs/>
          <w:sz w:val="36"/>
          <w:szCs w:val="36"/>
        </w:rPr>
        <w:t>XXX</w:t>
      </w:r>
      <w:r>
        <w:rPr>
          <w:rFonts w:hint="eastAsia"/>
          <w:b/>
          <w:bCs/>
          <w:sz w:val="36"/>
          <w:szCs w:val="36"/>
        </w:rPr>
        <w:t>消防安全培训记录</w:t>
      </w:r>
    </w:p>
    <w:p w:rsidR="000503AC" w:rsidRDefault="000503AC" w:rsidP="000503AC">
      <w:pPr>
        <w:jc w:val="right"/>
        <w:rPr>
          <w:sz w:val="24"/>
        </w:rPr>
      </w:pPr>
    </w:p>
    <w:p w:rsidR="000503AC" w:rsidRDefault="000503AC" w:rsidP="000503AC">
      <w:pPr>
        <w:jc w:val="center"/>
        <w:rPr>
          <w:sz w:val="24"/>
        </w:rPr>
      </w:pPr>
      <w:r>
        <w:rPr>
          <w:rFonts w:hint="eastAsia"/>
          <w:sz w:val="24"/>
        </w:rPr>
        <w:t xml:space="preserve">                                 </w:t>
      </w:r>
      <w:r>
        <w:rPr>
          <w:rFonts w:hint="eastAsia"/>
          <w:sz w:val="24"/>
        </w:rPr>
        <w:t>培训时间：</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tbl>
      <w:tblPr>
        <w:tblStyle w:val="aa"/>
        <w:tblW w:w="8518" w:type="dxa"/>
        <w:jc w:val="center"/>
        <w:tblInd w:w="0" w:type="dxa"/>
        <w:tblLayout w:type="fixed"/>
        <w:tblLook w:val="04A0" w:firstRow="1" w:lastRow="0" w:firstColumn="1" w:lastColumn="0" w:noHBand="0" w:noVBand="1"/>
      </w:tblPr>
      <w:tblGrid>
        <w:gridCol w:w="1331"/>
        <w:gridCol w:w="1187"/>
        <w:gridCol w:w="1394"/>
        <w:gridCol w:w="2470"/>
        <w:gridCol w:w="1068"/>
        <w:gridCol w:w="1068"/>
      </w:tblGrid>
      <w:tr w:rsidR="000503AC" w:rsidTr="000503AC">
        <w:trPr>
          <w:trHeight w:val="374"/>
          <w:jc w:val="center"/>
        </w:trPr>
        <w:tc>
          <w:tcPr>
            <w:tcW w:w="1331" w:type="dxa"/>
          </w:tcPr>
          <w:p w:rsidR="000503AC" w:rsidRDefault="000503AC" w:rsidP="000503AC">
            <w:pPr>
              <w:jc w:val="center"/>
              <w:rPr>
                <w:sz w:val="24"/>
              </w:rPr>
            </w:pPr>
            <w:r>
              <w:rPr>
                <w:rFonts w:hint="eastAsia"/>
                <w:sz w:val="24"/>
              </w:rPr>
              <w:t>姓名</w:t>
            </w:r>
          </w:p>
        </w:tc>
        <w:tc>
          <w:tcPr>
            <w:tcW w:w="1187" w:type="dxa"/>
          </w:tcPr>
          <w:p w:rsidR="000503AC" w:rsidRDefault="000503AC" w:rsidP="000503AC">
            <w:pPr>
              <w:jc w:val="center"/>
              <w:rPr>
                <w:sz w:val="24"/>
              </w:rPr>
            </w:pPr>
            <w:r>
              <w:rPr>
                <w:rFonts w:hint="eastAsia"/>
                <w:sz w:val="24"/>
              </w:rPr>
              <w:t>部门</w:t>
            </w:r>
          </w:p>
        </w:tc>
        <w:tc>
          <w:tcPr>
            <w:tcW w:w="1394" w:type="dxa"/>
          </w:tcPr>
          <w:p w:rsidR="000503AC" w:rsidRDefault="000503AC" w:rsidP="000503AC">
            <w:pPr>
              <w:jc w:val="center"/>
              <w:rPr>
                <w:sz w:val="24"/>
              </w:rPr>
            </w:pPr>
            <w:r>
              <w:rPr>
                <w:rFonts w:hint="eastAsia"/>
                <w:sz w:val="24"/>
              </w:rPr>
              <w:t>培训地址</w:t>
            </w:r>
          </w:p>
        </w:tc>
        <w:tc>
          <w:tcPr>
            <w:tcW w:w="2470" w:type="dxa"/>
          </w:tcPr>
          <w:p w:rsidR="000503AC" w:rsidRDefault="000503AC" w:rsidP="000503AC">
            <w:pPr>
              <w:jc w:val="center"/>
              <w:rPr>
                <w:sz w:val="24"/>
              </w:rPr>
            </w:pPr>
            <w:r>
              <w:rPr>
                <w:rFonts w:hint="eastAsia"/>
                <w:sz w:val="24"/>
              </w:rPr>
              <w:t>培训内容</w:t>
            </w:r>
          </w:p>
        </w:tc>
        <w:tc>
          <w:tcPr>
            <w:tcW w:w="1068" w:type="dxa"/>
          </w:tcPr>
          <w:p w:rsidR="000503AC" w:rsidRDefault="000503AC" w:rsidP="000503AC">
            <w:pPr>
              <w:jc w:val="center"/>
              <w:rPr>
                <w:sz w:val="24"/>
              </w:rPr>
            </w:pPr>
            <w:r>
              <w:rPr>
                <w:rFonts w:hint="eastAsia"/>
                <w:sz w:val="24"/>
              </w:rPr>
              <w:t>考核</w:t>
            </w:r>
          </w:p>
        </w:tc>
        <w:tc>
          <w:tcPr>
            <w:tcW w:w="1068" w:type="dxa"/>
          </w:tcPr>
          <w:p w:rsidR="000503AC" w:rsidRDefault="000503AC" w:rsidP="000503AC">
            <w:pPr>
              <w:jc w:val="center"/>
              <w:rPr>
                <w:sz w:val="24"/>
              </w:rPr>
            </w:pPr>
            <w:r>
              <w:rPr>
                <w:rFonts w:hint="eastAsia"/>
                <w:sz w:val="24"/>
              </w:rPr>
              <w:t>备注</w:t>
            </w: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center"/>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r w:rsidR="000503AC" w:rsidTr="000503AC">
        <w:trPr>
          <w:trHeight w:val="374"/>
          <w:jc w:val="center"/>
        </w:trPr>
        <w:tc>
          <w:tcPr>
            <w:tcW w:w="1331" w:type="dxa"/>
          </w:tcPr>
          <w:p w:rsidR="000503AC" w:rsidRDefault="000503AC" w:rsidP="000503AC">
            <w:pPr>
              <w:jc w:val="left"/>
              <w:rPr>
                <w:sz w:val="24"/>
              </w:rPr>
            </w:pPr>
          </w:p>
        </w:tc>
        <w:tc>
          <w:tcPr>
            <w:tcW w:w="1187" w:type="dxa"/>
          </w:tcPr>
          <w:p w:rsidR="000503AC" w:rsidRDefault="000503AC" w:rsidP="000503AC">
            <w:pPr>
              <w:jc w:val="left"/>
              <w:rPr>
                <w:sz w:val="24"/>
              </w:rPr>
            </w:pPr>
          </w:p>
        </w:tc>
        <w:tc>
          <w:tcPr>
            <w:tcW w:w="1394" w:type="dxa"/>
          </w:tcPr>
          <w:p w:rsidR="000503AC" w:rsidRDefault="000503AC" w:rsidP="000503AC">
            <w:pPr>
              <w:jc w:val="left"/>
              <w:rPr>
                <w:sz w:val="24"/>
              </w:rPr>
            </w:pPr>
          </w:p>
        </w:tc>
        <w:tc>
          <w:tcPr>
            <w:tcW w:w="2470" w:type="dxa"/>
          </w:tcPr>
          <w:p w:rsidR="000503AC" w:rsidRDefault="000503AC" w:rsidP="000503AC">
            <w:pPr>
              <w:jc w:val="left"/>
              <w:rPr>
                <w:sz w:val="24"/>
              </w:rPr>
            </w:pPr>
          </w:p>
        </w:tc>
        <w:tc>
          <w:tcPr>
            <w:tcW w:w="1068" w:type="dxa"/>
          </w:tcPr>
          <w:p w:rsidR="000503AC" w:rsidRDefault="000503AC" w:rsidP="000503AC">
            <w:pPr>
              <w:jc w:val="left"/>
              <w:rPr>
                <w:sz w:val="24"/>
              </w:rPr>
            </w:pPr>
          </w:p>
        </w:tc>
        <w:tc>
          <w:tcPr>
            <w:tcW w:w="1068" w:type="dxa"/>
          </w:tcPr>
          <w:p w:rsidR="000503AC" w:rsidRDefault="000503AC" w:rsidP="000503AC">
            <w:pPr>
              <w:jc w:val="left"/>
              <w:rPr>
                <w:sz w:val="24"/>
              </w:rPr>
            </w:pPr>
          </w:p>
        </w:tc>
      </w:tr>
    </w:tbl>
    <w:p w:rsidR="000503AC" w:rsidRDefault="000503AC" w:rsidP="000503AC">
      <w:pPr>
        <w:jc w:val="center"/>
        <w:rPr>
          <w:rFonts w:ascii="Arial" w:hAnsi="Arial" w:cs="Arial"/>
          <w:b/>
          <w:color w:val="333333"/>
          <w:sz w:val="32"/>
          <w:szCs w:val="32"/>
          <w:shd w:val="clear" w:color="auto" w:fill="FFFFFF"/>
        </w:rPr>
      </w:pPr>
    </w:p>
    <w:p w:rsidR="000503AC" w:rsidRDefault="000503AC" w:rsidP="000503AC">
      <w:pPr>
        <w:jc w:val="center"/>
        <w:rPr>
          <w:rFonts w:ascii="Arial" w:hAnsi="Arial" w:cs="Arial"/>
          <w:b/>
          <w:color w:val="333333"/>
          <w:sz w:val="32"/>
          <w:szCs w:val="32"/>
          <w:shd w:val="clear" w:color="auto" w:fill="FFFFFF"/>
        </w:rPr>
      </w:pPr>
      <w:r>
        <w:rPr>
          <w:rFonts w:ascii="Arial" w:hAnsi="Arial" w:cs="Arial" w:hint="eastAsia"/>
          <w:b/>
          <w:color w:val="333333"/>
          <w:sz w:val="32"/>
          <w:szCs w:val="32"/>
          <w:shd w:val="clear" w:color="auto" w:fill="FFFFFF"/>
        </w:rPr>
        <w:lastRenderedPageBreak/>
        <w:t>XXX</w:t>
      </w:r>
      <w:r>
        <w:rPr>
          <w:rFonts w:ascii="Arial" w:hAnsi="Arial" w:cs="Arial" w:hint="eastAsia"/>
          <w:b/>
          <w:color w:val="333333"/>
          <w:sz w:val="32"/>
          <w:szCs w:val="32"/>
          <w:shd w:val="clear" w:color="auto" w:fill="FFFFFF"/>
        </w:rPr>
        <w:t>消防安全培训材料</w:t>
      </w:r>
    </w:p>
    <w:p w:rsidR="008326D5" w:rsidRPr="008326D5" w:rsidRDefault="000503AC" w:rsidP="00BB59F1">
      <w:pPr>
        <w:spacing w:line="348" w:lineRule="auto"/>
        <w:rPr>
          <w:rFonts w:ascii="宋" w:hAnsi="宋体" w:cs="宋体"/>
          <w:kern w:val="0"/>
          <w:sz w:val="24"/>
        </w:rPr>
      </w:pPr>
      <w:r w:rsidRPr="008326D5">
        <w:rPr>
          <w:rFonts w:ascii="宋" w:hAnsi="宋体" w:cs="宋体"/>
          <w:kern w:val="0"/>
          <w:sz w:val="24"/>
        </w:rPr>
        <w:t>一、课程项目</w:t>
      </w:r>
      <w:r w:rsidRPr="008326D5">
        <w:rPr>
          <w:rFonts w:ascii="宋" w:hAnsi="宋体" w:cs="宋体"/>
          <w:kern w:val="0"/>
          <w:sz w:val="24"/>
        </w:rPr>
        <w:t xml:space="preserve">: </w:t>
      </w:r>
      <w:r w:rsidRPr="008326D5">
        <w:rPr>
          <w:rFonts w:ascii="宋" w:hAnsi="宋体" w:cs="宋体"/>
          <w:kern w:val="0"/>
          <w:sz w:val="24"/>
        </w:rPr>
        <w:br/>
      </w:r>
      <w:r w:rsidRPr="008326D5">
        <w:rPr>
          <w:rFonts w:ascii="宋" w:hAnsi="宋体"/>
          <w:sz w:val="24"/>
        </w:rPr>
        <w:t>消防理论知识培训、消防技能培训</w:t>
      </w:r>
      <w:r w:rsidRPr="008326D5">
        <w:rPr>
          <w:rFonts w:ascii="宋" w:hAnsi="宋体" w:hint="eastAsia"/>
          <w:sz w:val="24"/>
        </w:rPr>
        <w:t>。</w:t>
      </w:r>
    </w:p>
    <w:p w:rsidR="008326D5" w:rsidRPr="008326D5" w:rsidRDefault="000503AC" w:rsidP="00BB59F1">
      <w:pPr>
        <w:spacing w:line="348" w:lineRule="auto"/>
        <w:rPr>
          <w:rFonts w:ascii="宋" w:hAnsi="宋体"/>
          <w:sz w:val="24"/>
        </w:rPr>
      </w:pPr>
      <w:r w:rsidRPr="008326D5">
        <w:rPr>
          <w:rFonts w:ascii="宋" w:hAnsi="宋体" w:cs="宋体"/>
          <w:kern w:val="0"/>
          <w:sz w:val="24"/>
        </w:rPr>
        <w:t>二、培训目的</w:t>
      </w:r>
      <w:r w:rsidRPr="008326D5">
        <w:rPr>
          <w:rFonts w:ascii="宋" w:hAnsi="宋体" w:cs="宋体"/>
          <w:kern w:val="0"/>
          <w:sz w:val="24"/>
        </w:rPr>
        <w:t xml:space="preserve">: </w:t>
      </w:r>
      <w:r w:rsidRPr="008326D5">
        <w:rPr>
          <w:rFonts w:ascii="宋" w:hAnsi="宋体" w:cs="宋体"/>
          <w:kern w:val="0"/>
          <w:sz w:val="24"/>
        </w:rPr>
        <w:br/>
      </w:r>
      <w:r w:rsidRPr="008326D5">
        <w:rPr>
          <w:rFonts w:ascii="宋" w:hAnsi="宋体"/>
          <w:sz w:val="24"/>
        </w:rPr>
        <w:t>为了更好地做好公司安全工作</w:t>
      </w:r>
      <w:r w:rsidRPr="008326D5">
        <w:rPr>
          <w:rFonts w:ascii="宋" w:hAnsi="宋体"/>
          <w:sz w:val="24"/>
        </w:rPr>
        <w:t>,</w:t>
      </w:r>
      <w:r w:rsidRPr="008326D5">
        <w:rPr>
          <w:rFonts w:ascii="宋" w:hAnsi="宋体"/>
          <w:sz w:val="24"/>
        </w:rPr>
        <w:t>让全体义务消防</w:t>
      </w:r>
      <w:proofErr w:type="gramStart"/>
      <w:r w:rsidRPr="008326D5">
        <w:rPr>
          <w:rFonts w:ascii="宋" w:hAnsi="宋体"/>
          <w:sz w:val="24"/>
        </w:rPr>
        <w:t>员掌握</w:t>
      </w:r>
      <w:proofErr w:type="gramEnd"/>
      <w:r w:rsidRPr="008326D5">
        <w:rPr>
          <w:rFonts w:ascii="宋" w:hAnsi="宋体"/>
          <w:sz w:val="24"/>
        </w:rPr>
        <w:t>一定的消防常识及灭火、疏散和逃生等技能</w:t>
      </w:r>
      <w:r w:rsidRPr="008326D5">
        <w:rPr>
          <w:rFonts w:ascii="宋" w:hAnsi="宋体"/>
          <w:sz w:val="24"/>
        </w:rPr>
        <w:t>,</w:t>
      </w:r>
      <w:r w:rsidRPr="008326D5">
        <w:rPr>
          <w:rFonts w:ascii="宋" w:hAnsi="宋体"/>
          <w:sz w:val="24"/>
        </w:rPr>
        <w:t>提高全员安防意识确保公司人员生命及财产安全。</w:t>
      </w:r>
      <w:r w:rsidRPr="008326D5">
        <w:rPr>
          <w:rFonts w:ascii="宋" w:hAnsi="宋体"/>
          <w:sz w:val="24"/>
        </w:rPr>
        <w:t xml:space="preserve"> </w:t>
      </w:r>
    </w:p>
    <w:p w:rsidR="008326D5" w:rsidRPr="008326D5" w:rsidRDefault="000503AC" w:rsidP="00BB59F1">
      <w:pPr>
        <w:spacing w:line="348" w:lineRule="auto"/>
        <w:rPr>
          <w:rFonts w:ascii="宋" w:hAnsi="宋体"/>
          <w:sz w:val="24"/>
        </w:rPr>
      </w:pPr>
      <w:r w:rsidRPr="008326D5">
        <w:rPr>
          <w:rFonts w:ascii="宋" w:hAnsi="宋体"/>
          <w:sz w:val="24"/>
        </w:rPr>
        <w:t>四、培训地点</w:t>
      </w:r>
      <w:r w:rsidRPr="008326D5">
        <w:rPr>
          <w:rFonts w:ascii="宋" w:hAnsi="宋体"/>
          <w:sz w:val="24"/>
        </w:rPr>
        <w:t xml:space="preserve">: </w:t>
      </w:r>
      <w:r w:rsidRPr="008326D5">
        <w:rPr>
          <w:rFonts w:ascii="宋" w:hAnsi="宋体" w:hint="eastAsia"/>
          <w:sz w:val="24"/>
        </w:rPr>
        <w:t>XXX</w:t>
      </w:r>
      <w:r w:rsidRPr="008326D5">
        <w:rPr>
          <w:rFonts w:ascii="宋" w:hAnsi="宋体" w:hint="eastAsia"/>
          <w:sz w:val="24"/>
        </w:rPr>
        <w:t>会议室</w:t>
      </w:r>
    </w:p>
    <w:p w:rsidR="008326D5" w:rsidRPr="008326D5" w:rsidRDefault="000503AC" w:rsidP="00BB59F1">
      <w:pPr>
        <w:spacing w:line="348" w:lineRule="auto"/>
        <w:rPr>
          <w:rFonts w:ascii="宋" w:hAnsi="宋体" w:cs="宋体"/>
          <w:kern w:val="0"/>
          <w:sz w:val="24"/>
        </w:rPr>
      </w:pPr>
      <w:r w:rsidRPr="008326D5">
        <w:rPr>
          <w:rFonts w:ascii="宋" w:hAnsi="宋体" w:cs="宋体"/>
          <w:kern w:val="0"/>
          <w:sz w:val="24"/>
        </w:rPr>
        <w:t>五、培训方式</w:t>
      </w:r>
      <w:r w:rsidRPr="008326D5">
        <w:rPr>
          <w:rFonts w:ascii="宋" w:hAnsi="宋体" w:cs="宋体"/>
          <w:kern w:val="0"/>
          <w:sz w:val="24"/>
        </w:rPr>
        <w:t>:</w:t>
      </w:r>
      <w:r w:rsidRPr="008326D5">
        <w:rPr>
          <w:rFonts w:ascii="宋" w:hAnsi="宋体" w:cs="宋体"/>
          <w:kern w:val="0"/>
          <w:sz w:val="24"/>
        </w:rPr>
        <w:t>授课讲解、案例分析、动作示范、个人操作。</w:t>
      </w:r>
      <w:r w:rsidRPr="008326D5">
        <w:rPr>
          <w:rFonts w:ascii="宋" w:hAnsi="宋体" w:cs="宋体"/>
          <w:kern w:val="0"/>
          <w:sz w:val="24"/>
        </w:rPr>
        <w:t xml:space="preserve"> </w:t>
      </w:r>
    </w:p>
    <w:p w:rsidR="008326D5" w:rsidRPr="008326D5" w:rsidRDefault="000503AC" w:rsidP="00BB59F1">
      <w:pPr>
        <w:spacing w:line="348" w:lineRule="auto"/>
        <w:rPr>
          <w:rFonts w:ascii="宋" w:hAnsi="宋体" w:cs="宋体"/>
          <w:kern w:val="0"/>
          <w:sz w:val="24"/>
        </w:rPr>
      </w:pPr>
      <w:r w:rsidRPr="008326D5">
        <w:rPr>
          <w:rFonts w:ascii="宋" w:hAnsi="宋体" w:cs="宋体" w:hint="eastAsia"/>
          <w:kern w:val="0"/>
          <w:sz w:val="24"/>
        </w:rPr>
        <w:t>六、</w:t>
      </w:r>
      <w:r w:rsidRPr="008326D5">
        <w:rPr>
          <w:rFonts w:ascii="宋" w:hAnsi="宋体" w:cs="宋体"/>
          <w:kern w:val="0"/>
          <w:sz w:val="24"/>
        </w:rPr>
        <w:t>受训人员</w:t>
      </w:r>
      <w:r w:rsidRPr="008326D5">
        <w:rPr>
          <w:rFonts w:ascii="宋" w:hAnsi="宋体" w:cs="宋体"/>
          <w:kern w:val="0"/>
          <w:sz w:val="24"/>
        </w:rPr>
        <w:t>:</w:t>
      </w:r>
      <w:r w:rsidRPr="008326D5">
        <w:rPr>
          <w:rFonts w:ascii="宋" w:hAnsi="宋体" w:cs="宋体"/>
          <w:kern w:val="0"/>
          <w:sz w:val="24"/>
        </w:rPr>
        <w:t>全体义务消防员。</w:t>
      </w:r>
      <w:r w:rsidRPr="008326D5">
        <w:rPr>
          <w:rFonts w:ascii="宋" w:hAnsi="宋体" w:cs="宋体"/>
          <w:kern w:val="0"/>
          <w:sz w:val="24"/>
        </w:rPr>
        <w:t xml:space="preserve"> </w:t>
      </w:r>
    </w:p>
    <w:p w:rsidR="000503AC" w:rsidRDefault="000503AC" w:rsidP="00BB59F1">
      <w:pPr>
        <w:spacing w:line="348" w:lineRule="auto"/>
        <w:rPr>
          <w:rFonts w:ascii="Arial" w:hAnsi="Arial" w:cs="Arial"/>
          <w:b/>
          <w:color w:val="333333"/>
          <w:sz w:val="28"/>
          <w:szCs w:val="28"/>
          <w:shd w:val="clear" w:color="auto" w:fill="FFFFFF"/>
        </w:rPr>
      </w:pPr>
      <w:r w:rsidRPr="008326D5">
        <w:rPr>
          <w:rFonts w:ascii="宋" w:hAnsi="宋体" w:cs="宋体" w:hint="eastAsia"/>
          <w:kern w:val="0"/>
          <w:sz w:val="24"/>
        </w:rPr>
        <w:t>七、</w:t>
      </w:r>
      <w:r w:rsidRPr="008326D5">
        <w:rPr>
          <w:rFonts w:ascii="宋" w:hAnsi="宋体" w:cs="宋体"/>
          <w:kern w:val="0"/>
          <w:sz w:val="24"/>
        </w:rPr>
        <w:t>培训内容</w:t>
      </w:r>
      <w:r w:rsidRPr="008326D5">
        <w:rPr>
          <w:rFonts w:ascii="宋" w:hAnsi="宋体" w:cs="宋体"/>
          <w:kern w:val="0"/>
          <w:sz w:val="24"/>
        </w:rPr>
        <w:t xml:space="preserve">: </w:t>
      </w:r>
      <w:r w:rsidRPr="008326D5">
        <w:rPr>
          <w:rFonts w:ascii="宋" w:hAnsi="宋体" w:cs="宋体"/>
          <w:kern w:val="0"/>
          <w:sz w:val="24"/>
        </w:rPr>
        <w:br/>
        <w:t>1</w:t>
      </w:r>
      <w:r w:rsidRPr="008326D5">
        <w:rPr>
          <w:rFonts w:ascii="宋" w:hAnsi="宋体" w:cs="宋体"/>
          <w:kern w:val="0"/>
          <w:sz w:val="24"/>
        </w:rPr>
        <w:t>、公司周围及内部环境的了解。</w:t>
      </w:r>
      <w:r w:rsidRPr="008326D5">
        <w:rPr>
          <w:rFonts w:ascii="宋" w:hAnsi="宋体" w:cs="宋体"/>
          <w:kern w:val="0"/>
          <w:sz w:val="24"/>
        </w:rPr>
        <w:t xml:space="preserve"> </w:t>
      </w:r>
      <w:r w:rsidRPr="008326D5">
        <w:rPr>
          <w:rFonts w:ascii="宋" w:hAnsi="宋体" w:cs="宋体"/>
          <w:kern w:val="0"/>
          <w:sz w:val="24"/>
        </w:rPr>
        <w:br/>
        <w:t>2</w:t>
      </w:r>
      <w:r w:rsidRPr="008326D5">
        <w:rPr>
          <w:rFonts w:ascii="宋" w:hAnsi="宋体" w:cs="宋体"/>
          <w:kern w:val="0"/>
          <w:sz w:val="24"/>
        </w:rPr>
        <w:t>、消防理论知识培训。</w:t>
      </w:r>
      <w:r w:rsidRPr="008326D5">
        <w:rPr>
          <w:rFonts w:ascii="宋" w:hAnsi="宋体" w:cs="宋体"/>
          <w:kern w:val="0"/>
          <w:sz w:val="24"/>
        </w:rPr>
        <w:t xml:space="preserve"> </w:t>
      </w:r>
      <w:r w:rsidRPr="008326D5">
        <w:rPr>
          <w:rFonts w:ascii="宋" w:hAnsi="宋体" w:cs="宋体"/>
          <w:kern w:val="0"/>
          <w:sz w:val="24"/>
        </w:rPr>
        <w:br/>
        <w:t>3</w:t>
      </w:r>
      <w:r w:rsidRPr="008326D5">
        <w:rPr>
          <w:rFonts w:ascii="宋" w:hAnsi="宋体" w:cs="宋体"/>
          <w:kern w:val="0"/>
          <w:sz w:val="24"/>
        </w:rPr>
        <w:t>、消防技能培训。</w:t>
      </w:r>
      <w:r w:rsidRPr="008326D5">
        <w:rPr>
          <w:rFonts w:ascii="宋" w:hAnsi="宋体" w:cs="宋体"/>
          <w:kern w:val="0"/>
          <w:sz w:val="24"/>
        </w:rPr>
        <w:t xml:space="preserve"> </w:t>
      </w:r>
      <w:r w:rsidRPr="008326D5">
        <w:rPr>
          <w:rFonts w:ascii="宋" w:hAnsi="宋体" w:cs="宋体"/>
          <w:kern w:val="0"/>
          <w:sz w:val="24"/>
        </w:rPr>
        <w:br/>
        <w:t>4</w:t>
      </w:r>
      <w:r w:rsidRPr="008326D5">
        <w:rPr>
          <w:rFonts w:ascii="宋" w:hAnsi="宋体" w:cs="宋体"/>
          <w:kern w:val="0"/>
          <w:sz w:val="24"/>
        </w:rPr>
        <w:t>、灭火、走火演练培训。</w:t>
      </w:r>
      <w:r w:rsidRPr="008326D5">
        <w:rPr>
          <w:rFonts w:ascii="宋" w:hAnsi="宋体" w:cs="宋体"/>
          <w:kern w:val="0"/>
          <w:sz w:val="24"/>
        </w:rPr>
        <w:t xml:space="preserve"> </w:t>
      </w:r>
      <w:r w:rsidRPr="008326D5">
        <w:rPr>
          <w:rFonts w:ascii="宋" w:hAnsi="宋体" w:cs="宋体"/>
          <w:kern w:val="0"/>
          <w:sz w:val="24"/>
        </w:rPr>
        <w:br/>
        <w:t>5</w:t>
      </w:r>
      <w:r w:rsidRPr="008326D5">
        <w:rPr>
          <w:rFonts w:ascii="宋" w:hAnsi="宋体" w:cs="宋体"/>
          <w:kern w:val="0"/>
          <w:sz w:val="24"/>
        </w:rPr>
        <w:t>、火险处理程序。</w:t>
      </w:r>
      <w:r w:rsidRPr="008326D5">
        <w:rPr>
          <w:rFonts w:ascii="宋" w:hAnsi="宋体" w:cs="宋体"/>
          <w:kern w:val="0"/>
          <w:sz w:val="24"/>
        </w:rPr>
        <w:t xml:space="preserve"> </w:t>
      </w:r>
      <w:r>
        <w:rPr>
          <w:rFonts w:ascii="Arial" w:hAnsi="Arial" w:cs="Arial"/>
          <w:color w:val="333333"/>
        </w:rPr>
        <w:br/>
      </w:r>
      <w:r>
        <w:rPr>
          <w:rFonts w:ascii="Arial" w:hAnsi="Arial" w:cs="Arial" w:hint="eastAsia"/>
          <w:b/>
          <w:color w:val="333333"/>
          <w:sz w:val="28"/>
          <w:szCs w:val="28"/>
          <w:shd w:val="clear" w:color="auto" w:fill="FFFFFF"/>
        </w:rPr>
        <w:t xml:space="preserve">                        </w:t>
      </w:r>
      <w:r>
        <w:rPr>
          <w:rFonts w:ascii="Arial" w:hAnsi="Arial" w:cs="Arial"/>
          <w:b/>
          <w:color w:val="333333"/>
          <w:sz w:val="28"/>
          <w:szCs w:val="28"/>
          <w:shd w:val="clear" w:color="auto" w:fill="FFFFFF"/>
        </w:rPr>
        <w:t>课程详细内容</w:t>
      </w:r>
    </w:p>
    <w:p w:rsidR="000503AC" w:rsidRDefault="000503AC" w:rsidP="000503AC">
      <w:pPr>
        <w:jc w:val="left"/>
        <w:rPr>
          <w:rFonts w:ascii="Arial" w:hAnsi="Arial" w:cs="Arial"/>
          <w:b/>
          <w:color w:val="333333"/>
          <w:sz w:val="24"/>
          <w:shd w:val="clear" w:color="auto" w:fill="FFFFFF"/>
        </w:rPr>
      </w:pPr>
      <w:r>
        <w:rPr>
          <w:rFonts w:ascii="Arial" w:hAnsi="Arial" w:cs="Arial"/>
          <w:b/>
          <w:color w:val="333333"/>
          <w:sz w:val="24"/>
          <w:shd w:val="clear" w:color="auto" w:fill="FFFFFF"/>
        </w:rPr>
        <w:br/>
      </w:r>
      <w:r>
        <w:rPr>
          <w:rFonts w:ascii="Arial" w:hAnsi="Arial" w:cs="Arial"/>
          <w:b/>
          <w:color w:val="333333"/>
          <w:sz w:val="24"/>
          <w:shd w:val="clear" w:color="auto" w:fill="FFFFFF"/>
        </w:rPr>
        <w:t>一、燃烧的基础知识</w:t>
      </w:r>
      <w:r>
        <w:rPr>
          <w:rFonts w:ascii="Arial" w:hAnsi="Arial" w:cs="Arial"/>
          <w:b/>
          <w:color w:val="333333"/>
          <w:sz w:val="24"/>
          <w:shd w:val="clear" w:color="auto" w:fill="FFFFFF"/>
        </w:rPr>
        <w:t xml:space="preserve">: </w:t>
      </w:r>
    </w:p>
    <w:p w:rsidR="000503AC" w:rsidRDefault="000503AC" w:rsidP="00BB59F1">
      <w:pPr>
        <w:ind w:left="1"/>
        <w:jc w:val="left"/>
        <w:rPr>
          <w:rFonts w:ascii="Arial" w:hAnsi="Arial" w:cs="Arial"/>
          <w:color w:val="333333"/>
          <w:shd w:val="clear" w:color="auto" w:fill="FFFFFF"/>
        </w:rPr>
      </w:pPr>
      <w:r w:rsidRPr="008326D5">
        <w:rPr>
          <w:rFonts w:ascii="宋体" w:hAnsi="宋体" w:cs="宋体"/>
          <w:sz w:val="24"/>
          <w:szCs w:val="32"/>
        </w:rPr>
        <w:t xml:space="preserve">燃烧,俗称着火,是指可燃物与氧或氧化剂作用下发生的释放热量的化学反应,通常伴有火焰和发烟的现象。在时间或空间上失去控制的燃烧所造成的灾害叫火灾。 </w:t>
      </w:r>
      <w:r w:rsidRPr="008326D5">
        <w:rPr>
          <w:rFonts w:ascii="宋体" w:hAnsi="宋体" w:cs="宋体"/>
          <w:sz w:val="24"/>
          <w:szCs w:val="32"/>
        </w:rPr>
        <w:br/>
        <w:t xml:space="preserve">任何物质发生燃烧都有一个由未燃状态转向燃烧状态的过程,这个过程的发生必备三个条件,即:可燃物、助燃物和着火源,并且三者要相互作用。 </w:t>
      </w:r>
      <w:r w:rsidRPr="008326D5">
        <w:rPr>
          <w:rFonts w:ascii="宋体" w:hAnsi="宋体" w:cs="宋体"/>
          <w:sz w:val="24"/>
          <w:szCs w:val="32"/>
        </w:rPr>
        <w:br/>
        <w:t xml:space="preserve">1.可燃物:凡是能与空气中的氧或其他氧化剂起化学反应的物质称为可燃物。 </w:t>
      </w:r>
      <w:r w:rsidRPr="008326D5">
        <w:rPr>
          <w:rFonts w:ascii="宋体" w:hAnsi="宋体" w:cs="宋体"/>
          <w:sz w:val="24"/>
          <w:szCs w:val="32"/>
        </w:rPr>
        <w:br/>
        <w:t>2.助燃物:凡是能帮助和支持可燃物燃烧的物质,即能与可燃物发生氧化反应的物质称为助燃物</w:t>
      </w:r>
      <w:proofErr w:type="gramStart"/>
      <w:r w:rsidRPr="008326D5">
        <w:rPr>
          <w:rFonts w:ascii="宋体" w:hAnsi="宋体" w:cs="宋体"/>
          <w:sz w:val="24"/>
          <w:szCs w:val="32"/>
        </w:rPr>
        <w:t>3着</w:t>
      </w:r>
      <w:proofErr w:type="gramEnd"/>
      <w:r w:rsidRPr="008326D5">
        <w:rPr>
          <w:rFonts w:ascii="宋体" w:hAnsi="宋体" w:cs="宋体"/>
          <w:sz w:val="24"/>
          <w:szCs w:val="32"/>
        </w:rPr>
        <w:t>火源:凡能引起可燃物与助燃物发生燃烧反应的能量来源</w:t>
      </w:r>
      <w:proofErr w:type="gramStart"/>
      <w:r w:rsidRPr="008326D5">
        <w:rPr>
          <w:rFonts w:ascii="宋体" w:hAnsi="宋体" w:cs="宋体"/>
          <w:sz w:val="24"/>
          <w:szCs w:val="32"/>
        </w:rPr>
        <w:t>称作着</w:t>
      </w:r>
      <w:proofErr w:type="gramEnd"/>
      <w:r w:rsidRPr="008326D5">
        <w:rPr>
          <w:rFonts w:ascii="宋体" w:hAnsi="宋体" w:cs="宋体"/>
          <w:sz w:val="24"/>
          <w:szCs w:val="32"/>
        </w:rPr>
        <w:t xml:space="preserve">火源。 </w:t>
      </w:r>
    </w:p>
    <w:p w:rsidR="000503AC" w:rsidRDefault="000503AC" w:rsidP="000503AC">
      <w:pPr>
        <w:jc w:val="left"/>
        <w:rPr>
          <w:rFonts w:ascii="Arial" w:hAnsi="Arial" w:cs="Arial"/>
          <w:b/>
          <w:color w:val="333333"/>
          <w:sz w:val="24"/>
          <w:shd w:val="clear" w:color="auto" w:fill="FFFFFF"/>
        </w:rPr>
      </w:pPr>
      <w:r>
        <w:rPr>
          <w:rFonts w:ascii="Arial" w:hAnsi="Arial" w:cs="Arial"/>
          <w:color w:val="333333"/>
        </w:rPr>
        <w:br/>
      </w:r>
      <w:r>
        <w:rPr>
          <w:rFonts w:ascii="Arial" w:hAnsi="Arial" w:cs="Arial"/>
          <w:b/>
          <w:color w:val="333333"/>
          <w:sz w:val="24"/>
          <w:shd w:val="clear" w:color="auto" w:fill="FFFFFF"/>
        </w:rPr>
        <w:t>二、燃烧的类型与火灾形成的条件</w:t>
      </w:r>
      <w:r>
        <w:rPr>
          <w:rFonts w:ascii="Arial" w:hAnsi="Arial" w:cs="Arial"/>
          <w:b/>
          <w:color w:val="333333"/>
          <w:sz w:val="24"/>
          <w:shd w:val="clear" w:color="auto" w:fill="FFFFFF"/>
        </w:rPr>
        <w:t xml:space="preserve">: </w:t>
      </w:r>
    </w:p>
    <w:p w:rsidR="000503AC" w:rsidRPr="008326D5" w:rsidRDefault="000503AC" w:rsidP="00BB59F1">
      <w:pPr>
        <w:jc w:val="left"/>
        <w:rPr>
          <w:rFonts w:ascii="宋体" w:hAnsi="宋体" w:cs="宋体"/>
          <w:sz w:val="24"/>
          <w:szCs w:val="32"/>
        </w:rPr>
      </w:pPr>
      <w:r>
        <w:rPr>
          <w:rFonts w:ascii="Arial" w:hAnsi="Arial" w:cs="Arial"/>
          <w:color w:val="333333"/>
        </w:rPr>
        <w:br/>
      </w:r>
      <w:r w:rsidRPr="008326D5">
        <w:rPr>
          <w:rFonts w:ascii="宋体" w:hAnsi="宋体" w:cs="宋体"/>
          <w:sz w:val="24"/>
          <w:szCs w:val="32"/>
        </w:rPr>
        <w:t xml:space="preserve">1、燃烧的类型可分为闪燃、着火、自燃、爆炸等几种。 </w:t>
      </w:r>
      <w:r w:rsidRPr="008326D5">
        <w:rPr>
          <w:rFonts w:ascii="宋体" w:hAnsi="宋体" w:cs="宋体"/>
          <w:sz w:val="24"/>
          <w:szCs w:val="32"/>
        </w:rPr>
        <w:br/>
        <w:t xml:space="preserve">2、火灾形成的条件:必须要有着火源、可燃物、助燃物缺一不可。 </w:t>
      </w:r>
      <w:r w:rsidRPr="008326D5">
        <w:rPr>
          <w:rFonts w:ascii="宋体" w:hAnsi="宋体" w:cs="宋体"/>
          <w:sz w:val="24"/>
          <w:szCs w:val="32"/>
        </w:rPr>
        <w:br/>
        <w:t xml:space="preserve">3、预防火灾的基本措施: </w:t>
      </w:r>
    </w:p>
    <w:p w:rsidR="000503AC" w:rsidRDefault="000503AC" w:rsidP="000503AC">
      <w:pPr>
        <w:jc w:val="left"/>
        <w:rPr>
          <w:rFonts w:ascii="Arial" w:hAnsi="Arial" w:cs="Arial"/>
          <w:b/>
          <w:color w:val="333333"/>
          <w:sz w:val="24"/>
          <w:shd w:val="clear" w:color="auto" w:fill="FFFFFF"/>
        </w:rPr>
      </w:pPr>
      <w:r>
        <w:rPr>
          <w:rFonts w:ascii="Arial" w:hAnsi="Arial" w:cs="Arial"/>
          <w:color w:val="333333"/>
        </w:rPr>
        <w:br/>
      </w:r>
      <w:r>
        <w:rPr>
          <w:rFonts w:ascii="Arial" w:hAnsi="Arial" w:cs="Arial"/>
          <w:b/>
          <w:color w:val="333333"/>
          <w:sz w:val="24"/>
          <w:shd w:val="clear" w:color="auto" w:fill="FFFFFF"/>
        </w:rPr>
        <w:t>三、预防火灾就是要消除产生燃烧的条件</w:t>
      </w:r>
      <w:r>
        <w:rPr>
          <w:rFonts w:ascii="Arial" w:hAnsi="Arial" w:cs="Arial"/>
          <w:b/>
          <w:color w:val="333333"/>
          <w:sz w:val="24"/>
          <w:shd w:val="clear" w:color="auto" w:fill="FFFFFF"/>
        </w:rPr>
        <w:t xml:space="preserve"> </w:t>
      </w:r>
    </w:p>
    <w:p w:rsidR="000503AC" w:rsidRDefault="000503AC" w:rsidP="00BB59F1">
      <w:pPr>
        <w:jc w:val="left"/>
        <w:rPr>
          <w:rFonts w:ascii="Arial" w:hAnsi="Arial" w:cs="Arial"/>
          <w:color w:val="333333"/>
          <w:shd w:val="clear" w:color="auto" w:fill="FFFFFF"/>
        </w:rPr>
      </w:pPr>
      <w:r>
        <w:rPr>
          <w:rFonts w:ascii="Arial" w:hAnsi="Arial" w:cs="Arial"/>
          <w:color w:val="333333"/>
        </w:rPr>
        <w:br/>
      </w:r>
      <w:r w:rsidRPr="008326D5">
        <w:rPr>
          <w:rFonts w:ascii="宋体" w:hAnsi="宋体" w:cs="宋体"/>
          <w:sz w:val="24"/>
          <w:szCs w:val="32"/>
        </w:rPr>
        <w:t xml:space="preserve">1、控制可燃物 </w:t>
      </w:r>
      <w:r w:rsidRPr="008326D5">
        <w:rPr>
          <w:rFonts w:ascii="宋体" w:hAnsi="宋体" w:cs="宋体"/>
          <w:sz w:val="24"/>
          <w:szCs w:val="32"/>
        </w:rPr>
        <w:br/>
      </w:r>
      <w:r w:rsidRPr="008326D5">
        <w:rPr>
          <w:rFonts w:ascii="宋体" w:hAnsi="宋体" w:cs="宋体"/>
          <w:sz w:val="24"/>
          <w:szCs w:val="32"/>
        </w:rPr>
        <w:lastRenderedPageBreak/>
        <w:t xml:space="preserve">2、隔助燃物 </w:t>
      </w:r>
      <w:r w:rsidRPr="008326D5">
        <w:rPr>
          <w:rFonts w:ascii="宋体" w:hAnsi="宋体" w:cs="宋体"/>
          <w:sz w:val="24"/>
          <w:szCs w:val="32"/>
        </w:rPr>
        <w:br/>
        <w:t>3、</w:t>
      </w:r>
      <w:proofErr w:type="gramStart"/>
      <w:r w:rsidRPr="008326D5">
        <w:rPr>
          <w:rFonts w:ascii="宋体" w:hAnsi="宋体" w:cs="宋体"/>
          <w:sz w:val="24"/>
          <w:szCs w:val="32"/>
        </w:rPr>
        <w:t>消除着</w:t>
      </w:r>
      <w:proofErr w:type="gramEnd"/>
      <w:r w:rsidRPr="008326D5">
        <w:rPr>
          <w:rFonts w:ascii="宋体" w:hAnsi="宋体" w:cs="宋体"/>
          <w:sz w:val="24"/>
          <w:szCs w:val="32"/>
        </w:rPr>
        <w:t xml:space="preserve">火源等措施破坏产生燃烧的条件。 </w:t>
      </w:r>
      <w:r w:rsidRPr="008326D5">
        <w:rPr>
          <w:rFonts w:ascii="宋体" w:hAnsi="宋体" w:cs="宋体"/>
          <w:sz w:val="24"/>
          <w:szCs w:val="32"/>
        </w:rPr>
        <w:br/>
        <w:t xml:space="preserve">除了从物质上、客观环境上做好防火工作外,强化人们的防火防灾的主观意识更为重要。只有让人们懂得了怎样防火并重视防火,才能自觉遵守各项防火规章制度,杜绝火源,采取必要的防火措施。唯有如此,才能真正消除产生火灾的条件。 </w:t>
      </w:r>
    </w:p>
    <w:p w:rsidR="000503AC" w:rsidRDefault="000503AC" w:rsidP="000503AC">
      <w:pPr>
        <w:jc w:val="left"/>
        <w:rPr>
          <w:rFonts w:ascii="Arial" w:hAnsi="Arial" w:cs="Arial"/>
          <w:b/>
          <w:color w:val="333333"/>
          <w:sz w:val="24"/>
          <w:shd w:val="clear" w:color="auto" w:fill="FFFFFF"/>
        </w:rPr>
      </w:pPr>
      <w:r>
        <w:rPr>
          <w:rFonts w:ascii="Arial" w:hAnsi="Arial" w:cs="Arial"/>
          <w:color w:val="333333"/>
        </w:rPr>
        <w:br/>
      </w:r>
      <w:r>
        <w:rPr>
          <w:rFonts w:ascii="Arial" w:hAnsi="Arial" w:cs="Arial"/>
          <w:b/>
          <w:color w:val="333333"/>
          <w:sz w:val="24"/>
          <w:shd w:val="clear" w:color="auto" w:fill="FFFFFF"/>
        </w:rPr>
        <w:t>四、火灾有哪几种类型</w:t>
      </w:r>
      <w:r>
        <w:rPr>
          <w:rFonts w:ascii="Arial" w:hAnsi="Arial" w:cs="Arial"/>
          <w:b/>
          <w:color w:val="333333"/>
          <w:sz w:val="24"/>
          <w:shd w:val="clear" w:color="auto" w:fill="FFFFFF"/>
        </w:rPr>
        <w:t>,</w:t>
      </w:r>
      <w:r>
        <w:rPr>
          <w:rFonts w:ascii="Arial" w:hAnsi="Arial" w:cs="Arial"/>
          <w:b/>
          <w:color w:val="333333"/>
          <w:sz w:val="24"/>
          <w:shd w:val="clear" w:color="auto" w:fill="FFFFFF"/>
        </w:rPr>
        <w:t>各类火灾怎样选用灭火器具</w:t>
      </w:r>
      <w:r>
        <w:rPr>
          <w:rFonts w:ascii="Arial" w:hAnsi="Arial" w:cs="Arial"/>
          <w:b/>
          <w:color w:val="333333"/>
          <w:sz w:val="24"/>
          <w:shd w:val="clear" w:color="auto" w:fill="FFFFFF"/>
        </w:rPr>
        <w:t xml:space="preserve"> </w:t>
      </w:r>
    </w:p>
    <w:p w:rsidR="000503AC" w:rsidRPr="008326D5" w:rsidRDefault="000503AC" w:rsidP="00BB59F1">
      <w:pPr>
        <w:jc w:val="left"/>
        <w:rPr>
          <w:rFonts w:ascii="宋体" w:hAnsi="宋体" w:cs="宋体"/>
          <w:sz w:val="24"/>
          <w:szCs w:val="32"/>
        </w:rPr>
      </w:pPr>
      <w:r>
        <w:rPr>
          <w:rFonts w:ascii="Arial" w:hAnsi="Arial" w:cs="Arial"/>
          <w:color w:val="333333"/>
        </w:rPr>
        <w:br/>
      </w:r>
      <w:proofErr w:type="gramStart"/>
      <w:r w:rsidRPr="008326D5">
        <w:rPr>
          <w:rFonts w:ascii="宋体" w:hAnsi="宋体" w:cs="宋体"/>
          <w:sz w:val="24"/>
          <w:szCs w:val="32"/>
        </w:rPr>
        <w:t>凡失去</w:t>
      </w:r>
      <w:proofErr w:type="gramEnd"/>
      <w:r w:rsidRPr="008326D5">
        <w:rPr>
          <w:rFonts w:ascii="宋体" w:hAnsi="宋体" w:cs="宋体"/>
          <w:sz w:val="24"/>
          <w:szCs w:val="32"/>
        </w:rPr>
        <w:t xml:space="preserve">控制,对财产和人身造成损害的燃烧现象,叫火灾。按燃烧的性质划分,火灾有五种类型,各类火灾所适用的灭火器如下: </w:t>
      </w:r>
      <w:r w:rsidRPr="008326D5">
        <w:rPr>
          <w:rFonts w:ascii="宋体" w:hAnsi="宋体" w:cs="宋体"/>
          <w:sz w:val="24"/>
          <w:szCs w:val="32"/>
        </w:rPr>
        <w:br/>
        <w:t xml:space="preserve">A类,指含有碳固体火灾。可选用清水灭火器,泡沫灭火器,磷酸铵干粉灭火器(ABC干粉灭火器)。 </w:t>
      </w:r>
      <w:r w:rsidRPr="008326D5">
        <w:rPr>
          <w:rFonts w:ascii="宋体" w:hAnsi="宋体" w:cs="宋体"/>
          <w:sz w:val="24"/>
          <w:szCs w:val="32"/>
        </w:rPr>
        <w:br/>
        <w:t xml:space="preserve">B类,指可燃液体火灾。可选用干粉灭火器(ABC干粉灭火器),氧化碳灭火器,泡沫灭火器只适用于油类火灾,而不适用于极性溶剂火灾。 </w:t>
      </w:r>
      <w:r w:rsidRPr="008326D5">
        <w:rPr>
          <w:rFonts w:ascii="宋体" w:hAnsi="宋体" w:cs="宋体"/>
          <w:sz w:val="24"/>
          <w:szCs w:val="32"/>
        </w:rPr>
        <w:br/>
        <w:t xml:space="preserve">C类,指可燃汽体火灾。可选用干粉灭火器(ABC干粉灭火器),二氧化碳灭火器。 </w:t>
      </w:r>
      <w:r w:rsidRPr="008326D5">
        <w:rPr>
          <w:rFonts w:ascii="宋体" w:hAnsi="宋体" w:cs="宋体"/>
          <w:sz w:val="24"/>
          <w:szCs w:val="32"/>
        </w:rPr>
        <w:br/>
        <w:t xml:space="preserve">易发生上述三类火灾部位一般配备ABC干粉灭火器,配备数量可根据部位面积而定,一般危险场所按每75平方米一具计算,每具重量为4公斤。4具为一组,配有一个器材架。危险性地区或轻危险性地区可适量增减。 </w:t>
      </w:r>
      <w:r w:rsidRPr="008326D5">
        <w:rPr>
          <w:rFonts w:ascii="宋体" w:hAnsi="宋体" w:cs="宋体"/>
          <w:sz w:val="24"/>
          <w:szCs w:val="32"/>
        </w:rPr>
        <w:br/>
        <w:t xml:space="preserve">D类,指金属火灾,目前尚无有效灭火器,一般可用沙土。 </w:t>
      </w:r>
      <w:r w:rsidRPr="008326D5">
        <w:rPr>
          <w:rFonts w:ascii="宋体" w:hAnsi="宋体" w:cs="宋体"/>
          <w:sz w:val="24"/>
          <w:szCs w:val="32"/>
        </w:rPr>
        <w:br/>
        <w:t>E类,指带电燃烧的火灾。可选用干粉灭火器(ABC干粉灭火器),二氧化碳灭火器。</w:t>
      </w:r>
    </w:p>
    <w:p w:rsidR="000503AC" w:rsidRDefault="000503AC" w:rsidP="000503AC">
      <w:pPr>
        <w:jc w:val="left"/>
        <w:rPr>
          <w:rFonts w:ascii="Arial" w:hAnsi="Arial" w:cs="Arial"/>
          <w:b/>
          <w:color w:val="333333"/>
          <w:sz w:val="24"/>
          <w:shd w:val="clear" w:color="auto" w:fill="FFFFFF"/>
        </w:rPr>
      </w:pPr>
      <w:r>
        <w:rPr>
          <w:rFonts w:ascii="Arial" w:hAnsi="Arial" w:cs="Arial"/>
          <w:color w:val="333333"/>
          <w:shd w:val="clear" w:color="auto" w:fill="FFFFFF"/>
        </w:rPr>
        <w:t xml:space="preserve"> </w:t>
      </w:r>
      <w:r>
        <w:rPr>
          <w:rFonts w:ascii="Arial" w:hAnsi="Arial" w:cs="Arial"/>
          <w:color w:val="333333"/>
        </w:rPr>
        <w:br/>
      </w:r>
      <w:r>
        <w:rPr>
          <w:rFonts w:ascii="Arial" w:hAnsi="Arial" w:cs="Arial"/>
          <w:b/>
          <w:color w:val="333333"/>
          <w:sz w:val="24"/>
          <w:shd w:val="clear" w:color="auto" w:fill="FFFFFF"/>
        </w:rPr>
        <w:t>五、各类灭火器的使用方法</w:t>
      </w:r>
      <w:r>
        <w:rPr>
          <w:rFonts w:ascii="Arial" w:hAnsi="Arial" w:cs="Arial"/>
          <w:b/>
          <w:color w:val="333333"/>
          <w:sz w:val="24"/>
          <w:shd w:val="clear" w:color="auto" w:fill="FFFFFF"/>
        </w:rPr>
        <w:t xml:space="preserve">: </w:t>
      </w:r>
    </w:p>
    <w:p w:rsidR="000503AC" w:rsidRDefault="000503AC" w:rsidP="00BB59F1">
      <w:pPr>
        <w:jc w:val="left"/>
        <w:rPr>
          <w:rFonts w:ascii="Arial" w:hAnsi="Arial" w:cs="Arial"/>
          <w:color w:val="333333"/>
          <w:shd w:val="clear" w:color="auto" w:fill="FFFFFF"/>
        </w:rPr>
      </w:pPr>
      <w:r>
        <w:rPr>
          <w:rFonts w:ascii="Arial" w:hAnsi="Arial" w:cs="Arial"/>
          <w:color w:val="333333"/>
        </w:rPr>
        <w:br/>
      </w:r>
      <w:r w:rsidRPr="008326D5">
        <w:rPr>
          <w:rFonts w:ascii="宋体" w:hAnsi="宋体" w:cs="宋体"/>
          <w:sz w:val="24"/>
          <w:szCs w:val="32"/>
        </w:rPr>
        <w:t xml:space="preserve">二氧化碳灭火器的使用方法: </w:t>
      </w:r>
      <w:r w:rsidRPr="008326D5">
        <w:rPr>
          <w:rFonts w:ascii="宋体" w:hAnsi="宋体" w:cs="宋体"/>
          <w:sz w:val="24"/>
          <w:szCs w:val="32"/>
        </w:rPr>
        <w:br/>
        <w:t>灭火时只要将灭火器提到或扛到火场,在距离燃烧物5米左右,放下灭火器,拔出保险销,一手握住喇叭根部的手柄,另一只手紧握启闭阀的压把。对没有喷射软管的二氧化碳灭火器,应把喇叭筒往上</w:t>
      </w:r>
      <w:proofErr w:type="gramStart"/>
      <w:r w:rsidRPr="008326D5">
        <w:rPr>
          <w:rFonts w:ascii="宋体" w:hAnsi="宋体" w:cs="宋体"/>
          <w:sz w:val="24"/>
          <w:szCs w:val="32"/>
        </w:rPr>
        <w:t>扳</w:t>
      </w:r>
      <w:proofErr w:type="gramEnd"/>
      <w:r w:rsidRPr="008326D5">
        <w:rPr>
          <w:rFonts w:ascii="宋体" w:hAnsi="宋体" w:cs="宋体"/>
          <w:sz w:val="24"/>
          <w:szCs w:val="32"/>
        </w:rPr>
        <w:t>70~90度。事业时,不能直接用手抓住喇叭外壁或金属</w:t>
      </w:r>
      <w:proofErr w:type="gramStart"/>
      <w:r w:rsidRPr="008326D5">
        <w:rPr>
          <w:rFonts w:ascii="宋体" w:hAnsi="宋体" w:cs="宋体"/>
          <w:sz w:val="24"/>
          <w:szCs w:val="32"/>
        </w:rPr>
        <w:t>连接管止手被</w:t>
      </w:r>
      <w:proofErr w:type="gramEnd"/>
      <w:r w:rsidRPr="008326D5">
        <w:rPr>
          <w:rFonts w:ascii="宋体" w:hAnsi="宋体" w:cs="宋体"/>
          <w:sz w:val="24"/>
          <w:szCs w:val="32"/>
        </w:rPr>
        <w:t>冻伤。灭火是当可燃液体呈流淌状燃烧时,使用者应将二氧化碳灭火剂的喷流由近到远向火焰喷射。如果可燃液体在容器内燃烧时,使用者应将喇叭筒提起,从容器的一侧</w:t>
      </w:r>
      <w:proofErr w:type="gramStart"/>
      <w:r w:rsidRPr="008326D5">
        <w:rPr>
          <w:rFonts w:ascii="宋体" w:hAnsi="宋体" w:cs="宋体"/>
          <w:sz w:val="24"/>
          <w:szCs w:val="32"/>
        </w:rPr>
        <w:t>上部向</w:t>
      </w:r>
      <w:proofErr w:type="gramEnd"/>
      <w:r w:rsidRPr="008326D5">
        <w:rPr>
          <w:rFonts w:ascii="宋体" w:hAnsi="宋体" w:cs="宋体"/>
          <w:sz w:val="24"/>
          <w:szCs w:val="32"/>
        </w:rPr>
        <w:t xml:space="preserve">燃烧的容器喷射,但不能将二氧化碳射流直接冲击可燃液面上,以防止将燃液体冲击容器而扩大火势,造成灭火困难。 </w:t>
      </w:r>
      <w:r w:rsidRPr="008326D5">
        <w:rPr>
          <w:rFonts w:ascii="宋体" w:hAnsi="宋体" w:cs="宋体"/>
          <w:sz w:val="24"/>
          <w:szCs w:val="32"/>
        </w:rPr>
        <w:br/>
        <w:t xml:space="preserve">使用二氧化碳灭火器时,在室外使用的,应选择上风方向喷射,在室内窄小空间使用的,灭火后操作者应迅速离开,以防窒息。 </w:t>
      </w:r>
      <w:r w:rsidRPr="008326D5">
        <w:rPr>
          <w:rFonts w:ascii="宋体" w:hAnsi="宋体" w:cs="宋体"/>
          <w:sz w:val="24"/>
          <w:szCs w:val="32"/>
        </w:rPr>
        <w:br/>
        <w:t xml:space="preserve">ABC干粉灭火器的使用方法 </w:t>
      </w:r>
      <w:r w:rsidRPr="008326D5">
        <w:rPr>
          <w:rFonts w:ascii="宋体" w:hAnsi="宋体" w:cs="宋体"/>
          <w:sz w:val="24"/>
          <w:szCs w:val="32"/>
        </w:rPr>
        <w:br/>
        <w:t>体火灾时,应注意不能将喷嘴直接对准液面喷射,防止喷流的冲击力使可燃液体溅出而扩大火势,造成灭火困难。如果当可燃液体在金属容器中燃烧时间过长,容器的</w:t>
      </w:r>
      <w:proofErr w:type="gramStart"/>
      <w:r w:rsidRPr="008326D5">
        <w:rPr>
          <w:rFonts w:ascii="宋体" w:hAnsi="宋体" w:cs="宋体"/>
          <w:sz w:val="24"/>
          <w:szCs w:val="32"/>
        </w:rPr>
        <w:t>壁温已</w:t>
      </w:r>
      <w:proofErr w:type="gramEnd"/>
      <w:r w:rsidRPr="008326D5">
        <w:rPr>
          <w:rFonts w:ascii="宋体" w:hAnsi="宋体" w:cs="宋体"/>
          <w:sz w:val="24"/>
          <w:szCs w:val="32"/>
        </w:rPr>
        <w:t xml:space="preserve">高于扑救可燃液体的自燃点,此时极易造成灭火后再复燃的现象,若与泡沫灭火器、石棉布联用,这个道理。报告时一定讲清楚发生火灾的单位和详细地点,并尽可能讲清楚着火的对象、类型和范围。及时、准确报警,消防部门在接到报告后,就能迅速调派消防车赶到着火地点,并针对燃烧物的性质"对症下药"及时将火扑灭。 </w:t>
      </w:r>
    </w:p>
    <w:p w:rsidR="000503AC" w:rsidRDefault="000503AC" w:rsidP="000503AC">
      <w:pPr>
        <w:jc w:val="left"/>
        <w:rPr>
          <w:rFonts w:ascii="Arial" w:hAnsi="Arial" w:cs="Arial"/>
          <w:b/>
          <w:color w:val="333333"/>
          <w:sz w:val="24"/>
          <w:shd w:val="clear" w:color="auto" w:fill="FFFFFF"/>
        </w:rPr>
      </w:pPr>
      <w:r>
        <w:rPr>
          <w:rFonts w:ascii="Arial" w:hAnsi="Arial" w:cs="Arial"/>
          <w:color w:val="333333"/>
        </w:rPr>
        <w:br/>
      </w:r>
      <w:r>
        <w:rPr>
          <w:rFonts w:ascii="Arial" w:hAnsi="Arial" w:cs="Arial"/>
          <w:b/>
          <w:color w:val="333333"/>
          <w:sz w:val="24"/>
          <w:shd w:val="clear" w:color="auto" w:fill="FFFFFF"/>
        </w:rPr>
        <w:t>六、灭火的基本方法有哪些</w:t>
      </w:r>
      <w:r>
        <w:rPr>
          <w:rFonts w:ascii="Arial" w:hAnsi="Arial" w:cs="Arial"/>
          <w:b/>
          <w:color w:val="333333"/>
          <w:sz w:val="24"/>
          <w:shd w:val="clear" w:color="auto" w:fill="FFFFFF"/>
        </w:rPr>
        <w:t xml:space="preserve"> </w:t>
      </w:r>
    </w:p>
    <w:p w:rsidR="000503AC" w:rsidRDefault="000503AC" w:rsidP="00BB59F1">
      <w:pPr>
        <w:jc w:val="left"/>
        <w:rPr>
          <w:rFonts w:ascii="Arial" w:hAnsi="Arial" w:cs="Arial"/>
          <w:color w:val="333333"/>
          <w:shd w:val="clear" w:color="auto" w:fill="FFFFFF"/>
        </w:rPr>
      </w:pPr>
      <w:r>
        <w:rPr>
          <w:rFonts w:ascii="Arial" w:hAnsi="Arial" w:cs="Arial"/>
          <w:color w:val="333333"/>
        </w:rPr>
        <w:br/>
      </w:r>
      <w:r w:rsidRPr="008326D5">
        <w:rPr>
          <w:rFonts w:ascii="宋体" w:hAnsi="宋体" w:cs="宋体"/>
          <w:sz w:val="24"/>
          <w:szCs w:val="32"/>
        </w:rPr>
        <w:lastRenderedPageBreak/>
        <w:t xml:space="preserve">我们认识到燃烧必须同进具备三个条件-可燃物质、助燃物质和着火源。前面我们已经介绍灭火都是为了破坏已经产生的燃烧条件,只要能去掉一个燃烧条件,火即可灭。根据这个基本道理,从灭火斗争实践中,人们总结出以下几种基本方法。我们只要撑握了这些基本方法,就可以按照客观的实际情况,创造出多种多样具体的、有效的灭火方法来。 </w:t>
      </w:r>
      <w:r w:rsidRPr="008326D5">
        <w:rPr>
          <w:rFonts w:ascii="宋体" w:hAnsi="宋体" w:cs="宋体"/>
          <w:sz w:val="24"/>
          <w:szCs w:val="32"/>
        </w:rPr>
        <w:br/>
        <w:t xml:space="preserve">1、隔离法:将着火的地方或物体与其周围的可燃物隔离或移开,燃烧就会因为缺少可燃物而停止。实际运用时,如将靠近火源的可燃、易燃、助燃的物品搬走,把着火的物件移到安全的地方;关闭电源、可燃气体、液体管道阀门,中止和减少可燃物质进入燃烧区域;拆除与燃烧着火物毗邻的易燃建筑物等。 </w:t>
      </w:r>
      <w:r w:rsidRPr="008326D5">
        <w:rPr>
          <w:rFonts w:ascii="宋体" w:hAnsi="宋体" w:cs="宋体"/>
          <w:sz w:val="24"/>
          <w:szCs w:val="32"/>
        </w:rPr>
        <w:br/>
        <w:t xml:space="preserve">2、窒息法:阴止空气流入燃烧区或用不燃烧的物质冲淡空气,使燃烧物得不到足够的氧气而熄灭。实际运用时,如用石棉毯、湿麻袋、湿棉被、湿毛巾被、黄沙、泡沫等不燃或难燃物质覆盖在燃烧物上;用水蒸气或二氧化碳等惰性气体灌注容器设备;封闭起火的建筑和设备门窗、孔洞等则灭火效果更佳。 </w:t>
      </w:r>
      <w:r w:rsidRPr="008326D5">
        <w:rPr>
          <w:rFonts w:ascii="宋体" w:hAnsi="宋体" w:cs="宋体"/>
          <w:sz w:val="24"/>
          <w:szCs w:val="32"/>
        </w:rPr>
        <w:br/>
        <w:t xml:space="preserve">3、冷却法:将灭火剂直接喷射到燃烧物上,以降低燃烧物的温度。当燃烧物的温度到该物的燃点以下时,燃烧就停止了。或者将灭火剂喷洒在火源附近的可燃上,使其温度降低,防止辐射热影响而起火。冷却法是灭火的主要方法,主要用水和二氧化碳来冷却降温。 </w:t>
      </w:r>
      <w:r w:rsidRPr="008326D5">
        <w:rPr>
          <w:rFonts w:ascii="宋体" w:hAnsi="宋体" w:cs="宋体"/>
          <w:sz w:val="24"/>
          <w:szCs w:val="32"/>
        </w:rPr>
        <w:br/>
        <w:t>4、抑制法:这种方法是用含氟、溴的化学灭火剂(1211)喷向火焰,</w:t>
      </w:r>
      <w:proofErr w:type="gramStart"/>
      <w:r w:rsidRPr="008326D5">
        <w:rPr>
          <w:rFonts w:ascii="宋体" w:hAnsi="宋体" w:cs="宋体"/>
          <w:sz w:val="24"/>
          <w:szCs w:val="32"/>
        </w:rPr>
        <w:t>让灭剂参与</w:t>
      </w:r>
      <w:proofErr w:type="gramEnd"/>
      <w:r w:rsidRPr="008326D5">
        <w:rPr>
          <w:rFonts w:ascii="宋体" w:hAnsi="宋体" w:cs="宋体"/>
          <w:sz w:val="24"/>
          <w:szCs w:val="32"/>
        </w:rPr>
        <w:t xml:space="preserve">到燃烧反应中去,使游离基链锁(俗称("燃烧链")反应中断,达到灭火的目的。 </w:t>
      </w:r>
      <w:r w:rsidRPr="008326D5">
        <w:rPr>
          <w:rFonts w:ascii="宋体" w:hAnsi="宋体" w:cs="宋体"/>
          <w:sz w:val="24"/>
          <w:szCs w:val="32"/>
        </w:rPr>
        <w:br/>
        <w:t>以上方法在实用中,可根据实际情况,采用一种或多种方法并用,以达到迅速灭火的目的。</w:t>
      </w:r>
    </w:p>
    <w:p w:rsidR="000503AC" w:rsidRDefault="000503AC" w:rsidP="000503AC">
      <w:pPr>
        <w:jc w:val="left"/>
        <w:rPr>
          <w:rFonts w:ascii="Arial" w:hAnsi="Arial" w:cs="Arial"/>
          <w:b/>
          <w:color w:val="333333"/>
          <w:sz w:val="24"/>
          <w:shd w:val="clear" w:color="auto" w:fill="FFFFFF"/>
        </w:rPr>
      </w:pPr>
      <w:r>
        <w:rPr>
          <w:rFonts w:ascii="Arial" w:hAnsi="Arial" w:cs="Arial"/>
          <w:color w:val="333333"/>
          <w:shd w:val="clear" w:color="auto" w:fill="FFFFFF"/>
        </w:rPr>
        <w:t xml:space="preserve"> </w:t>
      </w:r>
      <w:r>
        <w:rPr>
          <w:rFonts w:ascii="Arial" w:hAnsi="Arial" w:cs="Arial"/>
          <w:color w:val="333333"/>
        </w:rPr>
        <w:br/>
      </w:r>
      <w:r>
        <w:rPr>
          <w:rFonts w:ascii="Arial" w:hAnsi="Arial" w:cs="Arial"/>
          <w:b/>
          <w:color w:val="333333"/>
          <w:sz w:val="24"/>
          <w:shd w:val="clear" w:color="auto" w:fill="FFFFFF"/>
        </w:rPr>
        <w:t>七、怎样参与灭火</w:t>
      </w:r>
      <w:r>
        <w:rPr>
          <w:rFonts w:ascii="Arial" w:hAnsi="Arial" w:cs="Arial"/>
          <w:b/>
          <w:color w:val="333333"/>
          <w:sz w:val="24"/>
          <w:shd w:val="clear" w:color="auto" w:fill="FFFFFF"/>
        </w:rPr>
        <w:t xml:space="preserve"> </w:t>
      </w:r>
    </w:p>
    <w:p w:rsidR="000503AC" w:rsidRPr="008326D5" w:rsidRDefault="000503AC" w:rsidP="00BB59F1">
      <w:pPr>
        <w:jc w:val="left"/>
        <w:rPr>
          <w:rFonts w:ascii="宋体" w:hAnsi="宋体" w:cs="宋体"/>
          <w:sz w:val="24"/>
          <w:szCs w:val="32"/>
        </w:rPr>
      </w:pPr>
      <w:r>
        <w:rPr>
          <w:rFonts w:ascii="Arial" w:hAnsi="Arial" w:cs="Arial"/>
          <w:color w:val="333333"/>
        </w:rPr>
        <w:br/>
      </w:r>
      <w:r w:rsidRPr="008326D5">
        <w:rPr>
          <w:rFonts w:ascii="宋体" w:hAnsi="宋体" w:cs="宋体"/>
          <w:sz w:val="24"/>
          <w:szCs w:val="32"/>
        </w:rPr>
        <w:t xml:space="preserve">"火光就是命令,火场就是战场"。在历次灭火战斗中,出现了许多为保护国家财产和人民生命安全而奋不顾身的先进事迹和英雄人物。然而,火场常常是人员众多,情况十分复杂的场所,要迅速地扑灭火灾,必须统一指挥,协调一致,才能做到有计划、有步骤、有成效地进行灭火战斗。我们又应该怎样做呢? </w:t>
      </w:r>
      <w:r w:rsidRPr="008326D5">
        <w:rPr>
          <w:rFonts w:ascii="宋体" w:hAnsi="宋体" w:cs="宋体"/>
          <w:sz w:val="24"/>
          <w:szCs w:val="32"/>
        </w:rPr>
        <w:br/>
        <w:t>1、"一切行动听指挥"。为了有效地进行灭火,火场一般都要成立指挥机构。</w:t>
      </w:r>
      <w:r w:rsidRPr="008326D5">
        <w:rPr>
          <w:rFonts w:ascii="宋体" w:hAnsi="宋体" w:cs="宋体" w:hint="eastAsia"/>
          <w:sz w:val="24"/>
          <w:szCs w:val="32"/>
        </w:rPr>
        <w:t>公司</w:t>
      </w:r>
      <w:r w:rsidRPr="008326D5">
        <w:rPr>
          <w:rFonts w:ascii="宋体" w:hAnsi="宋体" w:cs="宋体"/>
          <w:sz w:val="24"/>
          <w:szCs w:val="32"/>
        </w:rPr>
        <w:t xml:space="preserve">发生火灾,好多员工常常是灭火战斗的积极参加者。在火场上应自觉地听众指挥机构的指挥,是有秩序地进行灭火的关键。参加灭火战斗的员工和各专业队伍,在火场指挥机构的统一领导下,一般要组成四支队伍协同战斗:一支是灭火战斗队伍,协同公安消防队伍扑灭火灾;一支是抢救人员和物资的战斗队,主要协助公安消防队抢救人员和疏散主要物资;一支是警戒火场,维持秩序的战斗队;一支是后勤队,负责救护伤员,供应战斗用的物资、器材和茶水。在火场上战斗异常紧张,分配什么工作就要干什么工作,而且要主动积极,认真干好。 </w:t>
      </w:r>
      <w:r w:rsidRPr="008326D5">
        <w:rPr>
          <w:rFonts w:ascii="宋体" w:hAnsi="宋体" w:cs="宋体"/>
          <w:sz w:val="24"/>
          <w:szCs w:val="32"/>
        </w:rPr>
        <w:br/>
        <w:t xml:space="preserve">2、要提高警惕,遵守火场秩序,防止坏人乘火场混乱之机,窃取财物,进行破坏活动。 </w:t>
      </w:r>
      <w:r w:rsidRPr="008326D5">
        <w:rPr>
          <w:rFonts w:ascii="宋体" w:hAnsi="宋体" w:cs="宋体"/>
          <w:sz w:val="24"/>
          <w:szCs w:val="32"/>
        </w:rPr>
        <w:br/>
        <w:t>3、在灭火战斗中,要注意安全,避免不必要的伤亡。火场一般都较复杂,越是复杂的火场,越是要有条不紊。既要发扬一不怕苦,二不怕死的精神,敢于战斗,又要避免不必要的牺牲,讲究科学方法,善于战斗。要攻得上,撤得出,切忌盲目行动。火场人员多,流动频繁,人们思想处于紧张状态;器械多,经常挪动;杂物多,通道不畅;人、</w:t>
      </w:r>
      <w:proofErr w:type="gramStart"/>
      <w:r w:rsidRPr="008326D5">
        <w:rPr>
          <w:rFonts w:ascii="宋体" w:hAnsi="宋体" w:cs="宋体"/>
          <w:sz w:val="24"/>
          <w:szCs w:val="32"/>
        </w:rPr>
        <w:t>物相互</w:t>
      </w:r>
      <w:proofErr w:type="gramEnd"/>
      <w:r w:rsidRPr="008326D5">
        <w:rPr>
          <w:rFonts w:ascii="宋体" w:hAnsi="宋体" w:cs="宋体"/>
          <w:sz w:val="24"/>
          <w:szCs w:val="32"/>
        </w:rPr>
        <w:t xml:space="preserve">撞击情况经常发生。有的火场带电,甚至有危险物品。许多安全问题,领导和他人难于关照,主要靠自己勇敢机智,谨慎行事,保障自身安全。 </w:t>
      </w:r>
    </w:p>
    <w:p w:rsidR="000503AC" w:rsidRDefault="000503AC" w:rsidP="000503AC">
      <w:pPr>
        <w:jc w:val="left"/>
        <w:rPr>
          <w:rFonts w:ascii="Arial" w:hAnsi="Arial" w:cs="Arial"/>
          <w:b/>
          <w:color w:val="333333"/>
          <w:sz w:val="24"/>
          <w:shd w:val="clear" w:color="auto" w:fill="FFFFFF"/>
        </w:rPr>
      </w:pPr>
      <w:r>
        <w:rPr>
          <w:rFonts w:ascii="Arial" w:hAnsi="Arial" w:cs="Arial"/>
          <w:color w:val="333333"/>
        </w:rPr>
        <w:lastRenderedPageBreak/>
        <w:br/>
      </w:r>
      <w:r>
        <w:rPr>
          <w:rFonts w:ascii="Arial" w:hAnsi="Arial" w:cs="Arial"/>
          <w:b/>
          <w:color w:val="333333"/>
          <w:sz w:val="24"/>
          <w:shd w:val="clear" w:color="auto" w:fill="FFFFFF"/>
        </w:rPr>
        <w:t>八</w:t>
      </w:r>
      <w:r>
        <w:rPr>
          <w:rFonts w:ascii="Arial" w:hAnsi="Arial" w:cs="Arial"/>
          <w:b/>
          <w:color w:val="333333"/>
          <w:sz w:val="24"/>
          <w:shd w:val="clear" w:color="auto" w:fill="FFFFFF"/>
        </w:rPr>
        <w:t>.</w:t>
      </w:r>
      <w:r>
        <w:rPr>
          <w:rFonts w:ascii="Arial" w:hAnsi="Arial" w:cs="Arial"/>
          <w:b/>
          <w:color w:val="333333"/>
          <w:sz w:val="24"/>
          <w:shd w:val="clear" w:color="auto" w:fill="FFFFFF"/>
        </w:rPr>
        <w:t>人身着火怎么办</w:t>
      </w:r>
      <w:r>
        <w:rPr>
          <w:rFonts w:ascii="Arial" w:hAnsi="Arial" w:cs="Arial"/>
          <w:b/>
          <w:color w:val="333333"/>
          <w:sz w:val="24"/>
          <w:shd w:val="clear" w:color="auto" w:fill="FFFFFF"/>
        </w:rPr>
        <w:t xml:space="preserve"> </w:t>
      </w:r>
    </w:p>
    <w:p w:rsidR="000503AC" w:rsidRDefault="000503AC" w:rsidP="00BB59F1">
      <w:pPr>
        <w:jc w:val="left"/>
        <w:rPr>
          <w:rFonts w:ascii="Arial" w:hAnsi="Arial" w:cs="Arial"/>
          <w:color w:val="333333"/>
          <w:shd w:val="clear" w:color="auto" w:fill="FFFFFF"/>
        </w:rPr>
      </w:pPr>
      <w:r>
        <w:rPr>
          <w:rFonts w:ascii="Arial" w:hAnsi="Arial" w:cs="Arial"/>
          <w:color w:val="333333"/>
        </w:rPr>
        <w:br/>
      </w:r>
      <w:r w:rsidRPr="008326D5">
        <w:rPr>
          <w:rFonts w:ascii="宋体" w:hAnsi="宋体" w:cs="宋体"/>
          <w:sz w:val="24"/>
          <w:szCs w:val="32"/>
        </w:rPr>
        <w:t>第一,不能奔跑,就地打滚。一所大学有一同学在进行试验时,不慎将正在燃烧的酒精灯打翻,酒精溅满了衣服,沾到那里,烧到那里顿时全身起火。由于来得突然。她和一些在场的同学都惊慌失措,异口同声的叫:"快跑!快跑!",结果火越烧越旺。后来还是一位老师有经验,命令身上着火的同学"打滚"。那位女同学就地打滚后,在同学的帮助下,很快把火</w:t>
      </w:r>
      <w:proofErr w:type="gramStart"/>
      <w:r w:rsidRPr="008326D5">
        <w:rPr>
          <w:rFonts w:ascii="宋体" w:hAnsi="宋体" w:cs="宋体"/>
          <w:sz w:val="24"/>
          <w:szCs w:val="32"/>
        </w:rPr>
        <w:t>窒</w:t>
      </w:r>
      <w:proofErr w:type="gramEnd"/>
      <w:r w:rsidRPr="008326D5">
        <w:rPr>
          <w:rFonts w:ascii="宋体" w:hAnsi="宋体" w:cs="宋体"/>
          <w:sz w:val="24"/>
          <w:szCs w:val="32"/>
        </w:rPr>
        <w:t xml:space="preserve">熄。可是,由于前面来了个"快跑",所以烧伤仍然不轻。 </w:t>
      </w:r>
      <w:r w:rsidRPr="008326D5">
        <w:rPr>
          <w:rFonts w:ascii="宋体" w:hAnsi="宋体" w:cs="宋体"/>
          <w:sz w:val="24"/>
          <w:szCs w:val="32"/>
        </w:rPr>
        <w:br/>
        <w:t>第二,如果条件允许,可以迅速将着火的衣服撕裂脱下,</w:t>
      </w:r>
      <w:proofErr w:type="gramStart"/>
      <w:r w:rsidRPr="008326D5">
        <w:rPr>
          <w:rFonts w:ascii="宋体" w:hAnsi="宋体" w:cs="宋体"/>
          <w:sz w:val="24"/>
          <w:szCs w:val="32"/>
        </w:rPr>
        <w:t>溱</w:t>
      </w:r>
      <w:proofErr w:type="gramEnd"/>
      <w:r w:rsidRPr="008326D5">
        <w:rPr>
          <w:rFonts w:ascii="宋体" w:hAnsi="宋体" w:cs="宋体"/>
          <w:sz w:val="24"/>
          <w:szCs w:val="32"/>
        </w:rPr>
        <w:t xml:space="preserve">入水中,或踩,或用灭火机,水扑灭。 </w:t>
      </w:r>
      <w:r w:rsidRPr="008326D5">
        <w:rPr>
          <w:rFonts w:ascii="宋体" w:hAnsi="宋体" w:cs="宋体"/>
          <w:sz w:val="24"/>
          <w:szCs w:val="32"/>
        </w:rPr>
        <w:br/>
        <w:t xml:space="preserve">第三.倘若附近有河,塘,水池之类,可迅速跳入浅水中,但是如果人体烧伤太大或烧伤程度较深,则不能跳水,防止细菌感染或其它不测。 </w:t>
      </w:r>
      <w:r w:rsidRPr="008326D5">
        <w:rPr>
          <w:rFonts w:ascii="宋体" w:hAnsi="宋体" w:cs="宋体"/>
          <w:sz w:val="24"/>
          <w:szCs w:val="32"/>
        </w:rPr>
        <w:br/>
        <w:t xml:space="preserve">第四.如果有两人以上的人在场,未着火的人需要镇定,沉着,立即用随手可以拿到的麻袋,衣服，扫帚等朝着人身上的火点覆盖,扑,掼,或帮他撕下衣服,或将湿麻袋,毛毯把着火人包裹起来。 </w:t>
      </w:r>
      <w:r w:rsidRPr="008326D5">
        <w:rPr>
          <w:rFonts w:ascii="宋体" w:hAnsi="宋体" w:cs="宋体"/>
          <w:sz w:val="24"/>
          <w:szCs w:val="32"/>
        </w:rPr>
        <w:br/>
        <w:t>第五.用水浇灭。但应注意,不宜用灭火</w:t>
      </w:r>
      <w:proofErr w:type="gramStart"/>
      <w:r w:rsidRPr="008326D5">
        <w:rPr>
          <w:rFonts w:ascii="宋体" w:hAnsi="宋体" w:cs="宋体"/>
          <w:sz w:val="24"/>
          <w:szCs w:val="32"/>
        </w:rPr>
        <w:t>机直接往人体</w:t>
      </w:r>
      <w:proofErr w:type="gramEnd"/>
      <w:r w:rsidRPr="008326D5">
        <w:rPr>
          <w:rFonts w:ascii="宋体" w:hAnsi="宋体" w:cs="宋体"/>
          <w:sz w:val="24"/>
          <w:szCs w:val="32"/>
        </w:rPr>
        <w:t xml:space="preserve">身上喷射。 </w:t>
      </w:r>
    </w:p>
    <w:p w:rsidR="000503AC" w:rsidRDefault="000503AC" w:rsidP="000503AC">
      <w:pPr>
        <w:jc w:val="left"/>
        <w:rPr>
          <w:rFonts w:ascii="Arial" w:hAnsi="Arial" w:cs="Arial"/>
          <w:b/>
          <w:color w:val="333333"/>
          <w:sz w:val="24"/>
          <w:shd w:val="clear" w:color="auto" w:fill="FFFFFF"/>
        </w:rPr>
      </w:pPr>
      <w:r>
        <w:rPr>
          <w:rFonts w:ascii="Arial" w:hAnsi="Arial" w:cs="Arial"/>
          <w:color w:val="333333"/>
        </w:rPr>
        <w:br/>
      </w:r>
      <w:r>
        <w:rPr>
          <w:rFonts w:ascii="Arial" w:hAnsi="Arial" w:cs="Arial"/>
          <w:b/>
          <w:color w:val="333333"/>
          <w:sz w:val="24"/>
          <w:shd w:val="clear" w:color="auto" w:fill="FFFFFF"/>
        </w:rPr>
        <w:t>九</w:t>
      </w:r>
      <w:r>
        <w:rPr>
          <w:rFonts w:ascii="Arial" w:hAnsi="Arial" w:cs="Arial"/>
          <w:b/>
          <w:color w:val="333333"/>
          <w:sz w:val="24"/>
          <w:shd w:val="clear" w:color="auto" w:fill="FFFFFF"/>
        </w:rPr>
        <w:t>.</w:t>
      </w:r>
      <w:r>
        <w:rPr>
          <w:rFonts w:ascii="Arial" w:hAnsi="Arial" w:cs="Arial"/>
          <w:b/>
          <w:color w:val="333333"/>
          <w:sz w:val="24"/>
          <w:shd w:val="clear" w:color="auto" w:fill="FFFFFF"/>
        </w:rPr>
        <w:t>楼梯着火时楼上的人如何脱险</w:t>
      </w:r>
      <w:r>
        <w:rPr>
          <w:rFonts w:ascii="Arial" w:hAnsi="Arial" w:cs="Arial"/>
          <w:b/>
          <w:color w:val="333333"/>
          <w:sz w:val="24"/>
          <w:shd w:val="clear" w:color="auto" w:fill="FFFFFF"/>
        </w:rPr>
        <w:t xml:space="preserve"> </w:t>
      </w:r>
    </w:p>
    <w:p w:rsidR="000503AC" w:rsidRPr="008326D5" w:rsidRDefault="000503AC" w:rsidP="00BB59F1">
      <w:pPr>
        <w:jc w:val="left"/>
        <w:rPr>
          <w:rFonts w:ascii="宋体" w:hAnsi="宋体" w:cs="宋体"/>
          <w:sz w:val="24"/>
          <w:szCs w:val="32"/>
        </w:rPr>
      </w:pPr>
      <w:r>
        <w:rPr>
          <w:rFonts w:ascii="Arial" w:hAnsi="Arial" w:cs="Arial"/>
          <w:color w:val="333333"/>
        </w:rPr>
        <w:br/>
      </w:r>
      <w:r w:rsidRPr="008326D5">
        <w:rPr>
          <w:rFonts w:ascii="宋体" w:hAnsi="宋体" w:cs="宋体"/>
          <w:sz w:val="24"/>
          <w:szCs w:val="32"/>
        </w:rPr>
        <w:t xml:space="preserve">现代工厂高楼甚多,几乎厂房都在一起,厂内存放的物品又比较复杂,我们工作,生活在这些场所一旦出现火灾,由于没有思想准备,可能会惊慌失措。当发现楼梯口烟雾弥漫或熊熊烈火烧着楼梯时,更是急得团团转,不知如何是好。 </w:t>
      </w:r>
      <w:r w:rsidRPr="008326D5">
        <w:rPr>
          <w:rFonts w:ascii="宋体" w:hAnsi="宋体" w:cs="宋体"/>
          <w:sz w:val="24"/>
          <w:szCs w:val="32"/>
        </w:rPr>
        <w:br/>
        <w:t>在这种火灾面前,我们要有压倒它的勇气,要有临危不惧的精神,要有敢于的战胜它胆识。当然,首先是要镇定自己的神志,保持清醒的头脑,想办法就地灭火,能扑灭的尽量扑灭。</w:t>
      </w:r>
      <w:proofErr w:type="gramStart"/>
      <w:r w:rsidRPr="008326D5">
        <w:rPr>
          <w:rFonts w:ascii="宋体" w:hAnsi="宋体" w:cs="宋体"/>
          <w:sz w:val="24"/>
          <w:szCs w:val="32"/>
        </w:rPr>
        <w:t>列如</w:t>
      </w:r>
      <w:proofErr w:type="gramEnd"/>
      <w:r w:rsidRPr="008326D5">
        <w:rPr>
          <w:rFonts w:ascii="宋体" w:hAnsi="宋体" w:cs="宋体"/>
          <w:sz w:val="24"/>
          <w:szCs w:val="32"/>
        </w:rPr>
        <w:t>,</w:t>
      </w:r>
      <w:proofErr w:type="gramStart"/>
      <w:r w:rsidRPr="008326D5">
        <w:rPr>
          <w:rFonts w:ascii="宋体" w:hAnsi="宋体" w:cs="宋体"/>
          <w:sz w:val="24"/>
          <w:szCs w:val="32"/>
        </w:rPr>
        <w:t>用谁浇或</w:t>
      </w:r>
      <w:proofErr w:type="gramEnd"/>
      <w:r w:rsidRPr="008326D5">
        <w:rPr>
          <w:rFonts w:ascii="宋体" w:hAnsi="宋体" w:cs="宋体"/>
          <w:sz w:val="24"/>
          <w:szCs w:val="32"/>
        </w:rPr>
        <w:t>用楼内的灭火机和消防设施。用湿棉被等物覆盖等等。如果不能马上扑灭而火势越烧越旺,人有被火焰围困的危险,这时,我们应该辟免不必要的牺牲,设法脱险可从 屋顶或阳台转移;是否可以破墙而走;是否可以越窗而出 ;可不可以 借用下水管、竹竿滑下来;是否可利用绳子、皮带</w:t>
      </w:r>
      <w:proofErr w:type="gramStart"/>
      <w:r w:rsidRPr="008326D5">
        <w:rPr>
          <w:rFonts w:ascii="宋体" w:hAnsi="宋体" w:cs="宋体"/>
          <w:sz w:val="24"/>
          <w:szCs w:val="32"/>
        </w:rPr>
        <w:t>等物滑下来</w:t>
      </w:r>
      <w:proofErr w:type="gramEnd"/>
      <w:r w:rsidRPr="008326D5">
        <w:rPr>
          <w:rFonts w:ascii="宋体" w:hAnsi="宋体" w:cs="宋体"/>
          <w:sz w:val="24"/>
          <w:szCs w:val="32"/>
        </w:rPr>
        <w:t>;可不可以进行逐级跳越而下等</w:t>
      </w:r>
      <w:proofErr w:type="gramStart"/>
      <w:r w:rsidRPr="008326D5">
        <w:rPr>
          <w:rFonts w:ascii="宋体" w:hAnsi="宋体" w:cs="宋体"/>
          <w:sz w:val="24"/>
          <w:szCs w:val="32"/>
        </w:rPr>
        <w:t>等</w:t>
      </w:r>
      <w:proofErr w:type="gramEnd"/>
      <w:r w:rsidRPr="008326D5">
        <w:rPr>
          <w:rFonts w:ascii="宋体" w:hAnsi="宋体" w:cs="宋体"/>
          <w:sz w:val="24"/>
          <w:szCs w:val="32"/>
        </w:rPr>
        <w:t xml:space="preserve">,只要多动脑筋,一般是可以解救的。 </w:t>
      </w:r>
      <w:r w:rsidRPr="008326D5">
        <w:rPr>
          <w:rFonts w:ascii="宋体" w:hAnsi="宋体" w:cs="宋体"/>
          <w:sz w:val="24"/>
          <w:szCs w:val="32"/>
        </w:rPr>
        <w:br/>
        <w:t>如果有小孩、老人、病人等被火围困在楼上,应及时抢救。如果 用被子毛毯、棉袄等物扎好,有绳子用绳子,没有绳子用撕裂的被单结起来当绳索</w:t>
      </w:r>
      <w:proofErr w:type="gramStart"/>
      <w:r w:rsidRPr="008326D5">
        <w:rPr>
          <w:rFonts w:ascii="宋体" w:hAnsi="宋体" w:cs="宋体"/>
          <w:sz w:val="24"/>
          <w:szCs w:val="32"/>
        </w:rPr>
        <w:t>荡</w:t>
      </w:r>
      <w:proofErr w:type="gramEnd"/>
      <w:r w:rsidRPr="008326D5">
        <w:rPr>
          <w:rFonts w:ascii="宋体" w:hAnsi="宋体" w:cs="宋体"/>
          <w:sz w:val="24"/>
          <w:szCs w:val="32"/>
        </w:rPr>
        <w:t xml:space="preserve">下来,或投于邻近房屋的阳台、屋面上等等,争取尽快脱险。 </w:t>
      </w:r>
      <w:r w:rsidRPr="008326D5">
        <w:rPr>
          <w:rFonts w:ascii="宋体" w:hAnsi="宋体" w:cs="宋体"/>
          <w:sz w:val="24"/>
          <w:szCs w:val="32"/>
        </w:rPr>
        <w:br/>
        <w:t xml:space="preserve">呼救,也是极为重要的。 被火围困的人 。没办法出来,周围群众听到呼救,也会设法抢救的。 </w:t>
      </w:r>
    </w:p>
    <w:p w:rsidR="000503AC" w:rsidRDefault="000503AC" w:rsidP="000503AC">
      <w:pPr>
        <w:jc w:val="left"/>
        <w:rPr>
          <w:rFonts w:ascii="Arial" w:hAnsi="Arial" w:cs="Arial"/>
          <w:b/>
          <w:color w:val="333333"/>
          <w:sz w:val="24"/>
          <w:shd w:val="clear" w:color="auto" w:fill="FFFFFF"/>
        </w:rPr>
      </w:pPr>
      <w:r>
        <w:rPr>
          <w:rFonts w:ascii="Arial" w:hAnsi="Arial" w:cs="Arial"/>
          <w:color w:val="333333"/>
        </w:rPr>
        <w:br/>
      </w:r>
      <w:r>
        <w:rPr>
          <w:rFonts w:ascii="Arial" w:hAnsi="Arial" w:cs="Arial"/>
          <w:b/>
          <w:color w:val="333333"/>
          <w:sz w:val="24"/>
          <w:shd w:val="clear" w:color="auto" w:fill="FFFFFF"/>
        </w:rPr>
        <w:t>十</w:t>
      </w:r>
      <w:r>
        <w:rPr>
          <w:rFonts w:ascii="Arial" w:hAnsi="Arial" w:cs="Arial"/>
          <w:b/>
          <w:color w:val="333333"/>
          <w:sz w:val="24"/>
          <w:shd w:val="clear" w:color="auto" w:fill="FFFFFF"/>
        </w:rPr>
        <w:t>.</w:t>
      </w:r>
      <w:r>
        <w:rPr>
          <w:rFonts w:ascii="Arial" w:hAnsi="Arial" w:cs="Arial"/>
          <w:b/>
          <w:color w:val="333333"/>
          <w:sz w:val="24"/>
          <w:shd w:val="clear" w:color="auto" w:fill="FFFFFF"/>
        </w:rPr>
        <w:t>火险的处理程序</w:t>
      </w:r>
      <w:r>
        <w:rPr>
          <w:rFonts w:ascii="Arial" w:hAnsi="Arial" w:cs="Arial"/>
          <w:b/>
          <w:color w:val="333333"/>
          <w:sz w:val="24"/>
          <w:shd w:val="clear" w:color="auto" w:fill="FFFFFF"/>
        </w:rPr>
        <w:t xml:space="preserve">: </w:t>
      </w:r>
    </w:p>
    <w:p w:rsidR="000503AC" w:rsidRPr="008326D5" w:rsidRDefault="000503AC" w:rsidP="00BB59F1">
      <w:pPr>
        <w:spacing w:line="360" w:lineRule="auto"/>
        <w:rPr>
          <w:rFonts w:asciiTheme="minorEastAsia" w:hAnsiTheme="minorEastAsia" w:cstheme="minorEastAsia"/>
          <w:sz w:val="24"/>
        </w:rPr>
      </w:pPr>
      <w:r w:rsidRPr="008326D5">
        <w:rPr>
          <w:rFonts w:asciiTheme="minorEastAsia" w:hAnsiTheme="minorEastAsia" w:cstheme="minorEastAsia"/>
          <w:sz w:val="24"/>
        </w:rPr>
        <w:br/>
      </w:r>
      <w:r w:rsidRPr="008326D5">
        <w:rPr>
          <w:rFonts w:ascii="宋体" w:hAnsi="宋体" w:cs="宋体"/>
          <w:sz w:val="24"/>
          <w:szCs w:val="32"/>
        </w:rPr>
        <w:t xml:space="preserve">1.第一时间切断电源并报警、扑救、疏散人群及物资。 </w:t>
      </w:r>
      <w:r w:rsidRPr="008326D5">
        <w:rPr>
          <w:rFonts w:ascii="宋体" w:hAnsi="宋体" w:cs="宋体"/>
          <w:sz w:val="24"/>
          <w:szCs w:val="32"/>
        </w:rPr>
        <w:br/>
        <w:t xml:space="preserve">2.报警不仅仅是拨打"119火警电话"同时应拉响警铃通知其它人员快速有报警时效地组织扑救,疏散人群及物资。 </w:t>
      </w:r>
      <w:r w:rsidRPr="008326D5">
        <w:rPr>
          <w:rFonts w:ascii="宋体" w:hAnsi="宋体" w:cs="宋体"/>
          <w:sz w:val="24"/>
          <w:szCs w:val="32"/>
        </w:rPr>
        <w:br/>
        <w:t>3,应讲明着火位置,火灾性质及大小,并讲明附近有标示性的建筑物,同时应安排</w:t>
      </w:r>
      <w:r w:rsidRPr="008326D5">
        <w:rPr>
          <w:rFonts w:ascii="宋体" w:hAnsi="宋体" w:cs="宋体"/>
          <w:sz w:val="24"/>
          <w:szCs w:val="32"/>
        </w:rPr>
        <w:lastRenderedPageBreak/>
        <w:t xml:space="preserve">相关人员到附近路口迎接消防车,并为消防车开辟通道,以便消防队能及时准确地赶到火灾现。楼房着火,浓烟往往朝楼梯口通道蔓延,楼上的人容易产生错觉,以为楼梯已被烧断,没有退路了,其实并未烧着,完全可以设法掩护面部夺路而出。如果被呛得透不过气来,可用湿毛巾捂住嘴鼻,贴近楼板或者干脆蹲下来走。即使楼梯被火焰封住了,在无出路时,也可以用湿棉被等物作掩护及早迅速冲出去。 </w:t>
      </w:r>
      <w:r w:rsidRPr="008326D5">
        <w:rPr>
          <w:rFonts w:ascii="宋体" w:hAnsi="宋体" w:cs="宋体"/>
          <w:sz w:val="24"/>
          <w:szCs w:val="32"/>
        </w:rPr>
        <w:br/>
        <w:t>如果楼梯确已被火烧断了,也应冷静想一想,查一查,是否还有别的楼梯可</w:t>
      </w:r>
      <w:r w:rsidRPr="008326D5">
        <w:rPr>
          <w:rFonts w:ascii="宋体" w:hAnsi="宋体" w:cs="宋体" w:hint="eastAsia"/>
          <w:sz w:val="24"/>
          <w:szCs w:val="32"/>
        </w:rPr>
        <w:t>走，切忌不能坐电梯。</w:t>
      </w:r>
    </w:p>
    <w:p w:rsidR="001D276D" w:rsidRPr="000503AC"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88008E" w:rsidRDefault="0088008E" w:rsidP="008326D5">
      <w:pPr>
        <w:spacing w:line="348" w:lineRule="auto"/>
        <w:rPr>
          <w:rFonts w:ascii="宋" w:eastAsia="黑体"/>
          <w:sz w:val="24"/>
        </w:rPr>
      </w:pPr>
    </w:p>
    <w:p w:rsidR="00493D40" w:rsidRDefault="00493D40" w:rsidP="00DA2EE1">
      <w:pPr>
        <w:spacing w:line="348" w:lineRule="auto"/>
        <w:ind w:firstLineChars="200" w:firstLine="480"/>
        <w:rPr>
          <w:rFonts w:ascii="宋" w:eastAsia="黑体"/>
          <w:sz w:val="24"/>
        </w:rPr>
      </w:pPr>
      <w:r>
        <w:rPr>
          <w:rFonts w:ascii="宋" w:eastAsia="黑体"/>
          <w:sz w:val="24"/>
        </w:rPr>
        <w:br w:type="page"/>
      </w:r>
    </w:p>
    <w:p w:rsidR="001D276D" w:rsidRPr="00B74ABA" w:rsidRDefault="001D276D" w:rsidP="001D276D">
      <w:pPr>
        <w:pStyle w:val="a9"/>
        <w:jc w:val="left"/>
        <w:rPr>
          <w:rFonts w:ascii="黑体" w:eastAsia="黑体" w:hAnsi="黑体"/>
          <w:b w:val="0"/>
          <w:sz w:val="44"/>
        </w:rPr>
      </w:pPr>
      <w:r w:rsidRPr="00B74ABA">
        <w:rPr>
          <w:rFonts w:ascii="黑体" w:eastAsia="黑体" w:hAnsi="黑体" w:hint="eastAsia"/>
          <w:b w:val="0"/>
          <w:sz w:val="44"/>
        </w:rPr>
        <w:lastRenderedPageBreak/>
        <w:t>（五）</w:t>
      </w:r>
      <w:r w:rsidR="000503AC">
        <w:rPr>
          <w:rFonts w:ascii="黑体" w:eastAsia="黑体" w:hAnsi="黑体" w:hint="eastAsia"/>
          <w:b w:val="0"/>
          <w:sz w:val="44"/>
        </w:rPr>
        <w:t>企业安全</w:t>
      </w:r>
      <w:r w:rsidRPr="00B74ABA">
        <w:rPr>
          <w:rFonts w:ascii="黑体" w:eastAsia="黑体" w:hAnsi="黑体" w:hint="eastAsia"/>
          <w:b w:val="0"/>
          <w:sz w:val="44"/>
        </w:rPr>
        <w:t>应急处置</w:t>
      </w:r>
    </w:p>
    <w:p w:rsidR="000503AC" w:rsidRPr="00493D40" w:rsidRDefault="00493D40" w:rsidP="00493D40">
      <w:pPr>
        <w:pStyle w:val="2"/>
        <w:spacing w:before="0" w:after="0" w:line="360" w:lineRule="auto"/>
        <w:jc w:val="left"/>
        <w:rPr>
          <w:rFonts w:ascii="黑体" w:eastAsia="黑体" w:hAnsi="黑体"/>
          <w:b w:val="0"/>
          <w:sz w:val="36"/>
        </w:rPr>
      </w:pPr>
      <w:r>
        <w:rPr>
          <w:rFonts w:ascii="黑体" w:eastAsia="黑体" w:hAnsi="黑体" w:hint="eastAsia"/>
          <w:b w:val="0"/>
          <w:sz w:val="36"/>
        </w:rPr>
        <w:t xml:space="preserve">1 </w:t>
      </w:r>
      <w:r w:rsidR="000503AC" w:rsidRPr="00493D40">
        <w:rPr>
          <w:rFonts w:ascii="黑体" w:eastAsia="黑体" w:hAnsi="黑体" w:hint="eastAsia"/>
          <w:b w:val="0"/>
          <w:sz w:val="36"/>
        </w:rPr>
        <w:t>企业安全应急预案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1、总则</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1.1编制目的</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为防止安全生产事故的发生，规范企业安全生产事故应急管理和应急响应程序，迅速有效地控制和处置发生的事故，最大限度地减少人员伤亡和财产损失、环境破坏、社会影响，制定本应急预案。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1.2编制依据</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依据:《中华人民共和国安全生产法》和《中华人民共和国消防法》等法律法规及有关规定制定本预案。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1.3适用范围</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本应急预案适用于XXX软件有限公司，所发生的火灾事故、触电事故、物体打击等突发事故。</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2、预防与预警</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2.1危险源控制</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明确本单位对危险源监测监控的方式、方法，以及采取的预防措施。</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2.1.1对危险源监测监控的方式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（1）中控室应有人员24小时值班</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（2）认真做好危险部位、设备、设施的监控工作。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2.1.2事故预防措施</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（1）认真落实企业安全生产责任制，安全生产规章制度和安全操作规程。</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（2）及时整改治理安全生产检查中发现的问题及隐患。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（3）保证消防设备、设施、消防器材的使用有效。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（4）对设备、设施的安全状态，人的不安全行为，以及安全管理上的缺陷，应及时进行整改，采取有效的防护措施并逐级上报。</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（5）加强对企业员工进行安全教育和培训，提高安全生产意识，掌握安全技术技能，提高对事故的应急能力。</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（6）加强对设备的维护保养，防止跑、冒、滴、漏及确保安全防护装置的完</w:t>
      </w:r>
      <w:r w:rsidRPr="000503AC">
        <w:rPr>
          <w:rFonts w:ascii="宋体" w:hAnsi="宋体" w:cs="宋体" w:hint="eastAsia"/>
          <w:sz w:val="24"/>
          <w:szCs w:val="32"/>
        </w:rPr>
        <w:lastRenderedPageBreak/>
        <w:t>好无缺损。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（7）在易燃易爆场所，不得使用非防爆电器，在警戒区域内，设立醒目便于公众识别的安全警示标志。</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2.2预警行动</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明确事故预警条件、方式、方法和信息的发布程序。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（1）制定并落实安全生产检查、巡查制度，逐级落实责任人。</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（2）发现易发生事故的隐患立即排除。</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（3）针对各种可能发生的事故，做到早发现、早处置、早报告。</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（4）事故发生后，第一发现人立即向单位负责人报告，并尽可能阻止事故的蔓延扩大。</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（5）现场负责人应用最快速度通知指挥部成员到现场，及时启动应急预案。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2.3信息报告与处置</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按照有关规定，明确事故及未遂伤亡事故信息与处置方法</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（1）企业应急指挥办公室值班人员，接到事故信息及时通知指挥部人员到达事故现场。</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（2）事故发生后，如事态继续发展扩大，指挥部立即上报上级主管部门和街道（地区）办事处。</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（3）信息传递</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明确事故发生后，向有关部门或单位通报事故信息的方法和程序。由指挥部主要领导用电话及时向有关部门或单位通报事故情况。</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通报内容：（1）事故发生单位概况</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（2）事故发生的时间、地点以及事故现场情况</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（3）事故的简要经过</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（4）事故已经造成或者可能造成的伤亡人数</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（5）已采取的应急措施</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（6）其他应当报告的情况</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3、应急响应</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根据事故大小和发展态势，明确应急指挥、应急行动、资源调配、应急避险、扩大应急等响应程序。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lastRenderedPageBreak/>
        <w:t>3.1火灾事故应急方案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3.1.1火情处置程序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（1）报警：所有员工应熟悉报警程序，发现事故征兆，如电源线产生火花，某个部位有烟气，异味等。现场第一发现人员立即报告值班人员，按报警器报警，同时现场人员进行自救、灭火、防止火情扩大。</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（2）接报：值班人员或消防中控室值班人员接报后，携带应急</w:t>
      </w:r>
      <w:proofErr w:type="gramStart"/>
      <w:r w:rsidRPr="000503AC">
        <w:rPr>
          <w:rFonts w:ascii="宋体" w:hAnsi="宋体" w:cs="宋体" w:hint="eastAsia"/>
          <w:sz w:val="24"/>
          <w:szCs w:val="32"/>
        </w:rPr>
        <w:t>包立即</w:t>
      </w:r>
      <w:proofErr w:type="gramEnd"/>
      <w:r w:rsidRPr="000503AC">
        <w:rPr>
          <w:rFonts w:ascii="宋体" w:hAnsi="宋体" w:cs="宋体" w:hint="eastAsia"/>
          <w:sz w:val="24"/>
          <w:szCs w:val="32"/>
        </w:rPr>
        <w:t>到达事故现场了解情况，组织人员进行自救灭火。并报告企业负责人或应急救援指挥部，做好现场应急抢救工作。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（3）火情已被扑灭，要做好现场保护工作，待有关部门了解情况调查火情事故完毕后，经同意进行事故现场的清理工作。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3.1.2火险、火灾处置程序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事故现场继续蔓延扩大，应急指挥人员立即启动应急预案，做好事故现场应急指挥，通知各抢救小组快速集结，快速反应履行各自职责投入抢救行动，在短时间内扑灭火源或及时抢救受伤人员得到有效救治。</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（2）按指挥人员要求，</w:t>
      </w:r>
      <w:proofErr w:type="gramStart"/>
      <w:r w:rsidRPr="000503AC">
        <w:rPr>
          <w:rFonts w:ascii="宋体" w:hAnsi="宋体" w:cs="宋体" w:hint="eastAsia"/>
          <w:sz w:val="24"/>
          <w:szCs w:val="32"/>
        </w:rPr>
        <w:t>通讯联络</w:t>
      </w:r>
      <w:proofErr w:type="gramEnd"/>
      <w:r w:rsidRPr="000503AC">
        <w:rPr>
          <w:rFonts w:ascii="宋体" w:hAnsi="宋体" w:cs="宋体" w:hint="eastAsia"/>
          <w:sz w:val="24"/>
          <w:szCs w:val="32"/>
        </w:rPr>
        <w:t>组向公安消防机构报火警，向有关部门报告事故情况，派人接应消防车辆，并随时与现场处置领导小组联系。</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灭火小组在消防人员到达事故现场之前，根据不同类型的火灾，采取不同的灭火方法，加强冷却，撤离周围易燃可燃物品等办法控制火势。在有可能形成有毒或窒息性气体的火灾时，应佩戴隔绝式氧气呼吸器或采取其他措施，以防抢救灭火人员中毒。消防人员到达事故现场后，听从指挥，积极配合专业消防人员完成灭火任务。</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w:t>
      </w:r>
      <w:proofErr w:type="gramStart"/>
      <w:r w:rsidRPr="000503AC">
        <w:rPr>
          <w:rFonts w:ascii="宋体" w:hAnsi="宋体" w:cs="宋体" w:hint="eastAsia"/>
          <w:sz w:val="24"/>
          <w:szCs w:val="32"/>
        </w:rPr>
        <w:t>疏散组</w:t>
      </w:r>
      <w:proofErr w:type="gramEnd"/>
      <w:r w:rsidRPr="000503AC">
        <w:rPr>
          <w:rFonts w:ascii="宋体" w:hAnsi="宋体" w:cs="宋体" w:hint="eastAsia"/>
          <w:sz w:val="24"/>
          <w:szCs w:val="32"/>
        </w:rPr>
        <w:t>通知引导各部位人员尽快疏散，尽量通知到应撤离火灾现场的所有人员。</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（5）物资抢救</w:t>
      </w:r>
      <w:proofErr w:type="gramStart"/>
      <w:r w:rsidRPr="000503AC">
        <w:rPr>
          <w:rFonts w:ascii="宋体" w:hAnsi="宋体" w:cs="宋体" w:hint="eastAsia"/>
          <w:sz w:val="24"/>
          <w:szCs w:val="32"/>
        </w:rPr>
        <w:t>组做好</w:t>
      </w:r>
      <w:proofErr w:type="gramEnd"/>
      <w:r w:rsidRPr="000503AC">
        <w:rPr>
          <w:rFonts w:ascii="宋体" w:hAnsi="宋体" w:cs="宋体" w:hint="eastAsia"/>
          <w:sz w:val="24"/>
          <w:szCs w:val="32"/>
        </w:rPr>
        <w:t>物资抢救工作。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（6）现场保卫</w:t>
      </w:r>
      <w:proofErr w:type="gramStart"/>
      <w:r w:rsidRPr="000503AC">
        <w:rPr>
          <w:rFonts w:ascii="宋体" w:hAnsi="宋体" w:cs="宋体" w:hint="eastAsia"/>
          <w:sz w:val="24"/>
          <w:szCs w:val="32"/>
        </w:rPr>
        <w:t>组做好</w:t>
      </w:r>
      <w:proofErr w:type="gramEnd"/>
      <w:r w:rsidRPr="000503AC">
        <w:rPr>
          <w:rFonts w:ascii="宋体" w:hAnsi="宋体" w:cs="宋体" w:hint="eastAsia"/>
          <w:sz w:val="24"/>
          <w:szCs w:val="32"/>
        </w:rPr>
        <w:t>火灾现场的警戒保卫工作。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（7）火灾现场指挥人员随时保持与各小组的</w:t>
      </w:r>
      <w:proofErr w:type="gramStart"/>
      <w:r w:rsidRPr="000503AC">
        <w:rPr>
          <w:rFonts w:ascii="宋体" w:hAnsi="宋体" w:cs="宋体" w:hint="eastAsia"/>
          <w:sz w:val="24"/>
          <w:szCs w:val="32"/>
        </w:rPr>
        <w:t>通讯联络</w:t>
      </w:r>
      <w:proofErr w:type="gramEnd"/>
      <w:r w:rsidRPr="000503AC">
        <w:rPr>
          <w:rFonts w:ascii="宋体" w:hAnsi="宋体" w:cs="宋体" w:hint="eastAsia"/>
          <w:sz w:val="24"/>
          <w:szCs w:val="32"/>
        </w:rPr>
        <w:t>，根据情况可互相调配人员。</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（8）进行自救灭火，疏导人员、抢救物资、抢救伤员等，抢救行动时，注意自身安全，无能力自救时各组人员尽快撤离火灾现场。</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lastRenderedPageBreak/>
        <w:t>3.1.3受伤人员的处置</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（1）被救人</w:t>
      </w:r>
      <w:proofErr w:type="gramStart"/>
      <w:r w:rsidRPr="000503AC">
        <w:rPr>
          <w:rFonts w:ascii="宋体" w:hAnsi="宋体" w:cs="宋体" w:hint="eastAsia"/>
          <w:sz w:val="24"/>
          <w:szCs w:val="32"/>
        </w:rPr>
        <w:t>员衣服</w:t>
      </w:r>
      <w:proofErr w:type="gramEnd"/>
      <w:r w:rsidRPr="000503AC">
        <w:rPr>
          <w:rFonts w:ascii="宋体" w:hAnsi="宋体" w:cs="宋体" w:hint="eastAsia"/>
          <w:sz w:val="24"/>
          <w:szCs w:val="32"/>
        </w:rPr>
        <w:t>着火时，可用水或毯子、被褥等物覆盖措施灭火，伤处的衣、裤、袜剪开脱去，不可硬行撕拉，伤处用消毒纱布或干净棉布覆盖，并立即送往医院救治。</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（2）对烧伤面积较大的伤员要注意呼吸，心跳的变化，必要时进行心脏复苏。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（3）对有骨折出血的伤员，应作相应的包扎，固定处理，搬运伤员时，以不压迫伤面和不引起呼吸困难为原则。</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（4）将伤员送往附近医院进行救治。</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（5）抢救受伤严重或在进行抢救伤员的同时，拨打急救中心电话，由医务人员进行现场抢救伤员，并派人接应急救车辆。</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3.1.4扩大响应</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（1）火灾事故发生并蔓延，企业组织各方力量进行火灾的扑救和控制火势蔓延，并拨打119火警电话，请求专业消防队进行救援。</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（2）抢救伤员可拨打急救中心电话，请求医务人员进行救护。</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（3火灾现场指挥人员向其他有关部门请求支援。</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3.1.5灭火结束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灭火结束后，注意保护现场，积极配合有关部门的调查处理工作。做好伤亡人员的善后处理。调查处理完毕后，经有关部门同意，立即组织人员进行现场清理，尽快恢复生产经营活动。</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3.2应急疏散方案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为确保在应急情况下，有序疏导人员进行疏散，生产经营场所应保证事故应急照明完好，疏散指示标志明显，应急疏散通道出口畅通。</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3.2.1事故应急照明</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由于事故后停电，会</w:t>
      </w:r>
      <w:proofErr w:type="gramStart"/>
      <w:r w:rsidRPr="000503AC">
        <w:rPr>
          <w:rFonts w:ascii="宋体" w:hAnsi="宋体" w:cs="宋体" w:hint="eastAsia"/>
          <w:sz w:val="24"/>
          <w:szCs w:val="32"/>
        </w:rPr>
        <w:t>给人员</w:t>
      </w:r>
      <w:proofErr w:type="gramEnd"/>
      <w:r w:rsidRPr="000503AC">
        <w:rPr>
          <w:rFonts w:ascii="宋体" w:hAnsi="宋体" w:cs="宋体" w:hint="eastAsia"/>
          <w:sz w:val="24"/>
          <w:szCs w:val="32"/>
        </w:rPr>
        <w:t>疏散造成很大障碍，在疏散通道的必要位置，疏散楼梯、消防电梯、配电室、消防控制室、水泵房、人员密集场所的安全通道出口等处，都要设置事故应急照明灯，并保证使用有效。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3.2.2疏散指示标志</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疏散指示标志用箭头或文字表示，并在黑暗中发出醒目光亮，便于公众识别。</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3.2.3应急疏散通道，出口要求</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lastRenderedPageBreak/>
        <w:t>严禁在安全通道、安全出口、疏散通道堆放杂物，保证畅通无阻，在紧急情况下，及时启用应急疏散出口，及时疏散人员。</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3.2.4事故现场人员疏散方案</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（1）值班人员或现场处置领导小组指挥人员发出疏散人员指令后，疏散小组</w:t>
      </w:r>
      <w:proofErr w:type="gramStart"/>
      <w:r w:rsidRPr="000503AC">
        <w:rPr>
          <w:rFonts w:ascii="宋体" w:hAnsi="宋体" w:cs="宋体" w:hint="eastAsia"/>
          <w:sz w:val="24"/>
          <w:szCs w:val="32"/>
        </w:rPr>
        <w:t>按负责</w:t>
      </w:r>
      <w:proofErr w:type="gramEnd"/>
      <w:r w:rsidRPr="000503AC">
        <w:rPr>
          <w:rFonts w:ascii="宋体" w:hAnsi="宋体" w:cs="宋体" w:hint="eastAsia"/>
          <w:sz w:val="24"/>
          <w:szCs w:val="32"/>
        </w:rPr>
        <w:t>部位进入指定位置，立即组织人员疏散。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（2）疏散小组用最快速度通知现场人员，按疏散的方向通道进行疏散。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（3）有关部门（公安消防队）到达事故现场后，单位领导和疏散人员主动向其汇报事故现场情况。</w:t>
      </w:r>
      <w:proofErr w:type="gramStart"/>
      <w:r w:rsidRPr="000503AC">
        <w:rPr>
          <w:rFonts w:ascii="宋体" w:hAnsi="宋体" w:cs="宋体" w:hint="eastAsia"/>
          <w:sz w:val="24"/>
          <w:szCs w:val="32"/>
        </w:rPr>
        <w:t>批挥权</w:t>
      </w:r>
      <w:proofErr w:type="gramEnd"/>
      <w:r w:rsidRPr="000503AC">
        <w:rPr>
          <w:rFonts w:ascii="宋体" w:hAnsi="宋体" w:cs="宋体" w:hint="eastAsia"/>
          <w:sz w:val="24"/>
          <w:szCs w:val="32"/>
        </w:rPr>
        <w:t>上移后，积极配合做好人员疏导工作。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（4）事故现场有被困人员时，疏导人员应劝导被困人员，服从指挥，做到有组织、有秩序地疏散。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（5）正确通报、防止混乱。疏导人员首先通知事故现场附近人员先疏散出去，然后视情况公开通报，告诉其他区域人员进行有序疏散，防止不分先后，发生拥挤影响顺利疏散。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（6）口头引导疏散。疏导人员要用镇定的语气，呼喊、劝说人们消除恐惧心里，稳定情绪，使大家能够积极配合进行疏散。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（7）广播引导疏散。利用广播将发生事故的部位，需疏散人员的区域，安全的区域方向和标志告诉大家，对已被困人员告知他们救生器材的使用方法，自制救生器材的方法。</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（8）强行疏导、疏散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事故现场直接威胁人员安全，</w:t>
      </w:r>
      <w:proofErr w:type="gramStart"/>
      <w:r w:rsidRPr="000503AC">
        <w:rPr>
          <w:rFonts w:ascii="宋体" w:hAnsi="宋体" w:cs="宋体" w:hint="eastAsia"/>
          <w:sz w:val="24"/>
          <w:szCs w:val="32"/>
        </w:rPr>
        <w:t>疏散组</w:t>
      </w:r>
      <w:proofErr w:type="gramEnd"/>
      <w:r w:rsidRPr="000503AC">
        <w:rPr>
          <w:rFonts w:ascii="宋体" w:hAnsi="宋体" w:cs="宋体" w:hint="eastAsia"/>
          <w:sz w:val="24"/>
          <w:szCs w:val="32"/>
        </w:rPr>
        <w:t>人员采取必要的手段强制疏导，防止出现伤亡事故。在疏散通道的拐弯、叉道等容易走错方向的地方设疏导人员，提示疏散方向，防止误入死胡同或进入危险区域。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（9）制止脱险</w:t>
      </w:r>
      <w:proofErr w:type="gramStart"/>
      <w:r w:rsidRPr="000503AC">
        <w:rPr>
          <w:rFonts w:ascii="宋体" w:hAnsi="宋体" w:cs="宋体" w:hint="eastAsia"/>
          <w:sz w:val="24"/>
          <w:szCs w:val="32"/>
        </w:rPr>
        <w:t>者重反事故</w:t>
      </w:r>
      <w:proofErr w:type="gramEnd"/>
      <w:r w:rsidRPr="000503AC">
        <w:rPr>
          <w:rFonts w:ascii="宋体" w:hAnsi="宋体" w:cs="宋体" w:hint="eastAsia"/>
          <w:sz w:val="24"/>
          <w:szCs w:val="32"/>
        </w:rPr>
        <w:t>现场</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对疏散出的人员，要加强脱险后的管理，防止脱险人员对财产和未撤离危险区的亲人生命担心而重新返回事故现场。必要时，在进入危险区域的关键部位配备警戒人员。</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（10）专业救援队伍到达现场后，疏导人员若知晓内部被困人员，要迅速报告，介绍被困人员方位、数量。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3.2.5疏散人员应注意的事项</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lastRenderedPageBreak/>
        <w:t>（1）保持安全疏导秩序，防止出现拥挤，踩踏摔倒的事故发生。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（2）应遵循的疏导顺序</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①疏散应先事故点（层）、</w:t>
      </w:r>
      <w:proofErr w:type="gramStart"/>
      <w:r w:rsidRPr="000503AC">
        <w:rPr>
          <w:rFonts w:ascii="宋体" w:hAnsi="宋体" w:cs="宋体" w:hint="eastAsia"/>
          <w:sz w:val="24"/>
          <w:szCs w:val="32"/>
        </w:rPr>
        <w:t>后以上</w:t>
      </w:r>
      <w:proofErr w:type="gramEnd"/>
      <w:r w:rsidRPr="000503AC">
        <w:rPr>
          <w:rFonts w:ascii="宋体" w:hAnsi="宋体" w:cs="宋体" w:hint="eastAsia"/>
          <w:sz w:val="24"/>
          <w:szCs w:val="32"/>
        </w:rPr>
        <w:t>各层、再下层的顺序进行，以安全疏散到地面为主要目标。</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②先安排事故威胁严重及危险区域内的人员疏散。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③疏散中按先老、弱、病、残、妇，先客人、观众，后员工的疏散顺序进行疏导。</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④发扬团结友爱，尽力救助更多的人员撤离事故现场。</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⑤疏散人员禁止使用普通电梯运载人员，以防中途停电，窜入烟气和成为火势蔓延通道而引起事故发生。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3.3应急结束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明确应急终止的条件，事故现场得以控制，环境符合有关标准，导致次生、衍生事故隐患消除后，经事故现场应急指挥机构批准后，现场应急结束。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3.3.1应急处置结束，由应急指挥部或上级应急指挥中心批准，现场应急结束，应急终止的条件应达到：</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（1）事故已得到控制，没有导致次生、衍生的事故隐患。</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（2）没有被困人员，事故现场人员已疏散到安全地带。</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（3）受伤人员已全部从事故现场救出，并送到医院进行救治，没有失踪人员（包括参加应急处置的人员）。</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（4）环境受到污染经处理后，应符合国家或行业有关标准。</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3.3.2应急结束后，各级应急指挥机构应明确布置以下工作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（1）事故单位写出事故报告，报告区安监局和政府相关部门。</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（2）事故单位积极配合有关部门组成的事故调查组，对事故的调查分析、处理工作，向事故调查组提交有关事故现场受伤人员及其他应移交的资料。</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（3）经有关部门同意后，事故单位组织人员及时清理现场，组织力量抢修受损设备，尽快恢复生产经营活动。</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（4）事故单位写出事故应急工作总结报告</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（5）做好受伤人员的慰问和善后处理工作。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3.3.3事故单位应做的工作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lastRenderedPageBreak/>
        <w:t>（1）总结事故教训，补充完善企业安全生产管理制度</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（2）补充完善应急预案的有关内容</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（3）加强安全生产管理，避免重复事故发生。</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4、信息发布</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明确事故信息发布的部门，发布原则。事故信息应由事故现场指挥部及时准确向新闻媒体通报事故信息。</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如：（1）事故单位应急指挥部应对事故进行分析总结，向企业职工通报事故原因，处理结果和避免事故发生的预防措施。</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（2）对较大安全生产事故需要对媒体发布的应由上级单位或政府部门、事故现场指挥中心及时准确，通报事故信息。</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5、后期处置</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主要包括污染物的处理、事故影响消除、生产秩序恢复、善后赔偿、抢险过程和应急能力评估及应急预案的修订等内容。</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（1）继续做好对污染物的处理工作。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（2）经有关部门批准后，组织人员尽快清理现场，检修受损设备，恢复生产经营活动。</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（3）做好对伤亡人员善后处理工作。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（4）认真总结应急处置经验，修改完善企业应急预案有关内容。</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6、事故现场应急处置方案的培训与演练</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6.1培训</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明确对本单位人员开展的应急培训计划、方式、要求。如果预案涉及到社区和居民，要做好宣传教育和告知工作。</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（1）组织员工学习国家安全生产、消防、法律法规和有关规定。</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（2）对员工进行安全生产、消防业务知识和技能的培训，提高员工应急能力。</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（3）教育员工牢固树立"安全第一、</w:t>
      </w:r>
      <w:proofErr w:type="gramStart"/>
      <w:r w:rsidRPr="000503AC">
        <w:rPr>
          <w:rFonts w:ascii="宋体" w:hAnsi="宋体" w:cs="宋体" w:hint="eastAsia"/>
          <w:sz w:val="24"/>
          <w:szCs w:val="32"/>
        </w:rPr>
        <w:t>预方为主</w:t>
      </w:r>
      <w:proofErr w:type="gramEnd"/>
      <w:r w:rsidRPr="000503AC">
        <w:rPr>
          <w:rFonts w:ascii="宋体" w:hAnsi="宋体" w:cs="宋体" w:hint="eastAsia"/>
          <w:sz w:val="24"/>
          <w:szCs w:val="32"/>
        </w:rPr>
        <w:t>、防消结合"的思想，严格落实各项安全防护措施。</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（4）对企业周边居民进行消防安全宣传教育。</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7、奖惩</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明确事故应急工作中奖励和处罚的条件和内容。</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lastRenderedPageBreak/>
        <w:t>应急抢救组织机构的纪律和奖惩规定。</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7.1应急抢救组织纪律</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（1）应急组织机构的全体成员，应树立接到报警就是命令的观点。</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（2）应当树立保护人民生命安全为第一位的思想。</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（3）在应急组织机构内，当正职休假，开会等外出时，副职必须承担正职应当承担的责任。</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（4）在抢救过程中，应当勇敢，科学、冷静，不能盲目、蛮干，</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必须听从指挥。</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7.2奖励</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制定应急奖励制度</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如：在事故应急工作中，有下列表现的部门和个人，企业给予表彰奖励。</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（1）出色完成应急任务</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（2）安全事故抢险、排险中或者抢救人员有功，使企业职工、社会人员生命财产免受损失或减少损失的。</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（3）对应急工作提出建议，且实施效果显着的。</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（4）有其他特殊贡献。</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7.3处罚</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为严肃抢救纪律，保证应急工作有序进行，制定处罚制度。</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在应急处置工作中，违反企业规定进行处罚。</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（1）不及时报告事故真实情况，延误抢救时机。</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（2）不服从企业应急指挥部的命令和指挥，在应急响应时临阵逃脱。</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（3）阻碍应急人员依法执行任务。</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（4）有其他危害应急工作的行为。</w:t>
      </w:r>
    </w:p>
    <w:p w:rsidR="000503AC" w:rsidRPr="000503AC" w:rsidRDefault="000503AC" w:rsidP="000503AC">
      <w:pPr>
        <w:spacing w:line="360" w:lineRule="auto"/>
        <w:ind w:firstLineChars="200" w:firstLine="480"/>
        <w:rPr>
          <w:rFonts w:ascii="宋体" w:hAnsi="宋体" w:cs="宋体"/>
          <w:sz w:val="24"/>
          <w:szCs w:val="32"/>
        </w:rPr>
      </w:pPr>
      <w:r w:rsidRPr="000503AC">
        <w:rPr>
          <w:rFonts w:ascii="宋体" w:hAnsi="宋体" w:cs="宋体" w:hint="eastAsia"/>
          <w:sz w:val="24"/>
          <w:szCs w:val="32"/>
        </w:rPr>
        <w:t>7.4事故处理完成后，主管部门写出报告（总结），将事故发生原因，处理过程、经验教训、损失大小、人员伤亡情况，受表扬、奖励、批评、处罚人员名单等上报上级有关部门，并在本企业存档备案。</w:t>
      </w:r>
    </w:p>
    <w:p w:rsidR="006A093F" w:rsidRPr="00031697" w:rsidRDefault="006A093F" w:rsidP="006A093F">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 xml:space="preserve">  公司</w:t>
      </w:r>
      <w:r>
        <w:rPr>
          <w:rFonts w:ascii="仿宋_GB2312" w:eastAsia="仿宋_GB2312" w:hAnsi="宋体" w:hint="eastAsia"/>
          <w:sz w:val="28"/>
          <w:shd w:val="clear" w:color="auto" w:fill="FFFFFF"/>
        </w:rPr>
        <w:t>(盖章)</w:t>
      </w:r>
      <w:r w:rsidRPr="00031697">
        <w:rPr>
          <w:rFonts w:ascii="仿宋_GB2312" w:eastAsia="仿宋_GB2312" w:hAnsi="宋体" w:hint="eastAsia"/>
          <w:sz w:val="28"/>
          <w:shd w:val="clear" w:color="auto" w:fill="FFFFFF"/>
        </w:rPr>
        <w:t xml:space="preserve"> </w:t>
      </w:r>
    </w:p>
    <w:p w:rsidR="006A093F" w:rsidRPr="00031697" w:rsidRDefault="006A093F" w:rsidP="006A093F">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0503AC" w:rsidRPr="000503AC" w:rsidRDefault="000503AC" w:rsidP="000503AC"/>
    <w:p w:rsidR="00B04B22" w:rsidRPr="00493D40" w:rsidRDefault="00493D40" w:rsidP="00493D40">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 xml:space="preserve">2 </w:t>
      </w:r>
      <w:r w:rsidR="00B04B22" w:rsidRPr="00493D40">
        <w:rPr>
          <w:rFonts w:ascii="黑体" w:eastAsia="黑体" w:hAnsi="黑体" w:hint="eastAsia"/>
          <w:b w:val="0"/>
          <w:sz w:val="36"/>
        </w:rPr>
        <w:t>突发事件应急预案</w:t>
      </w:r>
    </w:p>
    <w:p w:rsidR="00B04B22" w:rsidRDefault="00B04B22" w:rsidP="00B04B22">
      <w:r>
        <w:rPr>
          <w:rFonts w:hint="eastAsia"/>
        </w:rPr>
        <w:t> </w:t>
      </w:r>
    </w:p>
    <w:p w:rsidR="00B04B22" w:rsidRDefault="00B04B22" w:rsidP="00B04B22">
      <w:pPr>
        <w:rPr>
          <w:rFonts w:ascii="宋体" w:hAnsi="宋体" w:cs="宋体"/>
          <w:b/>
          <w:bCs/>
          <w:sz w:val="28"/>
          <w:szCs w:val="36"/>
        </w:rPr>
      </w:pPr>
      <w:r>
        <w:rPr>
          <w:rFonts w:ascii="宋体" w:hAnsi="宋体" w:cs="宋体" w:hint="eastAsia"/>
          <w:b/>
          <w:bCs/>
          <w:sz w:val="28"/>
          <w:szCs w:val="36"/>
        </w:rPr>
        <w:t>前言</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为加强值班安全管理，及时妥善处理发生的各类安全紧急事件，提高紧急突发性事件的快速反映和各项应急工作的协调开展，确保企业及员工财产和人身安全，结合企业实际情况，特制定企业突发事件应急预案。</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 </w:t>
      </w:r>
    </w:p>
    <w:p w:rsidR="00B04B22" w:rsidRDefault="00B04B22" w:rsidP="00B04B22">
      <w:pPr>
        <w:spacing w:line="360" w:lineRule="auto"/>
        <w:rPr>
          <w:rFonts w:ascii="宋体" w:hAnsi="宋体" w:cs="宋体"/>
          <w:sz w:val="24"/>
          <w:szCs w:val="32"/>
        </w:rPr>
      </w:pPr>
      <w:r>
        <w:rPr>
          <w:rFonts w:ascii="宋体" w:hAnsi="宋体" w:cs="宋体" w:hint="eastAsia"/>
          <w:b/>
          <w:bCs/>
          <w:sz w:val="28"/>
          <w:szCs w:val="36"/>
        </w:rPr>
        <w:t>一、指导思想</w:t>
      </w:r>
      <w:r>
        <w:rPr>
          <w:rFonts w:ascii="宋体" w:hAnsi="宋体" w:cs="宋体" w:hint="eastAsia"/>
          <w:sz w:val="24"/>
          <w:szCs w:val="32"/>
        </w:rPr>
        <w:t>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依据企业安全生产管理制度，本着预防为主，迅速及时、有效地开展各项处置工作，切实维护企业的安全与稳定。在处置突发事件时，要态度明确，区分性质，严格纪律，讲究策略，措施得力，处置果断，防止事态扩大。</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  </w:t>
      </w:r>
    </w:p>
    <w:p w:rsidR="00B04B22" w:rsidRDefault="00B04B22" w:rsidP="00B04B22">
      <w:pPr>
        <w:spacing w:line="360" w:lineRule="auto"/>
        <w:rPr>
          <w:rFonts w:ascii="宋体" w:hAnsi="宋体" w:cs="宋体"/>
          <w:b/>
          <w:bCs/>
          <w:sz w:val="28"/>
          <w:szCs w:val="36"/>
        </w:rPr>
      </w:pPr>
      <w:r>
        <w:rPr>
          <w:rFonts w:ascii="宋体" w:hAnsi="宋体" w:cs="宋体" w:hint="eastAsia"/>
          <w:b/>
          <w:bCs/>
          <w:sz w:val="28"/>
          <w:szCs w:val="36"/>
        </w:rPr>
        <w:t>二、报告制度和程序</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1、发生安全事故后，值班人员应及时向企业安全工作领导小组报告，并视情况迅速拨打110、120、119应急电话（110匪警、120救护、119火警）。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2、值班人员应根据事故情况，在24小时内写出书面报告，逐级上报。</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3、报告内容如下：事故的时间、地点、事故简要经过、已采取措施和事故控制情况以及报告人。</w:t>
      </w:r>
    </w:p>
    <w:p w:rsidR="00B04B22" w:rsidRPr="00CD2F1A" w:rsidRDefault="00B04B22" w:rsidP="00B04B22">
      <w:pPr>
        <w:spacing w:line="360" w:lineRule="auto"/>
        <w:rPr>
          <w:rFonts w:ascii="宋体" w:hAnsi="宋体" w:cs="宋体"/>
          <w:sz w:val="24"/>
          <w:szCs w:val="32"/>
        </w:rPr>
      </w:pPr>
      <w:r>
        <w:rPr>
          <w:rFonts w:ascii="宋体" w:hAnsi="宋体" w:cs="宋体" w:hint="eastAsia"/>
          <w:sz w:val="24"/>
          <w:szCs w:val="32"/>
        </w:rPr>
        <w:t> </w:t>
      </w:r>
    </w:p>
    <w:p w:rsidR="00B04B22" w:rsidRDefault="00B04B22" w:rsidP="00B04B22">
      <w:pPr>
        <w:spacing w:line="360" w:lineRule="auto"/>
        <w:rPr>
          <w:rFonts w:ascii="宋体" w:hAnsi="宋体" w:cs="宋体"/>
          <w:b/>
          <w:bCs/>
          <w:sz w:val="28"/>
          <w:szCs w:val="36"/>
        </w:rPr>
      </w:pPr>
      <w:r>
        <w:rPr>
          <w:rFonts w:ascii="宋体" w:hAnsi="宋体" w:cs="宋体" w:hint="eastAsia"/>
          <w:b/>
          <w:bCs/>
          <w:sz w:val="28"/>
          <w:szCs w:val="36"/>
        </w:rPr>
        <w:t>三、安全事故应急预案</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（一）消防应急预案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1、发现火警后，在场工作人员应及时向值班领导汇报，迅速扑灭火源，值班人员在接到火警信息后立即组织抢险，并视火情及时拨打119火警电话。</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2、保障安全通道畅通，有组织的做好人员疏散工作，在疏散过程中，应井然有序，避免拥挤所发生的人身伤亡事故。</w:t>
      </w:r>
    </w:p>
    <w:p w:rsidR="00B04B22" w:rsidRDefault="00B04B22" w:rsidP="00B04B22">
      <w:pPr>
        <w:spacing w:line="360" w:lineRule="auto"/>
        <w:ind w:firstLineChars="100" w:firstLine="240"/>
        <w:rPr>
          <w:rFonts w:ascii="宋体" w:hAnsi="宋体" w:cs="宋体"/>
          <w:sz w:val="24"/>
          <w:szCs w:val="32"/>
        </w:rPr>
      </w:pPr>
      <w:r>
        <w:rPr>
          <w:rFonts w:ascii="宋体" w:hAnsi="宋体" w:cs="宋体" w:hint="eastAsia"/>
          <w:sz w:val="24"/>
          <w:szCs w:val="32"/>
        </w:rPr>
        <w:t> 3、应坚持先救人，后救火的原则，如有人被火围困，需立即组织力量抢救。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4、控制火势，防止火势蔓延，极力抢救财物，降低火灾所造成的损失。</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（二）停水停电应急预案</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lastRenderedPageBreak/>
        <w:t>1、首先查明原因，如因上级管理部门决定停水停电，应立即将详细情况通知有关部门和员工；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2、突发水管爆裂：迅速关掉总闸，并立即将积水清除，保护财物，同时通知维修人员进行抢修，并及时说明停水原因以及来水时间。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3、突发大面积停水停电：迅速打电话向物业管理部查明停水、停电原因，并及时说明原因以及来水、来电时间。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4、下水管堵塞：立即组织维修人员找出堵塞处，及时进行疏通。</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（三）自然灾害应急预案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1、自然灾害发生后，值班人员应立即通知安全工作领导小组，迅速到位；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2、认真组织员工疏散到安全地带，对没有及时撤出的人员，应极力查找或营救。</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3、沉着应对突发灾害性事故的发生，积极开展自救和互救工作，使人员和财产损失降到最低限度，有效保障员工的生命和企业的财产安全。</w:t>
      </w:r>
    </w:p>
    <w:p w:rsidR="00B04B22" w:rsidRDefault="00B04B22" w:rsidP="00B04B22">
      <w:pPr>
        <w:spacing w:line="360" w:lineRule="auto"/>
        <w:ind w:firstLineChars="100" w:firstLine="240"/>
        <w:rPr>
          <w:rFonts w:ascii="宋体" w:hAnsi="宋体" w:cs="宋体"/>
          <w:sz w:val="24"/>
          <w:szCs w:val="32"/>
        </w:rPr>
      </w:pPr>
      <w:r>
        <w:rPr>
          <w:rFonts w:ascii="宋体" w:hAnsi="宋体" w:cs="宋体" w:hint="eastAsia"/>
          <w:sz w:val="24"/>
          <w:szCs w:val="32"/>
        </w:rPr>
        <w:t> 4、各部门应积极主动协助配合领导小组维护好企业秩序，并向上级部门报告伤亡人数及损失情况。 </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（四）防范被盗应急预案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1、盗窃事件发生后，立即保护好现场，并通知物业管理部来进行调查，查找被盗原因；</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2、及时向企业领导报告情况；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3、如发现有人现场作案，应先拨打“110”，并对正在实施犯罪行为的不法分子预以制止，组织保卫力量将其抓获交公安部门处理。  </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（五）侵害员工事件应急预案</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1、员工之间发生矛盾冲突，在场人员应加以劝阻，并向值班领导报告，如有受伤人员应及时就医，调查事实经过，对当事双方做出相应处分。</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   2、若有外来人员不履行登记手续，强行闯入，门卫保安员应加以阻止，并报值班领导，不得随意放行。 </w:t>
      </w:r>
    </w:p>
    <w:p w:rsidR="00B04B22" w:rsidRDefault="00B04B22" w:rsidP="00B04B22">
      <w:pPr>
        <w:spacing w:line="360" w:lineRule="auto"/>
        <w:ind w:firstLineChars="200" w:firstLine="480"/>
        <w:rPr>
          <w:rFonts w:ascii="宋体" w:hAnsi="宋体" w:cs="宋体"/>
          <w:sz w:val="24"/>
          <w:szCs w:val="32"/>
        </w:rPr>
      </w:pPr>
      <w:r>
        <w:rPr>
          <w:rFonts w:ascii="宋体" w:hAnsi="宋体" w:cs="宋体" w:hint="eastAsia"/>
          <w:sz w:val="24"/>
          <w:szCs w:val="32"/>
        </w:rPr>
        <w:t>3、发现不法分子来企业滋事、斗殴、行凶，应予以制止以防意外和不测，同时应拨打“110”。</w:t>
      </w:r>
    </w:p>
    <w:p w:rsidR="00B04B22" w:rsidRDefault="00B04B22" w:rsidP="00B04B22">
      <w:pPr>
        <w:spacing w:line="360" w:lineRule="auto"/>
        <w:ind w:firstLineChars="100" w:firstLine="240"/>
        <w:rPr>
          <w:rFonts w:ascii="宋体" w:hAnsi="宋体" w:cs="宋体"/>
          <w:sz w:val="24"/>
          <w:szCs w:val="32"/>
        </w:rPr>
      </w:pPr>
      <w:r>
        <w:rPr>
          <w:rFonts w:ascii="宋体" w:hAnsi="宋体" w:cs="宋体" w:hint="eastAsia"/>
          <w:sz w:val="24"/>
          <w:szCs w:val="32"/>
        </w:rPr>
        <w:t> 4、如有敲诈、伤害事件发生，必须立刻采取救治措施，视情况必要时拨打“120”</w:t>
      </w:r>
      <w:r>
        <w:rPr>
          <w:rFonts w:ascii="宋体" w:hAnsi="宋体" w:cs="宋体" w:hint="eastAsia"/>
          <w:sz w:val="24"/>
          <w:szCs w:val="32"/>
        </w:rPr>
        <w:lastRenderedPageBreak/>
        <w:t>救护电话。</w:t>
      </w:r>
    </w:p>
    <w:p w:rsidR="00B04B22" w:rsidRPr="00CD2F1A" w:rsidRDefault="00B04B22" w:rsidP="00B04B22">
      <w:pPr>
        <w:spacing w:line="360" w:lineRule="auto"/>
        <w:rPr>
          <w:rFonts w:ascii="宋体" w:hAnsi="宋体" w:cs="宋体"/>
          <w:sz w:val="24"/>
          <w:szCs w:val="32"/>
        </w:rPr>
      </w:pPr>
    </w:p>
    <w:p w:rsidR="00B04B22" w:rsidRDefault="00B04B22" w:rsidP="00B04B22">
      <w:pPr>
        <w:spacing w:line="360" w:lineRule="auto"/>
        <w:rPr>
          <w:rFonts w:ascii="宋体" w:hAnsi="宋体" w:cs="宋体"/>
          <w:b/>
          <w:bCs/>
          <w:sz w:val="28"/>
          <w:szCs w:val="36"/>
        </w:rPr>
      </w:pPr>
      <w:r>
        <w:rPr>
          <w:rFonts w:ascii="宋体" w:hAnsi="宋体" w:cs="宋体" w:hint="eastAsia"/>
          <w:b/>
          <w:bCs/>
          <w:sz w:val="28"/>
          <w:szCs w:val="36"/>
        </w:rPr>
        <w:t>四、全员参与，落实到位</w:t>
      </w:r>
    </w:p>
    <w:p w:rsidR="00B04B22" w:rsidRDefault="00B04B22" w:rsidP="00B04B22">
      <w:pPr>
        <w:spacing w:line="360" w:lineRule="auto"/>
        <w:rPr>
          <w:rFonts w:ascii="宋体" w:hAnsi="宋体" w:cs="宋体"/>
          <w:sz w:val="24"/>
          <w:szCs w:val="32"/>
        </w:rPr>
      </w:pPr>
      <w:r>
        <w:rPr>
          <w:rFonts w:ascii="宋体" w:hAnsi="宋体" w:cs="宋体" w:hint="eastAsia"/>
          <w:sz w:val="24"/>
          <w:szCs w:val="32"/>
        </w:rPr>
        <w:t>   目前，企业已经形成了比较完善的安全生产管理预防措施，对安全生产管理涉及到的内容进行了制度规范，只有全员参与，预防为主，狠抓落实，才能减少安全事故和意外事件的发生。</w:t>
      </w:r>
    </w:p>
    <w:p w:rsidR="00B04B22" w:rsidRDefault="00B04B22" w:rsidP="00B04B22">
      <w:pPr>
        <w:spacing w:line="360" w:lineRule="auto"/>
        <w:rPr>
          <w:rFonts w:ascii="宋体" w:hAnsi="宋体" w:cs="宋体"/>
          <w:sz w:val="24"/>
          <w:szCs w:val="32"/>
        </w:rPr>
      </w:pPr>
    </w:p>
    <w:p w:rsidR="00B04B22" w:rsidRDefault="00B04B22" w:rsidP="00B04B22">
      <w:pPr>
        <w:spacing w:line="360" w:lineRule="auto"/>
        <w:rPr>
          <w:rFonts w:ascii="宋体" w:hAnsi="宋体" w:cs="宋体"/>
          <w:sz w:val="24"/>
          <w:szCs w:val="32"/>
        </w:rPr>
      </w:pPr>
    </w:p>
    <w:p w:rsidR="00B04B22" w:rsidRDefault="00B04B22" w:rsidP="00B04B22">
      <w:pPr>
        <w:spacing w:line="360" w:lineRule="auto"/>
        <w:rPr>
          <w:rFonts w:ascii="宋体" w:hAnsi="宋体" w:cs="宋体"/>
          <w:sz w:val="24"/>
          <w:szCs w:val="32"/>
        </w:rPr>
      </w:pPr>
    </w:p>
    <w:p w:rsidR="00B04B22" w:rsidRDefault="00B04B22" w:rsidP="00B04B22">
      <w:pPr>
        <w:spacing w:line="348" w:lineRule="auto"/>
        <w:ind w:firstLineChars="200" w:firstLine="480"/>
        <w:rPr>
          <w:rFonts w:ascii="宋" w:hAnsi="宋体"/>
          <w:sz w:val="24"/>
        </w:rPr>
      </w:pPr>
    </w:p>
    <w:p w:rsidR="00B04B22" w:rsidRPr="00031697" w:rsidRDefault="00B04B22" w:rsidP="00B04B22">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 xml:space="preserve">  公司</w:t>
      </w:r>
      <w:r>
        <w:rPr>
          <w:rFonts w:ascii="仿宋_GB2312" w:eastAsia="仿宋_GB2312" w:hAnsi="宋体" w:hint="eastAsia"/>
          <w:sz w:val="28"/>
          <w:shd w:val="clear" w:color="auto" w:fill="FFFFFF"/>
        </w:rPr>
        <w:t>(盖章)</w:t>
      </w:r>
      <w:r w:rsidRPr="00031697">
        <w:rPr>
          <w:rFonts w:ascii="仿宋_GB2312" w:eastAsia="仿宋_GB2312" w:hAnsi="宋体" w:hint="eastAsia"/>
          <w:sz w:val="28"/>
          <w:shd w:val="clear" w:color="auto" w:fill="FFFFFF"/>
        </w:rPr>
        <w:t xml:space="preserve"> </w:t>
      </w:r>
    </w:p>
    <w:p w:rsidR="00B04B22" w:rsidRPr="00031697" w:rsidRDefault="00B04B22" w:rsidP="00B04B22">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B04B22" w:rsidRDefault="00B04B22" w:rsidP="00B04B22">
      <w:pPr>
        <w:adjustRightInd w:val="0"/>
        <w:spacing w:line="348" w:lineRule="auto"/>
        <w:ind w:firstLineChars="200" w:firstLine="480"/>
        <w:rPr>
          <w:rFonts w:ascii="宋"/>
          <w:sz w:val="24"/>
        </w:rPr>
      </w:pPr>
    </w:p>
    <w:p w:rsidR="00B04B22" w:rsidRPr="00C2752B" w:rsidRDefault="00B04B22" w:rsidP="00B04B22">
      <w:pPr>
        <w:spacing w:line="360" w:lineRule="auto"/>
        <w:rPr>
          <w:rFonts w:ascii="仿宋_GB2312" w:eastAsia="仿宋_GB2312" w:hAnsi="宋体"/>
          <w:sz w:val="28"/>
          <w:szCs w:val="28"/>
          <w:shd w:val="clear" w:color="auto" w:fill="FFFFFF"/>
        </w:rPr>
      </w:pPr>
    </w:p>
    <w:p w:rsidR="001D276D" w:rsidRPr="000120CB"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1D276D" w:rsidRDefault="001D276D"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0120CB" w:rsidRDefault="000120CB" w:rsidP="00DA2EE1">
      <w:pPr>
        <w:spacing w:line="348" w:lineRule="auto"/>
        <w:ind w:firstLineChars="200" w:firstLine="480"/>
        <w:rPr>
          <w:rFonts w:ascii="宋" w:eastAsia="黑体"/>
          <w:sz w:val="24"/>
        </w:rPr>
      </w:pPr>
    </w:p>
    <w:p w:rsidR="001D276D" w:rsidRPr="00B74ABA" w:rsidRDefault="001D276D" w:rsidP="001D276D">
      <w:pPr>
        <w:pStyle w:val="a9"/>
        <w:jc w:val="left"/>
        <w:rPr>
          <w:rFonts w:ascii="黑体" w:eastAsia="黑体" w:hAnsi="黑体"/>
          <w:b w:val="0"/>
          <w:sz w:val="44"/>
        </w:rPr>
      </w:pPr>
      <w:r w:rsidRPr="00B74ABA">
        <w:rPr>
          <w:rFonts w:ascii="黑体" w:eastAsia="黑体" w:hAnsi="黑体" w:hint="eastAsia"/>
          <w:b w:val="0"/>
          <w:sz w:val="44"/>
        </w:rPr>
        <w:lastRenderedPageBreak/>
        <w:t>（六）</w:t>
      </w:r>
      <w:r w:rsidR="000120CB">
        <w:rPr>
          <w:rFonts w:ascii="黑体" w:eastAsia="黑体" w:hAnsi="黑体" w:hint="eastAsia"/>
          <w:b w:val="0"/>
          <w:sz w:val="44"/>
        </w:rPr>
        <w:t>安全检查</w:t>
      </w:r>
      <w:r w:rsidRPr="00B74ABA">
        <w:rPr>
          <w:rFonts w:ascii="黑体" w:eastAsia="黑体" w:hAnsi="黑体" w:hint="eastAsia"/>
          <w:b w:val="0"/>
          <w:sz w:val="44"/>
        </w:rPr>
        <w:t>隐患治理</w:t>
      </w:r>
    </w:p>
    <w:p w:rsidR="000120CB" w:rsidRDefault="000120CB" w:rsidP="000120CB">
      <w:pPr>
        <w:adjustRightInd w:val="0"/>
        <w:spacing w:line="348" w:lineRule="auto"/>
        <w:jc w:val="center"/>
        <w:rPr>
          <w:rFonts w:ascii="方正黑体_GBK" w:eastAsia="方正黑体_GBK" w:hAnsi="宋体"/>
          <w:sz w:val="36"/>
          <w:szCs w:val="36"/>
        </w:rPr>
      </w:pPr>
      <w:bookmarkStart w:id="0" w:name="_Toc360913644"/>
      <w:r>
        <w:rPr>
          <w:rFonts w:ascii="方正黑体_GBK" w:eastAsia="方正黑体_GBK" w:hAnsi="宋体" w:hint="eastAsia"/>
          <w:sz w:val="36"/>
          <w:szCs w:val="36"/>
        </w:rPr>
        <w:t>安全检查及隐患治理制度</w:t>
      </w:r>
      <w:bookmarkEnd w:id="0"/>
    </w:p>
    <w:p w:rsidR="000120CB" w:rsidRDefault="000120CB" w:rsidP="000120CB">
      <w:pPr>
        <w:adjustRightInd w:val="0"/>
        <w:spacing w:line="360" w:lineRule="auto"/>
        <w:ind w:firstLineChars="200" w:firstLine="480"/>
        <w:rPr>
          <w:rFonts w:ascii="方正黑体_GBK" w:eastAsia="方正黑体_GBK" w:hAnsi="宋体"/>
          <w:sz w:val="24"/>
        </w:rPr>
      </w:pPr>
      <w:r>
        <w:rPr>
          <w:rFonts w:ascii="方正黑体_GBK" w:eastAsia="方正黑体_GBK" w:hAnsi="宋体" w:hint="eastAsia"/>
          <w:sz w:val="24"/>
        </w:rPr>
        <w:t>1目的</w:t>
      </w:r>
    </w:p>
    <w:p w:rsidR="000120CB" w:rsidRDefault="000120CB" w:rsidP="000120CB">
      <w:pPr>
        <w:adjustRightInd w:val="0"/>
        <w:spacing w:line="360" w:lineRule="auto"/>
        <w:ind w:firstLineChars="200" w:firstLine="480"/>
        <w:rPr>
          <w:rFonts w:ascii="宋" w:hAnsi="宋体"/>
          <w:sz w:val="24"/>
        </w:rPr>
      </w:pPr>
      <w:r>
        <w:rPr>
          <w:rFonts w:ascii="宋" w:hAnsi="宋体"/>
          <w:sz w:val="24"/>
        </w:rPr>
        <w:t>为了建立本公司安全检查与隐患治理长效机制，加强事故隐患监督管理，防止和减少事故的发生，保障员工生命财产安全，制定本制度。</w:t>
      </w:r>
      <w:r>
        <w:rPr>
          <w:rFonts w:ascii="宋" w:hAnsi="宋体"/>
          <w:sz w:val="24"/>
        </w:rPr>
        <w:t xml:space="preserve"> </w:t>
      </w:r>
    </w:p>
    <w:p w:rsidR="000120CB" w:rsidRDefault="000120CB" w:rsidP="000120CB">
      <w:pPr>
        <w:adjustRightInd w:val="0"/>
        <w:spacing w:line="360" w:lineRule="auto"/>
        <w:ind w:firstLineChars="200" w:firstLine="480"/>
        <w:rPr>
          <w:rFonts w:ascii="方正黑体_GBK" w:eastAsia="方正黑体_GBK" w:hAnsi="宋体"/>
          <w:sz w:val="24"/>
        </w:rPr>
      </w:pPr>
      <w:bookmarkStart w:id="1" w:name="2"/>
      <w:bookmarkEnd w:id="1"/>
      <w:r>
        <w:rPr>
          <w:rFonts w:ascii="方正黑体_GBK" w:eastAsia="方正黑体_GBK" w:hAnsi="宋体" w:hint="eastAsia"/>
          <w:sz w:val="24"/>
        </w:rPr>
        <w:t>2范围</w:t>
      </w:r>
    </w:p>
    <w:p w:rsidR="000120CB" w:rsidRDefault="000120CB" w:rsidP="000120CB">
      <w:pPr>
        <w:adjustRightInd w:val="0"/>
        <w:spacing w:line="360" w:lineRule="auto"/>
        <w:ind w:firstLineChars="200" w:firstLine="480"/>
        <w:rPr>
          <w:rFonts w:ascii="宋" w:hAnsi="宋体"/>
          <w:sz w:val="24"/>
        </w:rPr>
      </w:pPr>
      <w:r>
        <w:rPr>
          <w:rFonts w:ascii="宋" w:hAnsi="宋体"/>
          <w:sz w:val="24"/>
        </w:rPr>
        <w:t>适用于本公司各</w:t>
      </w:r>
      <w:r>
        <w:rPr>
          <w:rFonts w:ascii="宋" w:hAnsi="宋体" w:hint="eastAsia"/>
          <w:sz w:val="24"/>
        </w:rPr>
        <w:t>部门、</w:t>
      </w:r>
      <w:r>
        <w:rPr>
          <w:rFonts w:ascii="宋" w:hAnsi="宋体"/>
          <w:sz w:val="24"/>
        </w:rPr>
        <w:t>单位的安全检查与隐患治理。</w:t>
      </w:r>
    </w:p>
    <w:p w:rsidR="000120CB" w:rsidRDefault="000120CB" w:rsidP="000120CB">
      <w:pPr>
        <w:adjustRightInd w:val="0"/>
        <w:spacing w:line="360" w:lineRule="auto"/>
        <w:ind w:firstLineChars="200" w:firstLine="480"/>
        <w:rPr>
          <w:rFonts w:ascii="方正黑体_GBK" w:eastAsia="方正黑体_GBK" w:hAnsi="宋体"/>
          <w:sz w:val="24"/>
        </w:rPr>
      </w:pPr>
      <w:bookmarkStart w:id="2" w:name="3"/>
      <w:bookmarkEnd w:id="2"/>
      <w:r>
        <w:rPr>
          <w:rFonts w:ascii="方正黑体_GBK" w:eastAsia="方正黑体_GBK" w:hAnsi="宋体" w:hint="eastAsia"/>
          <w:sz w:val="24"/>
        </w:rPr>
        <w:t>3事故隐患的含义和分类</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3.1</w:t>
      </w:r>
      <w:hyperlink r:id="rId12" w:tgtFrame="_blank" w:history="1">
        <w:r>
          <w:rPr>
            <w:rFonts w:ascii="宋" w:hAnsi="宋体"/>
            <w:sz w:val="24"/>
          </w:rPr>
          <w:t>事故隐患</w:t>
        </w:r>
      </w:hyperlink>
      <w:r>
        <w:rPr>
          <w:rFonts w:ascii="宋" w:hAnsi="宋体"/>
          <w:sz w:val="24"/>
        </w:rPr>
        <w:t>的含义：</w:t>
      </w:r>
    </w:p>
    <w:p w:rsidR="000120CB" w:rsidRDefault="000120CB" w:rsidP="000120CB">
      <w:pPr>
        <w:adjustRightInd w:val="0"/>
        <w:spacing w:line="360" w:lineRule="auto"/>
        <w:ind w:firstLineChars="200" w:firstLine="480"/>
        <w:rPr>
          <w:rFonts w:ascii="宋" w:hAnsi="宋体"/>
          <w:sz w:val="24"/>
        </w:rPr>
      </w:pPr>
      <w:r>
        <w:rPr>
          <w:rFonts w:ascii="宋" w:hAnsi="宋体"/>
          <w:sz w:val="24"/>
        </w:rPr>
        <w:t>安全生产事故隐患（以下简称事故隐患），是指违反安全生产法律、法规、规章、标准、规程和</w:t>
      </w:r>
      <w:hyperlink r:id="rId13" w:tgtFrame="_blank" w:history="1">
        <w:r>
          <w:rPr>
            <w:rFonts w:ascii="宋" w:hAnsi="宋体"/>
            <w:sz w:val="24"/>
          </w:rPr>
          <w:t>安全生产管理制度</w:t>
        </w:r>
      </w:hyperlink>
      <w:r>
        <w:rPr>
          <w:rFonts w:ascii="宋" w:hAnsi="宋体"/>
          <w:sz w:val="24"/>
        </w:rPr>
        <w:t>的规定，或者因其他因素在生产经营活动中存在可能导致事故发生的物的危险状态、人的不安全行为和管理上的缺陷。</w:t>
      </w:r>
      <w:r>
        <w:rPr>
          <w:rFonts w:ascii="宋" w:hAnsi="宋体"/>
          <w:sz w:val="24"/>
        </w:rPr>
        <w:t xml:space="preserve"> </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3.2</w:t>
      </w:r>
      <w:r>
        <w:rPr>
          <w:rFonts w:ascii="宋" w:hAnsi="宋体"/>
          <w:sz w:val="24"/>
        </w:rPr>
        <w:t>事故隐患的分类</w:t>
      </w:r>
      <w:r>
        <w:rPr>
          <w:rFonts w:ascii="宋" w:hAnsi="宋体"/>
          <w:sz w:val="24"/>
        </w:rPr>
        <w:t xml:space="preserve"> </w:t>
      </w:r>
    </w:p>
    <w:p w:rsidR="000120CB" w:rsidRDefault="000120CB" w:rsidP="000120CB">
      <w:pPr>
        <w:adjustRightInd w:val="0"/>
        <w:spacing w:line="360" w:lineRule="auto"/>
        <w:ind w:firstLineChars="200" w:firstLine="480"/>
        <w:rPr>
          <w:rFonts w:ascii="宋" w:hAnsi="宋体"/>
          <w:sz w:val="24"/>
        </w:rPr>
      </w:pPr>
      <w:r>
        <w:rPr>
          <w:rFonts w:ascii="宋" w:hAnsi="宋体"/>
          <w:sz w:val="24"/>
        </w:rPr>
        <w:t>事故隐患分为一般事故隐患、重大事故隐患。</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3.2.1</w:t>
      </w:r>
      <w:r>
        <w:rPr>
          <w:rFonts w:ascii="宋" w:hAnsi="宋体"/>
          <w:sz w:val="24"/>
        </w:rPr>
        <w:t>一般事故隐患</w:t>
      </w:r>
      <w:r>
        <w:rPr>
          <w:rFonts w:ascii="宋" w:hAnsi="宋体"/>
          <w:sz w:val="24"/>
        </w:rPr>
        <w:t xml:space="preserve"> </w:t>
      </w:r>
    </w:p>
    <w:p w:rsidR="000120CB" w:rsidRDefault="000120CB" w:rsidP="000120CB">
      <w:pPr>
        <w:adjustRightInd w:val="0"/>
        <w:spacing w:line="360" w:lineRule="auto"/>
        <w:ind w:firstLineChars="200" w:firstLine="480"/>
        <w:rPr>
          <w:rFonts w:ascii="宋" w:hAnsi="宋体"/>
          <w:sz w:val="24"/>
        </w:rPr>
      </w:pPr>
      <w:r>
        <w:rPr>
          <w:rFonts w:ascii="宋" w:hAnsi="宋体"/>
          <w:sz w:val="24"/>
        </w:rPr>
        <w:t>指危害和整改难度较小，发现后能够立即整改排除的隐患。</w:t>
      </w:r>
      <w:r>
        <w:rPr>
          <w:rFonts w:ascii="宋" w:hAnsi="宋体"/>
          <w:sz w:val="24"/>
        </w:rPr>
        <w:t xml:space="preserve"> </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3.2.2</w:t>
      </w:r>
      <w:r>
        <w:rPr>
          <w:rFonts w:ascii="宋" w:hAnsi="宋体"/>
          <w:sz w:val="24"/>
        </w:rPr>
        <w:t>重大事故隐患</w:t>
      </w:r>
      <w:r>
        <w:rPr>
          <w:rFonts w:ascii="宋" w:hAnsi="宋体"/>
          <w:sz w:val="24"/>
        </w:rPr>
        <w:t xml:space="preserve"> </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3.2.2.1</w:t>
      </w:r>
      <w:r>
        <w:rPr>
          <w:rFonts w:ascii="宋" w:hAnsi="宋体" w:hint="eastAsia"/>
          <w:sz w:val="24"/>
        </w:rPr>
        <w:t>定义</w:t>
      </w:r>
    </w:p>
    <w:p w:rsidR="000120CB" w:rsidRDefault="000120CB" w:rsidP="000120CB">
      <w:pPr>
        <w:adjustRightInd w:val="0"/>
        <w:spacing w:line="360" w:lineRule="auto"/>
        <w:ind w:firstLineChars="200" w:firstLine="480"/>
        <w:rPr>
          <w:rFonts w:ascii="宋" w:hAnsi="宋体"/>
          <w:sz w:val="24"/>
        </w:rPr>
      </w:pPr>
      <w:r>
        <w:rPr>
          <w:rFonts w:ascii="宋" w:hAnsi="宋体"/>
          <w:sz w:val="24"/>
        </w:rPr>
        <w:t>指危害和整改难度较大，应当全部或者局部停产停业，并经过一定时间整改治理方能排除的隐患，或者因外部因素影响致使生产经营单位自身难以排除的隐患。</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3.2.2.2</w:t>
      </w:r>
      <w:r>
        <w:rPr>
          <w:rFonts w:ascii="宋" w:hAnsi="宋体" w:hint="eastAsia"/>
          <w:sz w:val="24"/>
        </w:rPr>
        <w:t>分级</w:t>
      </w:r>
    </w:p>
    <w:p w:rsidR="000120CB" w:rsidRDefault="000120CB" w:rsidP="000120CB">
      <w:pPr>
        <w:pStyle w:val="ab"/>
        <w:spacing w:line="360" w:lineRule="auto"/>
        <w:ind w:firstLineChars="200" w:firstLine="480"/>
        <w:rPr>
          <w:rFonts w:ascii="宋" w:hAnsi="宋体"/>
          <w:sz w:val="24"/>
          <w:szCs w:val="24"/>
        </w:rPr>
      </w:pPr>
      <w:r>
        <w:rPr>
          <w:rFonts w:ascii="宋" w:hAnsi="宋体" w:hint="eastAsia"/>
          <w:sz w:val="24"/>
          <w:szCs w:val="24"/>
        </w:rPr>
        <w:t>重大事故隐患按照其可能造成的人员伤亡程度和经济损失情况分为三级（本款所称“以上”包括本数，“以下”不包括本数）：</w:t>
      </w:r>
    </w:p>
    <w:p w:rsidR="000120CB" w:rsidRDefault="000120CB" w:rsidP="000120CB">
      <w:pPr>
        <w:pStyle w:val="ab"/>
        <w:spacing w:line="360" w:lineRule="auto"/>
        <w:ind w:firstLineChars="200" w:firstLine="480"/>
        <w:rPr>
          <w:rFonts w:ascii="宋" w:hAnsi="宋体"/>
          <w:sz w:val="24"/>
          <w:szCs w:val="24"/>
        </w:rPr>
      </w:pPr>
      <w:r>
        <w:rPr>
          <w:rFonts w:ascii="宋" w:hAnsi="宋体" w:hint="eastAsia"/>
          <w:sz w:val="24"/>
          <w:szCs w:val="24"/>
        </w:rPr>
        <w:t>（</w:t>
      </w:r>
      <w:r>
        <w:rPr>
          <w:rFonts w:ascii="宋" w:hAnsi="宋体" w:hint="eastAsia"/>
          <w:sz w:val="24"/>
          <w:szCs w:val="24"/>
        </w:rPr>
        <w:t>1</w:t>
      </w:r>
      <w:r>
        <w:rPr>
          <w:rFonts w:ascii="宋" w:hAnsi="宋体" w:hint="eastAsia"/>
          <w:sz w:val="24"/>
          <w:szCs w:val="24"/>
        </w:rPr>
        <w:t>）</w:t>
      </w:r>
      <w:r>
        <w:rPr>
          <w:rFonts w:ascii="宋" w:hAnsi="宋体" w:hint="eastAsia"/>
          <w:sz w:val="24"/>
          <w:szCs w:val="24"/>
        </w:rPr>
        <w:t>A</w:t>
      </w:r>
      <w:r>
        <w:rPr>
          <w:rFonts w:ascii="宋" w:hAnsi="宋体" w:hint="eastAsia"/>
          <w:sz w:val="24"/>
          <w:szCs w:val="24"/>
        </w:rPr>
        <w:t>级重大事故隐患，指可能造成</w:t>
      </w:r>
      <w:r>
        <w:rPr>
          <w:rFonts w:ascii="宋" w:hAnsi="宋体" w:hint="eastAsia"/>
          <w:sz w:val="24"/>
          <w:szCs w:val="24"/>
        </w:rPr>
        <w:t>30</w:t>
      </w:r>
      <w:r>
        <w:rPr>
          <w:rFonts w:ascii="宋" w:hAnsi="宋体" w:hint="eastAsia"/>
          <w:sz w:val="24"/>
          <w:szCs w:val="24"/>
        </w:rPr>
        <w:t>人以上死亡，或者</w:t>
      </w:r>
      <w:r>
        <w:rPr>
          <w:rFonts w:ascii="宋" w:hAnsi="宋体" w:hint="eastAsia"/>
          <w:sz w:val="24"/>
          <w:szCs w:val="24"/>
        </w:rPr>
        <w:t>100</w:t>
      </w:r>
      <w:r>
        <w:rPr>
          <w:rFonts w:ascii="宋" w:hAnsi="宋体" w:hint="eastAsia"/>
          <w:sz w:val="24"/>
          <w:szCs w:val="24"/>
        </w:rPr>
        <w:t>人以上重伤（包括急性中毒，下同）或者直接经济损失</w:t>
      </w:r>
      <w:r>
        <w:rPr>
          <w:rFonts w:ascii="宋" w:hAnsi="宋体" w:hint="eastAsia"/>
          <w:sz w:val="24"/>
          <w:szCs w:val="24"/>
        </w:rPr>
        <w:t>1</w:t>
      </w:r>
      <w:r>
        <w:rPr>
          <w:rFonts w:ascii="宋" w:hAnsi="宋体" w:hint="eastAsia"/>
          <w:sz w:val="24"/>
          <w:szCs w:val="24"/>
        </w:rPr>
        <w:t>亿元以上的事故隐患；</w:t>
      </w:r>
    </w:p>
    <w:p w:rsidR="000120CB" w:rsidRDefault="000120CB" w:rsidP="000120CB">
      <w:pPr>
        <w:pStyle w:val="ab"/>
        <w:spacing w:line="360" w:lineRule="auto"/>
        <w:ind w:firstLineChars="200" w:firstLine="480"/>
        <w:rPr>
          <w:rFonts w:ascii="宋" w:hAnsi="宋体"/>
          <w:sz w:val="24"/>
          <w:szCs w:val="24"/>
        </w:rPr>
      </w:pPr>
      <w:r>
        <w:rPr>
          <w:rFonts w:ascii="宋" w:hAnsi="宋体" w:hint="eastAsia"/>
          <w:sz w:val="24"/>
          <w:szCs w:val="24"/>
        </w:rPr>
        <w:lastRenderedPageBreak/>
        <w:t>（</w:t>
      </w:r>
      <w:r>
        <w:rPr>
          <w:rFonts w:ascii="宋" w:hAnsi="宋体" w:hint="eastAsia"/>
          <w:sz w:val="24"/>
          <w:szCs w:val="24"/>
        </w:rPr>
        <w:t>2</w:t>
      </w:r>
      <w:r>
        <w:rPr>
          <w:rFonts w:ascii="宋" w:hAnsi="宋体" w:hint="eastAsia"/>
          <w:sz w:val="24"/>
          <w:szCs w:val="24"/>
        </w:rPr>
        <w:t>）</w:t>
      </w:r>
      <w:r>
        <w:rPr>
          <w:rFonts w:ascii="宋" w:hAnsi="宋体" w:hint="eastAsia"/>
          <w:sz w:val="24"/>
          <w:szCs w:val="24"/>
        </w:rPr>
        <w:t>B</w:t>
      </w:r>
      <w:r>
        <w:rPr>
          <w:rFonts w:ascii="宋" w:hAnsi="宋体" w:hint="eastAsia"/>
          <w:sz w:val="24"/>
          <w:szCs w:val="24"/>
        </w:rPr>
        <w:t>级重大事故隐患，指可能造成</w:t>
      </w:r>
      <w:r>
        <w:rPr>
          <w:rFonts w:ascii="宋" w:hAnsi="宋体" w:hint="eastAsia"/>
          <w:sz w:val="24"/>
          <w:szCs w:val="24"/>
        </w:rPr>
        <w:t>10</w:t>
      </w:r>
      <w:r>
        <w:rPr>
          <w:rFonts w:ascii="宋" w:hAnsi="宋体" w:hint="eastAsia"/>
          <w:sz w:val="24"/>
          <w:szCs w:val="24"/>
        </w:rPr>
        <w:t>人以上</w:t>
      </w:r>
      <w:r>
        <w:rPr>
          <w:rFonts w:ascii="宋" w:hAnsi="宋体" w:hint="eastAsia"/>
          <w:sz w:val="24"/>
          <w:szCs w:val="24"/>
        </w:rPr>
        <w:t>30</w:t>
      </w:r>
      <w:r>
        <w:rPr>
          <w:rFonts w:ascii="宋" w:hAnsi="宋体" w:hint="eastAsia"/>
          <w:sz w:val="24"/>
          <w:szCs w:val="24"/>
        </w:rPr>
        <w:t>人以下死亡或者</w:t>
      </w:r>
      <w:r>
        <w:rPr>
          <w:rFonts w:ascii="宋" w:hAnsi="宋体" w:hint="eastAsia"/>
          <w:sz w:val="24"/>
          <w:szCs w:val="24"/>
        </w:rPr>
        <w:t>50</w:t>
      </w:r>
      <w:r>
        <w:rPr>
          <w:rFonts w:ascii="宋" w:hAnsi="宋体" w:hint="eastAsia"/>
          <w:sz w:val="24"/>
          <w:szCs w:val="24"/>
        </w:rPr>
        <w:t>人以上</w:t>
      </w:r>
      <w:r>
        <w:rPr>
          <w:rFonts w:ascii="宋" w:hAnsi="宋体" w:hint="eastAsia"/>
          <w:sz w:val="24"/>
          <w:szCs w:val="24"/>
        </w:rPr>
        <w:t>100</w:t>
      </w:r>
      <w:r>
        <w:rPr>
          <w:rFonts w:ascii="宋" w:hAnsi="宋体" w:hint="eastAsia"/>
          <w:sz w:val="24"/>
          <w:szCs w:val="24"/>
        </w:rPr>
        <w:t>人以下重伤，或者</w:t>
      </w:r>
      <w:r>
        <w:rPr>
          <w:rFonts w:ascii="宋" w:hAnsi="宋体" w:hint="eastAsia"/>
          <w:sz w:val="24"/>
          <w:szCs w:val="24"/>
        </w:rPr>
        <w:t>1</w:t>
      </w:r>
      <w:r>
        <w:rPr>
          <w:rFonts w:ascii="宋" w:hAnsi="宋体" w:hint="eastAsia"/>
          <w:sz w:val="24"/>
          <w:szCs w:val="24"/>
        </w:rPr>
        <w:t>亿元以下</w:t>
      </w:r>
      <w:r>
        <w:rPr>
          <w:rFonts w:ascii="宋" w:hAnsi="宋体" w:hint="eastAsia"/>
          <w:sz w:val="24"/>
          <w:szCs w:val="24"/>
        </w:rPr>
        <w:t>5000</w:t>
      </w:r>
      <w:r>
        <w:rPr>
          <w:rFonts w:ascii="宋" w:hAnsi="宋体" w:hint="eastAsia"/>
          <w:sz w:val="24"/>
          <w:szCs w:val="24"/>
        </w:rPr>
        <w:t>万元以上直接经济损失的事故隐患；</w:t>
      </w:r>
    </w:p>
    <w:p w:rsidR="000120CB" w:rsidRDefault="000120CB" w:rsidP="000120CB">
      <w:pPr>
        <w:pStyle w:val="ab"/>
        <w:spacing w:line="360" w:lineRule="auto"/>
        <w:ind w:firstLineChars="200" w:firstLine="480"/>
        <w:rPr>
          <w:rFonts w:ascii="宋" w:hAnsi="宋体"/>
          <w:sz w:val="24"/>
          <w:szCs w:val="24"/>
        </w:rPr>
      </w:pPr>
      <w:r>
        <w:rPr>
          <w:rFonts w:ascii="宋" w:hAnsi="宋体" w:hint="eastAsia"/>
          <w:sz w:val="24"/>
          <w:szCs w:val="24"/>
        </w:rPr>
        <w:t>（</w:t>
      </w:r>
      <w:r>
        <w:rPr>
          <w:rFonts w:ascii="宋" w:hAnsi="宋体" w:hint="eastAsia"/>
          <w:sz w:val="24"/>
          <w:szCs w:val="24"/>
        </w:rPr>
        <w:t>3</w:t>
      </w:r>
      <w:r>
        <w:rPr>
          <w:rFonts w:ascii="宋" w:hAnsi="宋体" w:hint="eastAsia"/>
          <w:sz w:val="24"/>
          <w:szCs w:val="24"/>
        </w:rPr>
        <w:t>）</w:t>
      </w:r>
      <w:r>
        <w:rPr>
          <w:rFonts w:ascii="宋" w:hAnsi="宋体" w:hint="eastAsia"/>
          <w:sz w:val="24"/>
          <w:szCs w:val="24"/>
        </w:rPr>
        <w:t>C</w:t>
      </w:r>
      <w:r>
        <w:rPr>
          <w:rFonts w:ascii="宋" w:hAnsi="宋体" w:hint="eastAsia"/>
          <w:sz w:val="24"/>
          <w:szCs w:val="24"/>
        </w:rPr>
        <w:t>级重大事故隐患，指可能造成</w:t>
      </w:r>
      <w:r>
        <w:rPr>
          <w:rFonts w:ascii="宋" w:hAnsi="宋体" w:hint="eastAsia"/>
          <w:sz w:val="24"/>
          <w:szCs w:val="24"/>
        </w:rPr>
        <w:t>3</w:t>
      </w:r>
      <w:r>
        <w:rPr>
          <w:rFonts w:ascii="宋" w:hAnsi="宋体" w:hint="eastAsia"/>
          <w:sz w:val="24"/>
          <w:szCs w:val="24"/>
        </w:rPr>
        <w:t>人以上</w:t>
      </w:r>
      <w:r>
        <w:rPr>
          <w:rFonts w:ascii="宋" w:hAnsi="宋体" w:hint="eastAsia"/>
          <w:sz w:val="24"/>
          <w:szCs w:val="24"/>
        </w:rPr>
        <w:t>10</w:t>
      </w:r>
      <w:r>
        <w:rPr>
          <w:rFonts w:ascii="宋" w:hAnsi="宋体" w:hint="eastAsia"/>
          <w:sz w:val="24"/>
          <w:szCs w:val="24"/>
        </w:rPr>
        <w:t>人以下死亡或者</w:t>
      </w:r>
      <w:r>
        <w:rPr>
          <w:rFonts w:ascii="宋" w:hAnsi="宋体" w:hint="eastAsia"/>
          <w:sz w:val="24"/>
          <w:szCs w:val="24"/>
        </w:rPr>
        <w:t>10</w:t>
      </w:r>
      <w:r>
        <w:rPr>
          <w:rFonts w:ascii="宋" w:hAnsi="宋体" w:hint="eastAsia"/>
          <w:sz w:val="24"/>
          <w:szCs w:val="24"/>
        </w:rPr>
        <w:t>人以上</w:t>
      </w:r>
      <w:r>
        <w:rPr>
          <w:rFonts w:ascii="宋" w:hAnsi="宋体" w:hint="eastAsia"/>
          <w:sz w:val="24"/>
          <w:szCs w:val="24"/>
        </w:rPr>
        <w:t>50</w:t>
      </w:r>
      <w:r>
        <w:rPr>
          <w:rFonts w:ascii="宋" w:hAnsi="宋体" w:hint="eastAsia"/>
          <w:sz w:val="24"/>
          <w:szCs w:val="24"/>
        </w:rPr>
        <w:t>人以下重伤，或者</w:t>
      </w:r>
      <w:r>
        <w:rPr>
          <w:rFonts w:ascii="宋" w:hAnsi="宋体" w:hint="eastAsia"/>
          <w:sz w:val="24"/>
          <w:szCs w:val="24"/>
        </w:rPr>
        <w:t>1000</w:t>
      </w:r>
      <w:r>
        <w:rPr>
          <w:rFonts w:ascii="宋" w:hAnsi="宋体" w:hint="eastAsia"/>
          <w:sz w:val="24"/>
          <w:szCs w:val="24"/>
        </w:rPr>
        <w:t>万元以上</w:t>
      </w:r>
      <w:r>
        <w:rPr>
          <w:rFonts w:ascii="宋" w:hAnsi="宋体" w:hint="eastAsia"/>
          <w:sz w:val="24"/>
          <w:szCs w:val="24"/>
        </w:rPr>
        <w:t>5000</w:t>
      </w:r>
      <w:r>
        <w:rPr>
          <w:rFonts w:ascii="宋" w:hAnsi="宋体" w:hint="eastAsia"/>
          <w:sz w:val="24"/>
          <w:szCs w:val="24"/>
        </w:rPr>
        <w:t>万元以下直接经济损失的事故隐患；</w:t>
      </w:r>
    </w:p>
    <w:p w:rsidR="000120CB" w:rsidRDefault="000120CB" w:rsidP="000120CB">
      <w:pPr>
        <w:pStyle w:val="ab"/>
        <w:spacing w:line="360" w:lineRule="auto"/>
        <w:ind w:firstLineChars="200" w:firstLine="480"/>
        <w:rPr>
          <w:rFonts w:ascii="宋" w:hAnsi="宋体"/>
          <w:sz w:val="24"/>
          <w:szCs w:val="24"/>
        </w:rPr>
      </w:pPr>
      <w:r>
        <w:rPr>
          <w:rFonts w:ascii="宋" w:hAnsi="宋体"/>
          <w:sz w:val="24"/>
          <w:szCs w:val="24"/>
        </w:rPr>
        <w:t>一般事故隐患</w:t>
      </w:r>
      <w:r>
        <w:rPr>
          <w:rFonts w:ascii="宋" w:hAnsi="宋体" w:hint="eastAsia"/>
          <w:sz w:val="24"/>
          <w:szCs w:val="24"/>
        </w:rPr>
        <w:t>定为</w:t>
      </w:r>
      <w:r>
        <w:rPr>
          <w:rFonts w:ascii="宋" w:hAnsi="宋体" w:hint="eastAsia"/>
          <w:sz w:val="24"/>
          <w:szCs w:val="24"/>
        </w:rPr>
        <w:t>D</w:t>
      </w:r>
      <w:r>
        <w:rPr>
          <w:rFonts w:ascii="宋" w:hAnsi="宋体" w:hint="eastAsia"/>
          <w:sz w:val="24"/>
          <w:szCs w:val="24"/>
        </w:rPr>
        <w:t>级。</w:t>
      </w:r>
    </w:p>
    <w:p w:rsidR="000120CB" w:rsidRDefault="000120CB" w:rsidP="000120CB">
      <w:pPr>
        <w:adjustRightInd w:val="0"/>
        <w:spacing w:line="360" w:lineRule="auto"/>
        <w:ind w:firstLineChars="200" w:firstLine="480"/>
        <w:rPr>
          <w:rFonts w:ascii="方正黑体_GBK" w:eastAsia="方正黑体_GBK" w:hAnsi="宋体"/>
          <w:sz w:val="24"/>
        </w:rPr>
      </w:pPr>
      <w:r>
        <w:rPr>
          <w:rFonts w:ascii="方正黑体_GBK" w:eastAsia="方正黑体_GBK" w:hAnsi="宋体" w:hint="eastAsia"/>
          <w:sz w:val="24"/>
        </w:rPr>
        <w:t>4职责</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4.1</w:t>
      </w:r>
      <w:r>
        <w:rPr>
          <w:rFonts w:ascii="宋" w:hAnsi="宋体" w:hint="eastAsia"/>
          <w:sz w:val="24"/>
        </w:rPr>
        <w:t>总经理</w:t>
      </w:r>
      <w:r>
        <w:rPr>
          <w:rFonts w:ascii="宋" w:hAnsi="宋体"/>
          <w:sz w:val="24"/>
        </w:rPr>
        <w:t>应对安全检查与隐患治理负全面领导责任，应负责组织建立健全</w:t>
      </w:r>
      <w:r>
        <w:rPr>
          <w:rFonts w:ascii="宋" w:hAnsi="宋体" w:hint="eastAsia"/>
          <w:sz w:val="24"/>
        </w:rPr>
        <w:t>企业</w:t>
      </w:r>
      <w:r>
        <w:rPr>
          <w:rFonts w:ascii="宋" w:hAnsi="宋体"/>
          <w:sz w:val="24"/>
        </w:rPr>
        <w:t>安全检查与隐患治理的长效机制，保证安全资金的投入，协调解决各类安全隐患。</w:t>
      </w:r>
      <w:r>
        <w:rPr>
          <w:rFonts w:ascii="宋" w:hAnsi="宋体"/>
          <w:sz w:val="24"/>
        </w:rPr>
        <w:t xml:space="preserve"> </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4.2</w:t>
      </w:r>
      <w:r>
        <w:rPr>
          <w:rFonts w:ascii="宋" w:hAnsi="宋体"/>
          <w:sz w:val="24"/>
        </w:rPr>
        <w:t>按照“谁主管，谁负责”的原则，要制定隐患排查治理制度并监督实施。</w:t>
      </w:r>
      <w:r>
        <w:rPr>
          <w:rFonts w:ascii="宋" w:hAnsi="宋体" w:hint="eastAsia"/>
          <w:sz w:val="24"/>
        </w:rPr>
        <w:t>各部门负责人</w:t>
      </w:r>
      <w:r>
        <w:rPr>
          <w:rFonts w:ascii="宋" w:hAnsi="宋体"/>
          <w:sz w:val="24"/>
        </w:rPr>
        <w:t>、班组长等各级干部对所辖范围的安全检查与隐患治理工作负责，每个员工对本岗位的安全检查与隐患治理负责，任何单位和个人发现事故隐患，均有权向本</w:t>
      </w:r>
      <w:r>
        <w:rPr>
          <w:rFonts w:ascii="宋" w:hAnsi="宋体" w:hint="eastAsia"/>
          <w:sz w:val="24"/>
        </w:rPr>
        <w:t>公司安全责任人</w:t>
      </w:r>
      <w:r>
        <w:rPr>
          <w:rFonts w:ascii="宋" w:hAnsi="宋体"/>
          <w:sz w:val="24"/>
        </w:rPr>
        <w:t>报告。</w:t>
      </w:r>
      <w:r>
        <w:rPr>
          <w:rFonts w:ascii="宋" w:hAnsi="宋体"/>
          <w:sz w:val="24"/>
        </w:rPr>
        <w:t xml:space="preserve"> </w:t>
      </w:r>
    </w:p>
    <w:p w:rsidR="000120CB" w:rsidRDefault="000120CB" w:rsidP="000120CB">
      <w:pPr>
        <w:adjustRightInd w:val="0"/>
        <w:spacing w:line="360" w:lineRule="auto"/>
        <w:ind w:firstLineChars="200" w:firstLine="480"/>
        <w:rPr>
          <w:rFonts w:ascii="方正黑体_GBK" w:eastAsia="方正黑体_GBK" w:hAnsi="宋体"/>
          <w:sz w:val="24"/>
        </w:rPr>
      </w:pPr>
      <w:bookmarkStart w:id="3" w:name="4"/>
      <w:bookmarkStart w:id="4" w:name="5"/>
      <w:bookmarkEnd w:id="3"/>
      <w:bookmarkEnd w:id="4"/>
      <w:r>
        <w:rPr>
          <w:rFonts w:ascii="方正黑体_GBK" w:eastAsia="方正黑体_GBK" w:hAnsi="宋体" w:hint="eastAsia"/>
          <w:sz w:val="24"/>
        </w:rPr>
        <w:t>5安全生产检查</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5.1</w:t>
      </w:r>
      <w:r>
        <w:rPr>
          <w:rFonts w:ascii="宋" w:hAnsi="宋体"/>
          <w:sz w:val="24"/>
        </w:rPr>
        <w:t>安全生产检查的类型</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5.1.1</w:t>
      </w:r>
      <w:r>
        <w:rPr>
          <w:rFonts w:ascii="宋" w:hAnsi="宋体"/>
          <w:sz w:val="24"/>
        </w:rPr>
        <w:t>安全生产检查按责任分工分为经常性安全生产检查、定期安全生产检查、季节性安全生产检查、节假日安全生产检查、专业性（项）安全生产检查和综合性安全生产检查；</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5.1.2</w:t>
      </w:r>
      <w:r>
        <w:rPr>
          <w:rFonts w:ascii="宋" w:hAnsi="宋体"/>
          <w:sz w:val="24"/>
        </w:rPr>
        <w:t>按检查周期分为年检、季检、月检、周检、日检和巡回检查。</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w:t>
      </w:r>
      <w:r>
        <w:rPr>
          <w:rFonts w:ascii="宋" w:hAnsi="宋体"/>
          <w:sz w:val="24"/>
        </w:rPr>
        <w:t>安全生产检查的要求和分工</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5.2.1</w:t>
      </w:r>
      <w:r>
        <w:rPr>
          <w:rFonts w:ascii="宋" w:hAnsi="宋体"/>
          <w:sz w:val="24"/>
        </w:rPr>
        <w:t>经常性安全检查</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5.2.1.1</w:t>
      </w:r>
      <w:r>
        <w:rPr>
          <w:rFonts w:ascii="宋" w:hAnsi="宋体" w:hint="eastAsia"/>
          <w:sz w:val="24"/>
        </w:rPr>
        <w:t>管理人员</w:t>
      </w:r>
      <w:r>
        <w:rPr>
          <w:rFonts w:ascii="宋" w:hAnsi="宋体"/>
          <w:sz w:val="24"/>
        </w:rPr>
        <w:t>对员工进行</w:t>
      </w:r>
      <w:r>
        <w:rPr>
          <w:rFonts w:ascii="宋" w:hAnsi="宋体" w:hint="eastAsia"/>
          <w:sz w:val="24"/>
        </w:rPr>
        <w:t>工作</w:t>
      </w:r>
      <w:r>
        <w:rPr>
          <w:rFonts w:ascii="宋" w:hAnsi="宋体"/>
          <w:sz w:val="24"/>
        </w:rPr>
        <w:t>前安全行为排查和工作时间内对现场进行逐日巡查，并将检查情况记录到安全检查专用记录本中。</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5.2.1.2</w:t>
      </w:r>
      <w:r>
        <w:rPr>
          <w:rFonts w:ascii="宋" w:hAnsi="宋体"/>
          <w:sz w:val="24"/>
        </w:rPr>
        <w:t>兼职安全员应对重</w:t>
      </w:r>
      <w:r>
        <w:rPr>
          <w:rFonts w:ascii="宋" w:hAnsi="宋体" w:hint="eastAsia"/>
          <w:sz w:val="24"/>
        </w:rPr>
        <w:t>要</w:t>
      </w:r>
      <w:r>
        <w:rPr>
          <w:rFonts w:ascii="宋" w:hAnsi="宋体"/>
          <w:sz w:val="24"/>
        </w:rPr>
        <w:t>危险源</w:t>
      </w:r>
      <w:r>
        <w:rPr>
          <w:rFonts w:ascii="宋" w:hAnsi="宋体" w:hint="eastAsia"/>
          <w:sz w:val="24"/>
        </w:rPr>
        <w:t>点</w:t>
      </w:r>
      <w:r>
        <w:rPr>
          <w:rFonts w:ascii="宋" w:hAnsi="宋体"/>
          <w:sz w:val="24"/>
        </w:rPr>
        <w:t>和关键设备等</w:t>
      </w:r>
      <w:r>
        <w:rPr>
          <w:rFonts w:ascii="宋" w:hAnsi="宋体" w:hint="eastAsia"/>
          <w:sz w:val="24"/>
        </w:rPr>
        <w:t>办公</w:t>
      </w:r>
      <w:r>
        <w:rPr>
          <w:rFonts w:ascii="宋" w:hAnsi="宋体"/>
          <w:sz w:val="24"/>
        </w:rPr>
        <w:t>现场不安全因素进行安全检查，发现问题及时协调解决，并将检查情况记录到安全检查专用记录本中。</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5.2.1.4</w:t>
      </w:r>
      <w:r>
        <w:rPr>
          <w:rFonts w:ascii="宋" w:hAnsi="宋体"/>
          <w:sz w:val="24"/>
        </w:rPr>
        <w:t>各级人员如发现有严重威胁员工安全和有可能形成重大事故的不安全隐患和危险源，应立即报告领导，采取</w:t>
      </w:r>
      <w:r>
        <w:rPr>
          <w:rFonts w:ascii="宋" w:hAnsi="宋体" w:hint="eastAsia"/>
          <w:sz w:val="24"/>
        </w:rPr>
        <w:t>防范</w:t>
      </w:r>
      <w:r>
        <w:rPr>
          <w:rFonts w:ascii="宋" w:hAnsi="宋体"/>
          <w:sz w:val="24"/>
        </w:rPr>
        <w:t>措施。</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lastRenderedPageBreak/>
        <w:t>5.2.2</w:t>
      </w:r>
      <w:r>
        <w:rPr>
          <w:rFonts w:ascii="宋" w:hAnsi="宋体"/>
          <w:sz w:val="24"/>
        </w:rPr>
        <w:t>定期安全检查</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5.2.2.1</w:t>
      </w:r>
      <w:r>
        <w:rPr>
          <w:rFonts w:ascii="宋" w:hAnsi="宋体"/>
          <w:sz w:val="24"/>
        </w:rPr>
        <w:t>各单位的定期安全检查包括月检和周检，其中周检应由单位分管安全的</w:t>
      </w:r>
      <w:r>
        <w:rPr>
          <w:rFonts w:ascii="宋" w:hAnsi="宋体" w:hint="eastAsia"/>
          <w:sz w:val="24"/>
        </w:rPr>
        <w:t>生产部负责人</w:t>
      </w:r>
      <w:r>
        <w:rPr>
          <w:rFonts w:ascii="宋" w:hAnsi="宋体"/>
          <w:sz w:val="24"/>
        </w:rPr>
        <w:t>组织进行，主要查设备的不安全因素，人的不安全行为和管理上的漏洞，并将检查结果在安全例会上进行讲评和通报。</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5.2.2.2</w:t>
      </w:r>
      <w:proofErr w:type="gramStart"/>
      <w:r>
        <w:rPr>
          <w:rFonts w:ascii="宋" w:hAnsi="宋体"/>
          <w:sz w:val="24"/>
        </w:rPr>
        <w:t>各</w:t>
      </w:r>
      <w:proofErr w:type="gramEnd"/>
      <w:r>
        <w:rPr>
          <w:rFonts w:ascii="宋" w:hAnsi="宋体" w:hint="eastAsia"/>
          <w:sz w:val="24"/>
        </w:rPr>
        <w:t>部门</w:t>
      </w:r>
      <w:r>
        <w:rPr>
          <w:rFonts w:ascii="宋" w:hAnsi="宋体"/>
          <w:sz w:val="24"/>
        </w:rPr>
        <w:t>的月检应由各</w:t>
      </w:r>
      <w:r>
        <w:rPr>
          <w:rFonts w:ascii="宋" w:hAnsi="宋体" w:hint="eastAsia"/>
          <w:sz w:val="24"/>
        </w:rPr>
        <w:t>部门负责人</w:t>
      </w:r>
      <w:r>
        <w:rPr>
          <w:rFonts w:ascii="宋" w:hAnsi="宋体"/>
          <w:sz w:val="24"/>
        </w:rPr>
        <w:t>组织进行，月检应当对本</w:t>
      </w:r>
      <w:r>
        <w:rPr>
          <w:rFonts w:ascii="宋" w:hAnsi="宋体" w:hint="eastAsia"/>
          <w:sz w:val="24"/>
        </w:rPr>
        <w:t>部门</w:t>
      </w:r>
      <w:r>
        <w:rPr>
          <w:rFonts w:ascii="宋" w:hAnsi="宋体"/>
          <w:sz w:val="24"/>
        </w:rPr>
        <w:t>的安全工作做全面检查，除检查安全隐患外还要检查</w:t>
      </w:r>
      <w:r>
        <w:rPr>
          <w:rFonts w:ascii="宋" w:hAnsi="宋体" w:hint="eastAsia"/>
          <w:sz w:val="24"/>
        </w:rPr>
        <w:t>本部门</w:t>
      </w:r>
      <w:r>
        <w:rPr>
          <w:rFonts w:ascii="宋" w:hAnsi="宋体"/>
          <w:sz w:val="24"/>
        </w:rPr>
        <w:t>执行安全生产规章制度的情况；检查结果除在本</w:t>
      </w:r>
      <w:r>
        <w:rPr>
          <w:rFonts w:ascii="宋" w:hAnsi="宋体" w:hint="eastAsia"/>
          <w:sz w:val="24"/>
        </w:rPr>
        <w:t>部门</w:t>
      </w:r>
      <w:r>
        <w:rPr>
          <w:rFonts w:ascii="宋" w:hAnsi="宋体"/>
          <w:sz w:val="24"/>
        </w:rPr>
        <w:t>安全例会上讲评和通报外还要作为月度绩效考核的依据。</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5.2.3</w:t>
      </w:r>
      <w:r>
        <w:rPr>
          <w:rFonts w:ascii="宋" w:hAnsi="宋体"/>
          <w:sz w:val="24"/>
        </w:rPr>
        <w:t>专业性安全生产检查</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5.2.3.1</w:t>
      </w:r>
      <w:r>
        <w:rPr>
          <w:rFonts w:ascii="宋" w:hAnsi="宋体"/>
          <w:sz w:val="24"/>
        </w:rPr>
        <w:t>专业性检查是对生产建筑物、危险性较大的机电设备及其管网系统、供电设施、防火防爆等进行专业性安全生产检查，一般一季度检查一次（国家有明确规定的按国家规定执行）。专业性安全检查必须推行安全检查表法，事前由主管技术人员具体</w:t>
      </w:r>
      <w:r>
        <w:rPr>
          <w:rFonts w:ascii="宋" w:hAnsi="宋体" w:hint="eastAsia"/>
          <w:sz w:val="24"/>
        </w:rPr>
        <w:t>编制</w:t>
      </w:r>
      <w:r>
        <w:rPr>
          <w:rFonts w:ascii="宋" w:hAnsi="宋体"/>
          <w:sz w:val="24"/>
        </w:rPr>
        <w:t>，检查时逐项认真记录，发现的问题通知有关单位整改，检查资料归档备查。</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5.2.3.2</w:t>
      </w:r>
      <w:r>
        <w:rPr>
          <w:rFonts w:ascii="宋" w:hAnsi="宋体"/>
          <w:sz w:val="24"/>
        </w:rPr>
        <w:t>本公司消防检查由</w:t>
      </w:r>
      <w:r>
        <w:rPr>
          <w:rFonts w:ascii="宋" w:hAnsi="宋体" w:hint="eastAsia"/>
          <w:sz w:val="24"/>
        </w:rPr>
        <w:t>公司主要领导</w:t>
      </w:r>
      <w:r>
        <w:rPr>
          <w:rFonts w:ascii="宋" w:hAnsi="宋体"/>
          <w:sz w:val="24"/>
        </w:rPr>
        <w:t>负责组织；</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5.2.3.3</w:t>
      </w:r>
      <w:r>
        <w:rPr>
          <w:rFonts w:ascii="宋" w:hAnsi="宋体"/>
          <w:sz w:val="24"/>
        </w:rPr>
        <w:t>特种设备的安全检查由</w:t>
      </w:r>
      <w:r>
        <w:rPr>
          <w:rFonts w:ascii="宋" w:hAnsi="宋体" w:hint="eastAsia"/>
          <w:sz w:val="24"/>
        </w:rPr>
        <w:t>主要负责人</w:t>
      </w:r>
      <w:r>
        <w:rPr>
          <w:rFonts w:ascii="宋" w:hAnsi="宋体"/>
          <w:sz w:val="24"/>
        </w:rPr>
        <w:t>负责组织；</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5.2.3.4</w:t>
      </w:r>
      <w:r>
        <w:rPr>
          <w:rFonts w:ascii="宋" w:hAnsi="宋体"/>
          <w:sz w:val="24"/>
        </w:rPr>
        <w:t>设备、环保等其他专业的安全检查由</w:t>
      </w:r>
      <w:r>
        <w:rPr>
          <w:rFonts w:ascii="宋" w:hAnsi="宋体" w:hint="eastAsia"/>
          <w:sz w:val="24"/>
        </w:rPr>
        <w:t>主要负责人</w:t>
      </w:r>
      <w:r>
        <w:rPr>
          <w:rFonts w:ascii="宋" w:hAnsi="宋体"/>
          <w:sz w:val="24"/>
        </w:rPr>
        <w:t>组织进行。</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5.2.4</w:t>
      </w:r>
      <w:r>
        <w:rPr>
          <w:rFonts w:ascii="宋" w:hAnsi="宋体"/>
          <w:sz w:val="24"/>
        </w:rPr>
        <w:t>季节性安全生产检查</w:t>
      </w:r>
    </w:p>
    <w:p w:rsidR="000120CB" w:rsidRDefault="000120CB" w:rsidP="000120CB">
      <w:pPr>
        <w:adjustRightInd w:val="0"/>
        <w:spacing w:line="360" w:lineRule="auto"/>
        <w:ind w:firstLineChars="200" w:firstLine="480"/>
        <w:rPr>
          <w:rFonts w:ascii="宋" w:hAnsi="宋体"/>
          <w:sz w:val="24"/>
        </w:rPr>
      </w:pPr>
      <w:r>
        <w:rPr>
          <w:rFonts w:ascii="宋" w:hAnsi="宋体"/>
          <w:sz w:val="24"/>
        </w:rPr>
        <w:t>对防火、防暑、防雨、防洪、防雷、防电等季节性的安全检查，要根据季节特点及实际情况有所侧重。由</w:t>
      </w:r>
      <w:r>
        <w:rPr>
          <w:rFonts w:ascii="宋" w:hAnsi="宋体" w:hint="eastAsia"/>
          <w:sz w:val="24"/>
        </w:rPr>
        <w:t>公司主要负责人</w:t>
      </w:r>
      <w:r>
        <w:rPr>
          <w:rFonts w:ascii="宋" w:hAnsi="宋体"/>
          <w:sz w:val="24"/>
        </w:rPr>
        <w:t>负责，组织有关单位进行，发动员工做好预防工作，并将检查和整改情况上报</w:t>
      </w:r>
      <w:r>
        <w:rPr>
          <w:rFonts w:ascii="宋" w:hAnsi="宋体" w:hint="eastAsia"/>
          <w:sz w:val="24"/>
        </w:rPr>
        <w:t>安全责任人</w:t>
      </w:r>
      <w:r>
        <w:rPr>
          <w:rFonts w:ascii="宋" w:hAnsi="宋体"/>
          <w:sz w:val="24"/>
        </w:rPr>
        <w:t>。</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5.2.5</w:t>
      </w:r>
      <w:r>
        <w:rPr>
          <w:rFonts w:ascii="宋" w:hAnsi="宋体"/>
          <w:sz w:val="24"/>
        </w:rPr>
        <w:t>节假日安全生产检查</w:t>
      </w:r>
    </w:p>
    <w:p w:rsidR="000120CB" w:rsidRDefault="000120CB" w:rsidP="000120CB">
      <w:pPr>
        <w:adjustRightInd w:val="0"/>
        <w:spacing w:line="360" w:lineRule="auto"/>
        <w:ind w:firstLineChars="200" w:firstLine="480"/>
        <w:rPr>
          <w:rFonts w:ascii="宋" w:hAnsi="宋体"/>
          <w:sz w:val="24"/>
        </w:rPr>
      </w:pPr>
      <w:r>
        <w:rPr>
          <w:rFonts w:ascii="宋" w:hAnsi="宋体"/>
          <w:sz w:val="24"/>
        </w:rPr>
        <w:t>元旦、春节、五一、国庆等节假日前，公司</w:t>
      </w:r>
      <w:r>
        <w:rPr>
          <w:rFonts w:ascii="宋" w:hAnsi="宋体" w:hint="eastAsia"/>
          <w:sz w:val="24"/>
        </w:rPr>
        <w:t>各部门</w:t>
      </w:r>
      <w:r>
        <w:rPr>
          <w:rFonts w:ascii="宋" w:hAnsi="宋体"/>
          <w:sz w:val="24"/>
        </w:rPr>
        <w:t>均要组织有关人员进行节前安全检查，本公司组织的节假日安全检查应由</w:t>
      </w:r>
      <w:r>
        <w:rPr>
          <w:rFonts w:ascii="宋" w:hAnsi="宋体" w:hint="eastAsia"/>
          <w:sz w:val="24"/>
        </w:rPr>
        <w:t>有关责任人</w:t>
      </w:r>
      <w:r>
        <w:rPr>
          <w:rFonts w:ascii="宋" w:hAnsi="宋体"/>
          <w:sz w:val="24"/>
        </w:rPr>
        <w:t>负责，各</w:t>
      </w:r>
      <w:r>
        <w:rPr>
          <w:rFonts w:ascii="宋" w:hAnsi="宋体" w:hint="eastAsia"/>
          <w:sz w:val="24"/>
        </w:rPr>
        <w:t>部门</w:t>
      </w:r>
      <w:r>
        <w:rPr>
          <w:rFonts w:ascii="宋" w:hAnsi="宋体"/>
          <w:sz w:val="24"/>
        </w:rPr>
        <w:t>的节假日安全检查由各</w:t>
      </w:r>
      <w:r>
        <w:rPr>
          <w:rFonts w:ascii="宋" w:hAnsi="宋体" w:hint="eastAsia"/>
          <w:sz w:val="24"/>
        </w:rPr>
        <w:t>部门负责人</w:t>
      </w:r>
      <w:r>
        <w:rPr>
          <w:rFonts w:ascii="宋" w:hAnsi="宋体"/>
          <w:sz w:val="24"/>
        </w:rPr>
        <w:t>负责。</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5.2.6</w:t>
      </w:r>
      <w:r>
        <w:rPr>
          <w:rFonts w:ascii="宋" w:hAnsi="宋体"/>
          <w:sz w:val="24"/>
        </w:rPr>
        <w:t>综合性安全生产检查</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5.2.6.1</w:t>
      </w:r>
      <w:r>
        <w:rPr>
          <w:rFonts w:ascii="宋" w:hAnsi="宋体"/>
          <w:sz w:val="24"/>
        </w:rPr>
        <w:t>本公司综合性安全检查每季度末由</w:t>
      </w:r>
      <w:r>
        <w:rPr>
          <w:rFonts w:ascii="宋" w:hAnsi="宋体" w:hint="eastAsia"/>
          <w:sz w:val="24"/>
        </w:rPr>
        <w:t>总经理</w:t>
      </w:r>
      <w:r>
        <w:rPr>
          <w:rFonts w:ascii="宋" w:hAnsi="宋体"/>
          <w:sz w:val="24"/>
        </w:rPr>
        <w:t>牵头，组织</w:t>
      </w:r>
      <w:r>
        <w:rPr>
          <w:rFonts w:ascii="宋" w:hAnsi="宋体" w:hint="eastAsia"/>
          <w:sz w:val="24"/>
        </w:rPr>
        <w:t>生产部</w:t>
      </w:r>
      <w:r>
        <w:rPr>
          <w:rFonts w:ascii="宋" w:hAnsi="宋体"/>
          <w:sz w:val="24"/>
        </w:rPr>
        <w:t>、</w:t>
      </w:r>
      <w:r>
        <w:rPr>
          <w:rFonts w:ascii="宋" w:hAnsi="宋体" w:hint="eastAsia"/>
          <w:sz w:val="24"/>
        </w:rPr>
        <w:t>办公室、业务部</w:t>
      </w:r>
      <w:r>
        <w:rPr>
          <w:rFonts w:ascii="宋" w:hAnsi="宋体"/>
          <w:sz w:val="24"/>
        </w:rPr>
        <w:t>对各</w:t>
      </w:r>
      <w:r>
        <w:rPr>
          <w:rFonts w:ascii="宋" w:hAnsi="宋体" w:hint="eastAsia"/>
          <w:sz w:val="24"/>
        </w:rPr>
        <w:t>部门</w:t>
      </w:r>
      <w:r>
        <w:rPr>
          <w:rFonts w:ascii="宋" w:hAnsi="宋体"/>
          <w:sz w:val="24"/>
        </w:rPr>
        <w:t>进行联合大检查。</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5.2.6.2</w:t>
      </w:r>
      <w:r>
        <w:rPr>
          <w:rFonts w:ascii="宋" w:hAnsi="宋体"/>
          <w:sz w:val="24"/>
        </w:rPr>
        <w:t>检查后应对各</w:t>
      </w:r>
      <w:r>
        <w:rPr>
          <w:rFonts w:ascii="宋" w:hAnsi="宋体" w:hint="eastAsia"/>
          <w:sz w:val="24"/>
        </w:rPr>
        <w:t>部门</w:t>
      </w:r>
      <w:r>
        <w:rPr>
          <w:rFonts w:ascii="宋" w:hAnsi="宋体"/>
          <w:sz w:val="24"/>
        </w:rPr>
        <w:t>进行评分、排名，其结果除在本公司安全例会上</w:t>
      </w:r>
      <w:r>
        <w:rPr>
          <w:rFonts w:ascii="宋" w:hAnsi="宋体" w:hint="eastAsia"/>
          <w:sz w:val="24"/>
        </w:rPr>
        <w:t>进行</w:t>
      </w:r>
      <w:r>
        <w:rPr>
          <w:rFonts w:ascii="宋" w:hAnsi="宋体"/>
          <w:sz w:val="24"/>
        </w:rPr>
        <w:t>通报。</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lastRenderedPageBreak/>
        <w:t>5.2.6.3</w:t>
      </w:r>
      <w:r>
        <w:rPr>
          <w:rFonts w:ascii="宋" w:hAnsi="宋体"/>
          <w:sz w:val="24"/>
        </w:rPr>
        <w:t>在综合性检查中发现的安全隐患应由安委会通知隐患单位进行整改并跟踪整改结果。</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5.3</w:t>
      </w:r>
      <w:r>
        <w:rPr>
          <w:rFonts w:ascii="宋" w:hAnsi="宋体"/>
          <w:sz w:val="24"/>
        </w:rPr>
        <w:t>安全检查的方法及要求</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5.3.1</w:t>
      </w:r>
      <w:r>
        <w:rPr>
          <w:rFonts w:ascii="宋" w:hAnsi="宋体"/>
          <w:sz w:val="24"/>
        </w:rPr>
        <w:t>常规检查法</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5.3.1.1</w:t>
      </w:r>
      <w:r>
        <w:rPr>
          <w:rFonts w:ascii="宋" w:hAnsi="宋体"/>
          <w:sz w:val="24"/>
        </w:rPr>
        <w:t>通常以安全员及专业特长人员为主体，到各</w:t>
      </w:r>
      <w:r>
        <w:rPr>
          <w:rFonts w:ascii="宋" w:hAnsi="宋体" w:hint="eastAsia"/>
          <w:sz w:val="24"/>
        </w:rPr>
        <w:t>办公</w:t>
      </w:r>
      <w:r>
        <w:rPr>
          <w:rFonts w:ascii="宋" w:hAnsi="宋体"/>
          <w:sz w:val="24"/>
        </w:rPr>
        <w:t>场所，通过感观或辅助一定的简单工具、仪表等。对</w:t>
      </w:r>
      <w:r>
        <w:rPr>
          <w:rFonts w:ascii="宋" w:hAnsi="宋体" w:hint="eastAsia"/>
          <w:sz w:val="24"/>
        </w:rPr>
        <w:t>员工</w:t>
      </w:r>
      <w:r>
        <w:rPr>
          <w:rFonts w:ascii="宋" w:hAnsi="宋体"/>
          <w:sz w:val="24"/>
        </w:rPr>
        <w:t>的行为</w:t>
      </w:r>
      <w:r>
        <w:rPr>
          <w:rFonts w:ascii="宋" w:hAnsi="宋体" w:hint="eastAsia"/>
          <w:sz w:val="24"/>
        </w:rPr>
        <w:t>、办公</w:t>
      </w:r>
      <w:r>
        <w:rPr>
          <w:rFonts w:ascii="宋" w:hAnsi="宋体"/>
          <w:sz w:val="24"/>
        </w:rPr>
        <w:t>场所条件、设备和安全设施进行的定期检查。及时发现现场存在的安全隐患，并采取措施予以消除。</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5.3.1.2</w:t>
      </w:r>
      <w:r>
        <w:rPr>
          <w:rFonts w:ascii="宋" w:hAnsi="宋体" w:hint="eastAsia"/>
          <w:sz w:val="24"/>
        </w:rPr>
        <w:t>办公场所</w:t>
      </w:r>
      <w:r>
        <w:rPr>
          <w:rFonts w:ascii="宋" w:hAnsi="宋体"/>
          <w:sz w:val="24"/>
        </w:rPr>
        <w:t>安全的日查、周</w:t>
      </w:r>
      <w:proofErr w:type="gramStart"/>
      <w:r>
        <w:rPr>
          <w:rFonts w:ascii="宋" w:hAnsi="宋体"/>
          <w:sz w:val="24"/>
        </w:rPr>
        <w:t>查采用</w:t>
      </w:r>
      <w:proofErr w:type="gramEnd"/>
      <w:r>
        <w:rPr>
          <w:rFonts w:ascii="宋" w:hAnsi="宋体"/>
          <w:sz w:val="24"/>
        </w:rPr>
        <w:t>常规检查法，</w:t>
      </w:r>
      <w:r>
        <w:rPr>
          <w:rFonts w:ascii="宋" w:hAnsi="宋体" w:hint="eastAsia"/>
          <w:sz w:val="24"/>
        </w:rPr>
        <w:t>公司主要负责人</w:t>
      </w:r>
      <w:r>
        <w:rPr>
          <w:rFonts w:ascii="宋" w:hAnsi="宋体"/>
          <w:sz w:val="24"/>
        </w:rPr>
        <w:t>、</w:t>
      </w:r>
      <w:r>
        <w:rPr>
          <w:rFonts w:ascii="宋" w:hAnsi="宋体" w:hint="eastAsia"/>
          <w:sz w:val="24"/>
        </w:rPr>
        <w:t>兼职</w:t>
      </w:r>
      <w:r>
        <w:rPr>
          <w:rFonts w:ascii="宋" w:hAnsi="宋体"/>
          <w:sz w:val="24"/>
        </w:rPr>
        <w:t>安全人员看、听、闻和一定的辅助工具、仪器对</w:t>
      </w:r>
      <w:r>
        <w:rPr>
          <w:rFonts w:ascii="宋" w:hAnsi="宋体" w:hint="eastAsia"/>
          <w:sz w:val="24"/>
        </w:rPr>
        <w:t>员工</w:t>
      </w:r>
      <w:r>
        <w:rPr>
          <w:rFonts w:ascii="宋" w:hAnsi="宋体"/>
          <w:sz w:val="24"/>
        </w:rPr>
        <w:t>的行为、</w:t>
      </w:r>
      <w:r>
        <w:rPr>
          <w:rFonts w:ascii="宋" w:hAnsi="宋体" w:hint="eastAsia"/>
          <w:sz w:val="24"/>
        </w:rPr>
        <w:t>办公</w:t>
      </w:r>
      <w:r>
        <w:rPr>
          <w:rFonts w:ascii="宋" w:hAnsi="宋体"/>
          <w:sz w:val="24"/>
        </w:rPr>
        <w:t>场所的环境条件、设备设施等进行定性检查，发现隐患立即制止或限期整改，并由责任人在检查单上签字确认。</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5.3.2</w:t>
      </w:r>
      <w:r>
        <w:rPr>
          <w:rFonts w:ascii="宋" w:hAnsi="宋体"/>
          <w:sz w:val="24"/>
        </w:rPr>
        <w:t>安全检查表法</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5.3.2.1</w:t>
      </w:r>
      <w:r>
        <w:rPr>
          <w:rFonts w:ascii="宋" w:hAnsi="宋体"/>
          <w:sz w:val="24"/>
        </w:rPr>
        <w:t>安全检查表为了寻找管理过程和</w:t>
      </w:r>
      <w:r>
        <w:rPr>
          <w:rFonts w:ascii="宋" w:hAnsi="宋体" w:hint="eastAsia"/>
          <w:sz w:val="24"/>
        </w:rPr>
        <w:t>办公现场</w:t>
      </w:r>
      <w:r>
        <w:rPr>
          <w:rFonts w:ascii="宋" w:hAnsi="宋体"/>
          <w:sz w:val="24"/>
        </w:rPr>
        <w:t>的不安全因素，把</w:t>
      </w:r>
      <w:r>
        <w:rPr>
          <w:rFonts w:ascii="宋" w:hAnsi="宋体" w:hint="eastAsia"/>
          <w:sz w:val="24"/>
        </w:rPr>
        <w:t>企业办公环境</w:t>
      </w:r>
      <w:r>
        <w:rPr>
          <w:rFonts w:ascii="宋" w:hAnsi="宋体"/>
          <w:sz w:val="24"/>
        </w:rPr>
        <w:t>加以剖析，列出各层次、各环节的不安全因素，确定检查项目。并把检查项目按系统组成顺序编制成表格，以便进行系统的检查和评审。</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5.3.2.2</w:t>
      </w:r>
      <w:r>
        <w:rPr>
          <w:rFonts w:ascii="宋" w:hAnsi="宋体"/>
          <w:sz w:val="24"/>
        </w:rPr>
        <w:t>本公司的定期检查和各项安全检查都要采用安全检查表法进行安全检查。安全检查表格由</w:t>
      </w:r>
      <w:r>
        <w:rPr>
          <w:rFonts w:ascii="宋" w:hAnsi="宋体" w:hint="eastAsia"/>
          <w:sz w:val="24"/>
        </w:rPr>
        <w:t>安委会</w:t>
      </w:r>
      <w:r>
        <w:rPr>
          <w:rFonts w:ascii="宋" w:hAnsi="宋体"/>
          <w:sz w:val="24"/>
        </w:rPr>
        <w:t>依据有关标准、规程、规范、规定和本公司的实际情况制表</w:t>
      </w:r>
      <w:r>
        <w:rPr>
          <w:rFonts w:ascii="宋" w:hAnsi="宋体" w:hint="eastAsia"/>
          <w:sz w:val="24"/>
        </w:rPr>
        <w:t>，</w:t>
      </w:r>
      <w:r>
        <w:rPr>
          <w:rFonts w:ascii="宋" w:hAnsi="宋体"/>
          <w:sz w:val="24"/>
        </w:rPr>
        <w:t>检查时，要严格</w:t>
      </w:r>
      <w:proofErr w:type="gramStart"/>
      <w:r>
        <w:rPr>
          <w:rFonts w:ascii="宋" w:hAnsi="宋体"/>
          <w:sz w:val="24"/>
        </w:rPr>
        <w:t>按置表</w:t>
      </w:r>
      <w:proofErr w:type="gramEnd"/>
      <w:r>
        <w:rPr>
          <w:rFonts w:ascii="宋" w:hAnsi="宋体"/>
          <w:sz w:val="24"/>
        </w:rPr>
        <w:t>内容和要求认真检查填写和会签。</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5.4</w:t>
      </w:r>
      <w:r>
        <w:rPr>
          <w:rFonts w:ascii="宋" w:hAnsi="宋体"/>
          <w:sz w:val="24"/>
        </w:rPr>
        <w:t>安全生产检查的内容</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5.4.1</w:t>
      </w:r>
      <w:r>
        <w:rPr>
          <w:rFonts w:ascii="宋" w:hAnsi="宋体"/>
          <w:sz w:val="24"/>
        </w:rPr>
        <w:t>综合性安全生产检查的内容应包括查思想、查管理、查整改、查事故处理。</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5.4.2</w:t>
      </w:r>
      <w:r>
        <w:rPr>
          <w:rFonts w:ascii="宋" w:hAnsi="宋体"/>
          <w:sz w:val="24"/>
        </w:rPr>
        <w:t>查思想是查各级领导和全体员工对安全生产的重视程度，看各级领导和全体员工“安全第一”的思想是否牢固树立，通过检查会议记录和安全生产情况、安全生产活动的时间、安全工作记录以及与领导和员工谈话等，对</w:t>
      </w:r>
      <w:r>
        <w:rPr>
          <w:rFonts w:ascii="宋" w:hAnsi="宋体" w:hint="eastAsia"/>
          <w:sz w:val="24"/>
        </w:rPr>
        <w:t>部门</w:t>
      </w:r>
      <w:r>
        <w:rPr>
          <w:rFonts w:ascii="宋" w:hAnsi="宋体"/>
          <w:sz w:val="24"/>
        </w:rPr>
        <w:t>领导重视安全生产程度</w:t>
      </w:r>
      <w:proofErr w:type="gramStart"/>
      <w:r>
        <w:rPr>
          <w:rFonts w:ascii="宋" w:hAnsi="宋体"/>
          <w:sz w:val="24"/>
        </w:rPr>
        <w:t>作出</w:t>
      </w:r>
      <w:proofErr w:type="gramEnd"/>
      <w:r>
        <w:rPr>
          <w:rFonts w:ascii="宋" w:hAnsi="宋体"/>
          <w:sz w:val="24"/>
        </w:rPr>
        <w:t>评价。</w:t>
      </w:r>
    </w:p>
    <w:p w:rsidR="000120CB" w:rsidRDefault="000120CB" w:rsidP="000120CB">
      <w:pPr>
        <w:adjustRightInd w:val="0"/>
        <w:snapToGrid w:val="0"/>
        <w:spacing w:line="360" w:lineRule="auto"/>
        <w:ind w:firstLineChars="200" w:firstLine="480"/>
        <w:rPr>
          <w:rFonts w:ascii="宋" w:hAnsi="宋体"/>
          <w:sz w:val="24"/>
        </w:rPr>
      </w:pPr>
      <w:r>
        <w:rPr>
          <w:rFonts w:ascii="宋" w:hAnsi="宋体" w:hint="eastAsia"/>
          <w:sz w:val="24"/>
        </w:rPr>
        <w:t>5.4.3</w:t>
      </w:r>
      <w:r>
        <w:rPr>
          <w:rFonts w:ascii="宋" w:hAnsi="宋体"/>
          <w:sz w:val="24"/>
        </w:rPr>
        <w:t>查领导是查领导是否把安全生产提到重要的议事日程上，是否做到“五同时”（在计划、布置、检查、总结、评比生产的时候，同时计划、布置、检查、总结、评比安全工作）。对安全工作取得明显成绩、</w:t>
      </w:r>
      <w:proofErr w:type="gramStart"/>
      <w:r>
        <w:rPr>
          <w:rFonts w:ascii="宋" w:hAnsi="宋体"/>
          <w:sz w:val="24"/>
        </w:rPr>
        <w:t>作出</w:t>
      </w:r>
      <w:proofErr w:type="gramEnd"/>
      <w:r>
        <w:rPr>
          <w:rFonts w:ascii="宋" w:hAnsi="宋体"/>
          <w:sz w:val="24"/>
        </w:rPr>
        <w:t>贡献的人员，是否及时表彰、奖励。对忽视安全的思想、行为和造成事故的责任者，是否按照有关规定，</w:t>
      </w:r>
      <w:r>
        <w:rPr>
          <w:rFonts w:ascii="宋" w:hAnsi="宋体"/>
          <w:sz w:val="24"/>
        </w:rPr>
        <w:lastRenderedPageBreak/>
        <w:t>及时进行严肃的批评教育和处罚。</w:t>
      </w:r>
    </w:p>
    <w:p w:rsidR="000120CB" w:rsidRDefault="000120CB" w:rsidP="000120CB">
      <w:pPr>
        <w:adjustRightInd w:val="0"/>
        <w:snapToGrid w:val="0"/>
        <w:spacing w:line="360" w:lineRule="auto"/>
        <w:ind w:firstLineChars="200" w:firstLine="480"/>
        <w:rPr>
          <w:rFonts w:ascii="宋" w:hAnsi="宋体"/>
          <w:sz w:val="24"/>
        </w:rPr>
      </w:pPr>
      <w:r>
        <w:rPr>
          <w:rFonts w:ascii="宋" w:hAnsi="宋体" w:hint="eastAsia"/>
          <w:sz w:val="24"/>
        </w:rPr>
        <w:t>5.4.4</w:t>
      </w:r>
      <w:r>
        <w:rPr>
          <w:rFonts w:ascii="宋" w:hAnsi="宋体"/>
          <w:sz w:val="24"/>
        </w:rPr>
        <w:t>查制度是查安全生产责任制及安全生产各项管理制度、安全技术操作规程的贯彻执行情况，有无违章指挥、违章作业和违反劳动纪律的现象。</w:t>
      </w:r>
      <w:r>
        <w:rPr>
          <w:rFonts w:ascii="宋" w:hAnsi="宋体" w:hint="eastAsia"/>
          <w:sz w:val="24"/>
        </w:rPr>
        <w:t>各部门</w:t>
      </w:r>
      <w:r>
        <w:rPr>
          <w:rFonts w:ascii="宋" w:hAnsi="宋体"/>
          <w:sz w:val="24"/>
        </w:rPr>
        <w:t>对这些现象是如何处理的，效果如何。</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5.4.5</w:t>
      </w:r>
      <w:r>
        <w:rPr>
          <w:rFonts w:ascii="宋" w:hAnsi="宋体"/>
          <w:sz w:val="24"/>
        </w:rPr>
        <w:t>查管理是查安全生产第一责任人和分管安全生产的领导是否尽职尽责，安全生产管理机构设置及专、兼职安全人员的配备是否符合规定，是否能满足安全工作需要，查安全生产责任制度是否得到落实，各级领导和员工的年度绩效目标协议中是否有安全内容，安全教育，安全检查，事故处理，安全考核，安全奖罚、是否认真落实，安全生产的各项基础工作做得怎样，有关资料、数据是否完整准确。</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5.4.6</w:t>
      </w:r>
      <w:r>
        <w:rPr>
          <w:rFonts w:ascii="宋" w:hAnsi="宋体"/>
          <w:sz w:val="24"/>
        </w:rPr>
        <w:t>查隐患是查是否作到安全文明生产、职业安全防护。</w:t>
      </w:r>
      <w:proofErr w:type="gramStart"/>
      <w:r>
        <w:rPr>
          <w:rFonts w:ascii="宋" w:hAnsi="宋体"/>
          <w:sz w:val="24"/>
        </w:rPr>
        <w:t>查各类联锁</w:t>
      </w:r>
      <w:proofErr w:type="gramEnd"/>
      <w:r>
        <w:rPr>
          <w:rFonts w:ascii="宋" w:hAnsi="宋体"/>
          <w:sz w:val="24"/>
        </w:rPr>
        <w:t>、信号等安全装置是否齐全、有效，设备、设施、工作、附件是否有缺陷；防护用具是否符合安全要求和按规定使用；查安全技术措施是否落实；查生产、施工场地是否符合安全要求；查生产操作有哪些不安全行为等。</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5.4.7</w:t>
      </w:r>
      <w:r>
        <w:rPr>
          <w:rFonts w:ascii="宋" w:hAnsi="宋体"/>
          <w:sz w:val="24"/>
        </w:rPr>
        <w:t>查整改</w:t>
      </w:r>
      <w:proofErr w:type="gramStart"/>
      <w:r>
        <w:rPr>
          <w:rFonts w:ascii="宋" w:hAnsi="宋体"/>
          <w:sz w:val="24"/>
        </w:rPr>
        <w:t>是查各类</w:t>
      </w:r>
      <w:proofErr w:type="gramEnd"/>
      <w:r>
        <w:rPr>
          <w:rFonts w:ascii="宋" w:hAnsi="宋体"/>
          <w:sz w:val="24"/>
        </w:rPr>
        <w:t>安全检查出的问题和隐患是否下达整改通知单，各</w:t>
      </w:r>
      <w:r>
        <w:rPr>
          <w:rFonts w:ascii="宋" w:hAnsi="宋体" w:hint="eastAsia"/>
          <w:sz w:val="24"/>
        </w:rPr>
        <w:t>部门</w:t>
      </w:r>
      <w:r>
        <w:rPr>
          <w:rFonts w:ascii="宋" w:hAnsi="宋体"/>
          <w:sz w:val="24"/>
        </w:rPr>
        <w:t>是否按照规定</w:t>
      </w:r>
      <w:r>
        <w:rPr>
          <w:rFonts w:ascii="宋" w:hAnsi="宋体" w:hint="eastAsia"/>
          <w:sz w:val="24"/>
        </w:rPr>
        <w:t>落实整改的措施、资金、期限、责任人和必要的应急预案</w:t>
      </w:r>
      <w:r>
        <w:rPr>
          <w:rFonts w:ascii="宋" w:hAnsi="宋体"/>
          <w:sz w:val="24"/>
        </w:rPr>
        <w:t>，是否按期完成整改工作。</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5.4.8</w:t>
      </w:r>
      <w:r>
        <w:rPr>
          <w:rFonts w:ascii="宋" w:hAnsi="宋体"/>
          <w:sz w:val="24"/>
        </w:rPr>
        <w:t>查事故处理</w:t>
      </w:r>
      <w:proofErr w:type="gramStart"/>
      <w:r>
        <w:rPr>
          <w:rFonts w:ascii="宋" w:hAnsi="宋体"/>
          <w:sz w:val="24"/>
        </w:rPr>
        <w:t>是查各</w:t>
      </w:r>
      <w:r>
        <w:rPr>
          <w:rFonts w:ascii="宋" w:hAnsi="宋体" w:hint="eastAsia"/>
          <w:sz w:val="24"/>
        </w:rPr>
        <w:t>职能</w:t>
      </w:r>
      <w:proofErr w:type="gramEnd"/>
      <w:r>
        <w:rPr>
          <w:rFonts w:ascii="宋" w:hAnsi="宋体" w:hint="eastAsia"/>
          <w:sz w:val="24"/>
        </w:rPr>
        <w:t>部门</w:t>
      </w:r>
      <w:r>
        <w:rPr>
          <w:rFonts w:ascii="宋" w:hAnsi="宋体"/>
          <w:sz w:val="24"/>
        </w:rPr>
        <w:t>及各类伤亡或非伤亡事故，是否能按照“四不放过”的原则，对事故进行事故经过的原因分析、制定整改措施、对责任人进行严厉处罚、对员工群众进行教育等。</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5.4.9</w:t>
      </w:r>
      <w:r>
        <w:rPr>
          <w:rFonts w:ascii="宋" w:hAnsi="宋体"/>
          <w:sz w:val="24"/>
        </w:rPr>
        <w:t>综合性安全检查的内容，其他类型的检查也可根据不同特点和</w:t>
      </w:r>
      <w:proofErr w:type="gramStart"/>
      <w:r>
        <w:rPr>
          <w:rFonts w:ascii="宋" w:hAnsi="宋体"/>
          <w:sz w:val="24"/>
        </w:rPr>
        <w:t>需要择条采用</w:t>
      </w:r>
      <w:proofErr w:type="gramEnd"/>
      <w:r>
        <w:rPr>
          <w:rFonts w:ascii="宋" w:hAnsi="宋体"/>
          <w:sz w:val="24"/>
        </w:rPr>
        <w:t>。</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5.5</w:t>
      </w:r>
      <w:r>
        <w:rPr>
          <w:rFonts w:ascii="宋" w:hAnsi="宋体"/>
          <w:sz w:val="24"/>
        </w:rPr>
        <w:t>安全检查的程序</w:t>
      </w:r>
    </w:p>
    <w:p w:rsidR="000120CB" w:rsidRDefault="000120CB" w:rsidP="000120CB">
      <w:pPr>
        <w:adjustRightInd w:val="0"/>
        <w:spacing w:line="360" w:lineRule="auto"/>
        <w:ind w:firstLineChars="200" w:firstLine="480"/>
        <w:rPr>
          <w:rFonts w:ascii="宋" w:hAnsi="宋体"/>
          <w:sz w:val="24"/>
        </w:rPr>
      </w:pPr>
      <w:r>
        <w:rPr>
          <w:rFonts w:ascii="宋" w:hAnsi="宋体"/>
          <w:sz w:val="24"/>
        </w:rPr>
        <w:t>安全检查按“安全检查准备”→“实施安全检查”→“分析判断”→“检查处理”→“整改落实”程序进行。</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5.5.1</w:t>
      </w:r>
      <w:r>
        <w:rPr>
          <w:rFonts w:ascii="宋" w:hAnsi="宋体"/>
          <w:sz w:val="24"/>
        </w:rPr>
        <w:t>安全检查准备</w:t>
      </w:r>
    </w:p>
    <w:p w:rsidR="000120CB" w:rsidRDefault="000120CB" w:rsidP="000120CB">
      <w:pPr>
        <w:adjustRightInd w:val="0"/>
        <w:spacing w:line="360" w:lineRule="auto"/>
        <w:ind w:firstLineChars="200" w:firstLine="480"/>
        <w:rPr>
          <w:rFonts w:ascii="宋" w:hAnsi="宋体"/>
          <w:sz w:val="24"/>
        </w:rPr>
      </w:pPr>
      <w:r>
        <w:rPr>
          <w:rFonts w:ascii="宋" w:hAnsi="宋体"/>
          <w:sz w:val="24"/>
        </w:rPr>
        <w:t>检查前一般要确定检查对象、目的、任务；确定检查内容、方法、步骤；编写安全检查表或检查提纲；准备必要的检查工具、仪器、记录本和确定检查人员。</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5.5.2</w:t>
      </w:r>
      <w:r>
        <w:rPr>
          <w:rFonts w:ascii="宋" w:hAnsi="宋体"/>
          <w:sz w:val="24"/>
        </w:rPr>
        <w:t>实施安全检查</w:t>
      </w:r>
    </w:p>
    <w:p w:rsidR="000120CB" w:rsidRDefault="000120CB" w:rsidP="000120CB">
      <w:pPr>
        <w:adjustRightInd w:val="0"/>
        <w:spacing w:line="360" w:lineRule="auto"/>
        <w:ind w:firstLineChars="200" w:firstLine="480"/>
        <w:rPr>
          <w:rFonts w:ascii="宋" w:hAnsi="宋体"/>
          <w:sz w:val="24"/>
        </w:rPr>
      </w:pPr>
      <w:r>
        <w:rPr>
          <w:rFonts w:ascii="宋" w:hAnsi="宋体"/>
          <w:sz w:val="24"/>
        </w:rPr>
        <w:lastRenderedPageBreak/>
        <w:t>安全检查的步骤一般是：访谈→查阅文件、记录→现场观察→仪器测量；</w:t>
      </w:r>
    </w:p>
    <w:p w:rsidR="000120CB" w:rsidRDefault="000120CB" w:rsidP="000120CB">
      <w:pPr>
        <w:adjustRightInd w:val="0"/>
        <w:spacing w:line="360" w:lineRule="auto"/>
        <w:ind w:firstLineChars="200" w:firstLine="480"/>
        <w:rPr>
          <w:rFonts w:ascii="宋" w:hAnsi="宋体"/>
          <w:sz w:val="24"/>
        </w:rPr>
      </w:pPr>
      <w:r>
        <w:rPr>
          <w:rFonts w:ascii="宋" w:hAnsi="宋体"/>
          <w:sz w:val="24"/>
        </w:rPr>
        <w:t>查阅文件、记录的范围是：设计文件、作业规程、安全措施、责任制度、操作规程等是否齐全，是否有效；查阅相应记录，判断上述文件是否被执行。</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5.5.3</w:t>
      </w:r>
      <w:r>
        <w:rPr>
          <w:rFonts w:ascii="宋" w:hAnsi="宋体"/>
          <w:sz w:val="24"/>
        </w:rPr>
        <w:t>分析判断</w:t>
      </w:r>
    </w:p>
    <w:p w:rsidR="000120CB" w:rsidRDefault="000120CB" w:rsidP="000120CB">
      <w:pPr>
        <w:adjustRightInd w:val="0"/>
        <w:spacing w:line="360" w:lineRule="auto"/>
        <w:ind w:firstLineChars="200" w:firstLine="480"/>
        <w:rPr>
          <w:rFonts w:ascii="宋" w:hAnsi="宋体"/>
          <w:sz w:val="24"/>
        </w:rPr>
      </w:pPr>
      <w:r>
        <w:rPr>
          <w:rFonts w:ascii="宋" w:hAnsi="宋体"/>
          <w:sz w:val="24"/>
        </w:rPr>
        <w:t>对检查出的各种问题要认证分析判断，确定其危险性。</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5.5.4</w:t>
      </w:r>
      <w:r>
        <w:rPr>
          <w:rFonts w:ascii="宋" w:hAnsi="宋体"/>
          <w:sz w:val="24"/>
        </w:rPr>
        <w:t>检查处理</w:t>
      </w:r>
    </w:p>
    <w:p w:rsidR="000120CB" w:rsidRDefault="000120CB" w:rsidP="000120CB">
      <w:pPr>
        <w:adjustRightInd w:val="0"/>
        <w:spacing w:line="360" w:lineRule="auto"/>
        <w:ind w:firstLineChars="200" w:firstLine="480"/>
        <w:rPr>
          <w:rFonts w:ascii="宋" w:hAnsi="宋体"/>
          <w:sz w:val="24"/>
        </w:rPr>
      </w:pPr>
      <w:r>
        <w:rPr>
          <w:rFonts w:ascii="宋" w:hAnsi="宋体"/>
          <w:sz w:val="24"/>
        </w:rPr>
        <w:t>对判断出的安全隐患要做出整改决定，下达隐患整改意见和要求，包括整改后的信息反馈。</w:t>
      </w:r>
      <w:r>
        <w:rPr>
          <w:rFonts w:ascii="宋" w:hAnsi="宋体" w:hint="eastAsia"/>
          <w:sz w:val="24"/>
        </w:rPr>
        <w:t>整改要做到</w:t>
      </w:r>
      <w:r>
        <w:rPr>
          <w:rFonts w:ascii="宋" w:hAnsi="宋体"/>
          <w:sz w:val="24"/>
        </w:rPr>
        <w:t>整改措施、责任、资金、时限和预案“五到位”</w:t>
      </w:r>
      <w:r>
        <w:rPr>
          <w:rFonts w:ascii="宋" w:hAnsi="宋体" w:hint="eastAsia"/>
          <w:sz w:val="24"/>
        </w:rPr>
        <w:t>。</w:t>
      </w:r>
    </w:p>
    <w:p w:rsidR="000120CB" w:rsidRDefault="000120CB" w:rsidP="000120CB">
      <w:pPr>
        <w:adjustRightInd w:val="0"/>
        <w:spacing w:line="360" w:lineRule="auto"/>
        <w:ind w:firstLineChars="200" w:firstLine="480"/>
        <w:rPr>
          <w:rFonts w:ascii="宋" w:hAnsi="宋体"/>
          <w:sz w:val="24"/>
        </w:rPr>
      </w:pPr>
      <w:r>
        <w:rPr>
          <w:rFonts w:ascii="宋" w:hAnsi="宋体" w:cs="宋体" w:hint="eastAsia"/>
          <w:sz w:val="24"/>
        </w:rPr>
        <w:t>5.5.5</w:t>
      </w:r>
      <w:r>
        <w:rPr>
          <w:rFonts w:ascii="宋" w:hAnsi="宋体"/>
          <w:sz w:val="24"/>
        </w:rPr>
        <w:t>整改落实</w:t>
      </w:r>
    </w:p>
    <w:p w:rsidR="000120CB" w:rsidRDefault="000120CB" w:rsidP="000120CB">
      <w:pPr>
        <w:adjustRightInd w:val="0"/>
        <w:spacing w:line="360" w:lineRule="auto"/>
        <w:ind w:firstLineChars="200" w:firstLine="480"/>
        <w:rPr>
          <w:rFonts w:ascii="宋" w:hAnsi="宋体"/>
          <w:sz w:val="24"/>
        </w:rPr>
      </w:pPr>
      <w:r>
        <w:rPr>
          <w:rFonts w:ascii="宋" w:hAnsi="宋体"/>
          <w:sz w:val="24"/>
        </w:rPr>
        <w:t>整改（书面、口头）情况要进行整改复查。谁下的整改意见，谁去复查整改结果，形成闭环。</w:t>
      </w:r>
    </w:p>
    <w:p w:rsidR="000120CB" w:rsidRDefault="000120CB" w:rsidP="000120CB">
      <w:pPr>
        <w:adjustRightInd w:val="0"/>
        <w:spacing w:line="360" w:lineRule="auto"/>
        <w:ind w:firstLineChars="200" w:firstLine="480"/>
        <w:rPr>
          <w:rFonts w:ascii="方正黑体_GBK" w:eastAsia="方正黑体_GBK" w:hAnsi="宋体"/>
          <w:sz w:val="24"/>
        </w:rPr>
      </w:pPr>
      <w:bookmarkStart w:id="5" w:name="5_3"/>
      <w:bookmarkEnd w:id="5"/>
      <w:r>
        <w:rPr>
          <w:rFonts w:ascii="方正黑体_GBK" w:eastAsia="方正黑体_GBK" w:hAnsi="宋体" w:hint="eastAsia"/>
          <w:sz w:val="24"/>
        </w:rPr>
        <w:t xml:space="preserve">6隐患的建档 </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6.1</w:t>
      </w:r>
      <w:r>
        <w:rPr>
          <w:rFonts w:ascii="宋" w:hAnsi="宋体" w:hint="eastAsia"/>
          <w:sz w:val="24"/>
        </w:rPr>
        <w:t>本公司办公室、业务部</w:t>
      </w:r>
      <w:r>
        <w:rPr>
          <w:rFonts w:ascii="宋" w:hAnsi="宋体"/>
          <w:sz w:val="24"/>
        </w:rPr>
        <w:t>都应建立事故隐患排查登记台帐并逐级上报。</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6.2</w:t>
      </w:r>
      <w:proofErr w:type="gramStart"/>
      <w:r>
        <w:rPr>
          <w:rFonts w:ascii="宋" w:hAnsi="宋体" w:hint="eastAsia"/>
          <w:sz w:val="24"/>
        </w:rPr>
        <w:t>各</w:t>
      </w:r>
      <w:proofErr w:type="gramEnd"/>
      <w:r>
        <w:rPr>
          <w:rFonts w:ascii="宋" w:hAnsi="宋体" w:hint="eastAsia"/>
          <w:sz w:val="24"/>
        </w:rPr>
        <w:t>部门</w:t>
      </w:r>
      <w:r>
        <w:rPr>
          <w:rFonts w:ascii="宋" w:hAnsi="宋体"/>
          <w:sz w:val="24"/>
        </w:rPr>
        <w:t>每月底前将本单位本月隐患排查登记</w:t>
      </w:r>
      <w:proofErr w:type="gramStart"/>
      <w:r>
        <w:rPr>
          <w:rFonts w:ascii="宋" w:hAnsi="宋体"/>
          <w:sz w:val="24"/>
        </w:rPr>
        <w:t>台帐报</w:t>
      </w:r>
      <w:r>
        <w:rPr>
          <w:rFonts w:ascii="宋" w:hAnsi="宋体" w:hint="eastAsia"/>
          <w:sz w:val="24"/>
        </w:rPr>
        <w:t>安全员</w:t>
      </w:r>
      <w:proofErr w:type="gramEnd"/>
      <w:r>
        <w:rPr>
          <w:rFonts w:ascii="宋" w:hAnsi="宋体"/>
          <w:sz w:val="24"/>
        </w:rPr>
        <w:t>，</w:t>
      </w:r>
      <w:r>
        <w:rPr>
          <w:rFonts w:ascii="宋" w:hAnsi="宋体" w:hint="eastAsia"/>
          <w:sz w:val="24"/>
        </w:rPr>
        <w:t>安全员</w:t>
      </w:r>
      <w:r>
        <w:rPr>
          <w:rFonts w:ascii="宋" w:hAnsi="宋体"/>
          <w:sz w:val="24"/>
        </w:rPr>
        <w:t>应对各类人员查出的事故隐患进行登记，按照事故隐患的等级进行分类，建立事故隐患排查登记台帐。对未整改的项目需注明未整改原因、采取的措施、计划整改完成时间，整改完成后应报</w:t>
      </w:r>
      <w:r>
        <w:rPr>
          <w:rFonts w:ascii="宋" w:hAnsi="宋体" w:hint="eastAsia"/>
          <w:sz w:val="24"/>
        </w:rPr>
        <w:t>总经理</w:t>
      </w:r>
      <w:r>
        <w:rPr>
          <w:rFonts w:ascii="宋" w:hAnsi="宋体"/>
          <w:sz w:val="24"/>
        </w:rPr>
        <w:t>备案。</w:t>
      </w:r>
    </w:p>
    <w:p w:rsidR="000120CB" w:rsidRDefault="000120CB" w:rsidP="000120CB">
      <w:pPr>
        <w:adjustRightInd w:val="0"/>
        <w:spacing w:line="360" w:lineRule="auto"/>
        <w:ind w:firstLineChars="200" w:firstLine="480"/>
        <w:rPr>
          <w:rFonts w:ascii="方正黑体_GBK" w:eastAsia="方正黑体_GBK" w:hAnsi="宋体"/>
          <w:sz w:val="24"/>
        </w:rPr>
      </w:pPr>
      <w:r>
        <w:rPr>
          <w:rFonts w:ascii="方正黑体_GBK" w:eastAsia="方正黑体_GBK" w:hAnsi="宋体" w:hint="eastAsia"/>
          <w:sz w:val="24"/>
        </w:rPr>
        <w:t>7附录</w:t>
      </w:r>
    </w:p>
    <w:p w:rsidR="000120CB" w:rsidRDefault="000120CB" w:rsidP="000120CB">
      <w:pPr>
        <w:spacing w:line="360" w:lineRule="auto"/>
        <w:ind w:firstLineChars="200" w:firstLine="480"/>
        <w:rPr>
          <w:rFonts w:ascii="宋"/>
          <w:sz w:val="24"/>
        </w:rPr>
      </w:pPr>
      <w:r>
        <w:rPr>
          <w:rFonts w:ascii="宋" w:hAnsi="宋体" w:hint="eastAsia"/>
          <w:sz w:val="24"/>
        </w:rPr>
        <w:t>附录</w:t>
      </w:r>
      <w:r>
        <w:rPr>
          <w:rFonts w:ascii="宋" w:hAnsi="宋体" w:hint="eastAsia"/>
          <w:sz w:val="24"/>
        </w:rPr>
        <w:t>A</w:t>
      </w:r>
      <w:r>
        <w:rPr>
          <w:rFonts w:ascii="宋" w:hint="eastAsia"/>
          <w:sz w:val="24"/>
        </w:rPr>
        <w:t>隐患汇总登记台账</w:t>
      </w:r>
    </w:p>
    <w:p w:rsidR="000120CB" w:rsidRDefault="000120CB" w:rsidP="000120CB">
      <w:pPr>
        <w:spacing w:line="360" w:lineRule="auto"/>
        <w:ind w:firstLineChars="200" w:firstLine="480"/>
        <w:rPr>
          <w:rFonts w:ascii="宋" w:hAnsi="宋体"/>
          <w:sz w:val="24"/>
        </w:rPr>
      </w:pPr>
      <w:r>
        <w:rPr>
          <w:rFonts w:ascii="宋" w:hAnsi="宋体" w:hint="eastAsia"/>
          <w:sz w:val="24"/>
        </w:rPr>
        <w:t>附录</w:t>
      </w:r>
      <w:r>
        <w:rPr>
          <w:rFonts w:ascii="宋" w:hAnsi="宋体" w:hint="eastAsia"/>
          <w:sz w:val="24"/>
        </w:rPr>
        <w:t>B</w:t>
      </w:r>
      <w:r>
        <w:rPr>
          <w:rFonts w:ascii="宋" w:hAnsi="宋体" w:hint="eastAsia"/>
          <w:sz w:val="24"/>
        </w:rPr>
        <w:t>各类检查表</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附录</w:t>
      </w:r>
      <w:r>
        <w:rPr>
          <w:rFonts w:ascii="宋" w:hAnsi="宋体" w:hint="eastAsia"/>
          <w:sz w:val="24"/>
        </w:rPr>
        <w:t>C</w:t>
      </w:r>
      <w:r>
        <w:rPr>
          <w:rFonts w:ascii="宋" w:hAnsi="宋体" w:hint="eastAsia"/>
          <w:sz w:val="24"/>
        </w:rPr>
        <w:t>隐患整改通知书</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附录</w:t>
      </w:r>
      <w:r>
        <w:rPr>
          <w:rFonts w:ascii="宋" w:hAnsi="宋体" w:hint="eastAsia"/>
          <w:sz w:val="24"/>
        </w:rPr>
        <w:t>D</w:t>
      </w:r>
      <w:r>
        <w:rPr>
          <w:rFonts w:ascii="宋" w:hAnsi="宋体" w:hint="eastAsia"/>
          <w:sz w:val="24"/>
        </w:rPr>
        <w:t>隐患治理方案</w:t>
      </w:r>
    </w:p>
    <w:p w:rsidR="000120CB" w:rsidRDefault="000120CB" w:rsidP="000120CB">
      <w:pPr>
        <w:adjustRightInd w:val="0"/>
        <w:spacing w:line="360" w:lineRule="auto"/>
        <w:ind w:firstLineChars="200" w:firstLine="480"/>
        <w:rPr>
          <w:rFonts w:ascii="宋" w:hAnsi="宋体"/>
          <w:sz w:val="24"/>
        </w:rPr>
      </w:pPr>
      <w:r>
        <w:rPr>
          <w:rFonts w:ascii="宋" w:hAnsi="宋体" w:hint="eastAsia"/>
          <w:sz w:val="24"/>
        </w:rPr>
        <w:t>附录</w:t>
      </w:r>
      <w:r>
        <w:rPr>
          <w:rFonts w:ascii="宋" w:hAnsi="宋体" w:hint="eastAsia"/>
          <w:sz w:val="24"/>
        </w:rPr>
        <w:t>E</w:t>
      </w:r>
      <w:r>
        <w:rPr>
          <w:rFonts w:ascii="宋" w:hAnsi="宋体" w:hint="eastAsia"/>
          <w:sz w:val="24"/>
        </w:rPr>
        <w:t>整改复查报告书</w:t>
      </w:r>
    </w:p>
    <w:p w:rsidR="00CD2F1A" w:rsidRDefault="00CD2F1A" w:rsidP="000120CB">
      <w:pPr>
        <w:adjustRightInd w:val="0"/>
        <w:spacing w:line="360" w:lineRule="auto"/>
        <w:ind w:firstLineChars="200" w:firstLine="480"/>
        <w:rPr>
          <w:rFonts w:ascii="宋" w:hAnsi="宋体"/>
          <w:sz w:val="24"/>
        </w:rPr>
      </w:pPr>
    </w:p>
    <w:p w:rsidR="00CD2F1A" w:rsidRDefault="00CD2F1A" w:rsidP="00CD2F1A">
      <w:pPr>
        <w:spacing w:line="348" w:lineRule="auto"/>
        <w:ind w:firstLineChars="200" w:firstLine="480"/>
        <w:rPr>
          <w:rFonts w:ascii="宋" w:hAnsi="宋体"/>
          <w:sz w:val="24"/>
        </w:rPr>
      </w:pPr>
    </w:p>
    <w:p w:rsidR="00CD2F1A" w:rsidRPr="00031697" w:rsidRDefault="00CD2F1A" w:rsidP="00CD2F1A">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 xml:space="preserve">  公司</w:t>
      </w:r>
      <w:r>
        <w:rPr>
          <w:rFonts w:ascii="仿宋_GB2312" w:eastAsia="仿宋_GB2312" w:hAnsi="宋体" w:hint="eastAsia"/>
          <w:sz w:val="28"/>
          <w:shd w:val="clear" w:color="auto" w:fill="FFFFFF"/>
        </w:rPr>
        <w:t>(盖章)</w:t>
      </w:r>
      <w:r w:rsidRPr="00031697">
        <w:rPr>
          <w:rFonts w:ascii="仿宋_GB2312" w:eastAsia="仿宋_GB2312" w:hAnsi="宋体" w:hint="eastAsia"/>
          <w:sz w:val="28"/>
          <w:shd w:val="clear" w:color="auto" w:fill="FFFFFF"/>
        </w:rPr>
        <w:t xml:space="preserve"> </w:t>
      </w:r>
    </w:p>
    <w:p w:rsidR="00CD2F1A" w:rsidRPr="00031697" w:rsidRDefault="00CD2F1A" w:rsidP="00CD2F1A">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CD2F1A" w:rsidRPr="00CD2F1A" w:rsidRDefault="00CD2F1A" w:rsidP="000120CB">
      <w:pPr>
        <w:adjustRightInd w:val="0"/>
        <w:spacing w:line="360" w:lineRule="auto"/>
        <w:ind w:firstLineChars="200" w:firstLine="480"/>
        <w:rPr>
          <w:rFonts w:ascii="宋" w:hAnsi="宋体"/>
          <w:sz w:val="24"/>
        </w:rPr>
        <w:sectPr w:rsidR="00CD2F1A" w:rsidRPr="00CD2F1A">
          <w:headerReference w:type="default" r:id="rId14"/>
          <w:pgSz w:w="11906" w:h="16838"/>
          <w:pgMar w:top="1701" w:right="1701" w:bottom="1701" w:left="1701" w:header="851" w:footer="992" w:gutter="0"/>
          <w:cols w:space="720"/>
          <w:docGrid w:linePitch="312"/>
        </w:sectPr>
      </w:pPr>
    </w:p>
    <w:p w:rsidR="000120CB" w:rsidRDefault="000120CB" w:rsidP="000120CB">
      <w:pPr>
        <w:spacing w:line="348" w:lineRule="auto"/>
        <w:jc w:val="center"/>
        <w:rPr>
          <w:rFonts w:ascii="方正宋黑_GBK" w:eastAsia="方正宋黑_GBK" w:hAnsi="宋体"/>
          <w:sz w:val="32"/>
          <w:szCs w:val="32"/>
        </w:rPr>
      </w:pPr>
      <w:r>
        <w:rPr>
          <w:rFonts w:ascii="方正宋黑_GBK" w:eastAsia="方正宋黑_GBK" w:hAnsi="宋体" w:hint="eastAsia"/>
          <w:sz w:val="32"/>
          <w:szCs w:val="32"/>
        </w:rPr>
        <w:lastRenderedPageBreak/>
        <w:t>生产经营单位安全生产事故隐患排查治理登记台帐</w:t>
      </w:r>
    </w:p>
    <w:p w:rsidR="000120CB" w:rsidRDefault="000120CB" w:rsidP="000120CB">
      <w:pPr>
        <w:spacing w:line="348" w:lineRule="auto"/>
        <w:rPr>
          <w:rFonts w:ascii="宋" w:hAnsi="宋体"/>
          <w:sz w:val="24"/>
        </w:rPr>
      </w:pPr>
      <w:r>
        <w:rPr>
          <w:rFonts w:ascii="宋" w:hAnsi="宋体" w:hint="eastAsia"/>
          <w:sz w:val="24"/>
        </w:rPr>
        <w:t>登记单位名称：</w:t>
      </w:r>
      <w:r>
        <w:rPr>
          <w:rFonts w:ascii="宋" w:hAnsi="宋体" w:hint="eastAsia"/>
          <w:sz w:val="24"/>
        </w:rPr>
        <w:t xml:space="preserve">                                   </w:t>
      </w:r>
      <w:r>
        <w:rPr>
          <w:rFonts w:ascii="宋" w:hAnsi="宋体" w:hint="eastAsia"/>
          <w:sz w:val="24"/>
        </w:rPr>
        <w:t>编号：</w:t>
      </w:r>
      <w:r>
        <w:rPr>
          <w:rFonts w:ascii="宋" w:hAnsi="宋体" w:hint="eastAsia"/>
          <w:sz w:val="24"/>
        </w:rPr>
        <w:t xml:space="preserve">                                             </w:t>
      </w:r>
      <w:r>
        <w:rPr>
          <w:rFonts w:ascii="宋" w:hAnsi="宋体" w:hint="eastAsia"/>
          <w:sz w:val="24"/>
        </w:rPr>
        <w:t>日期：</w:t>
      </w:r>
      <w:r>
        <w:rPr>
          <w:rFonts w:ascii="宋"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720"/>
        <w:gridCol w:w="3366"/>
        <w:gridCol w:w="769"/>
        <w:gridCol w:w="1031"/>
        <w:gridCol w:w="945"/>
        <w:gridCol w:w="855"/>
        <w:gridCol w:w="1080"/>
        <w:gridCol w:w="900"/>
        <w:gridCol w:w="895"/>
        <w:gridCol w:w="704"/>
        <w:gridCol w:w="1133"/>
      </w:tblGrid>
      <w:tr w:rsidR="000120CB" w:rsidTr="000503AC">
        <w:trPr>
          <w:trHeight w:val="1098"/>
          <w:jc w:val="center"/>
        </w:trPr>
        <w:tc>
          <w:tcPr>
            <w:tcW w:w="717" w:type="dxa"/>
            <w:vAlign w:val="center"/>
          </w:tcPr>
          <w:p w:rsidR="000120CB" w:rsidRDefault="000120CB" w:rsidP="000503AC">
            <w:pPr>
              <w:jc w:val="center"/>
              <w:rPr>
                <w:rFonts w:ascii="宋" w:hAnsi="宋体"/>
                <w:sz w:val="22"/>
                <w:szCs w:val="22"/>
              </w:rPr>
            </w:pPr>
            <w:r>
              <w:rPr>
                <w:rFonts w:ascii="宋" w:hAnsi="宋体" w:hint="eastAsia"/>
                <w:sz w:val="22"/>
                <w:szCs w:val="22"/>
              </w:rPr>
              <w:t>序号</w:t>
            </w:r>
          </w:p>
        </w:tc>
        <w:tc>
          <w:tcPr>
            <w:tcW w:w="720" w:type="dxa"/>
            <w:vAlign w:val="center"/>
          </w:tcPr>
          <w:p w:rsidR="000120CB" w:rsidRDefault="000120CB" w:rsidP="000503AC">
            <w:pPr>
              <w:jc w:val="center"/>
              <w:rPr>
                <w:rFonts w:ascii="宋" w:hAnsi="宋体"/>
                <w:sz w:val="22"/>
                <w:szCs w:val="22"/>
              </w:rPr>
            </w:pPr>
            <w:r>
              <w:rPr>
                <w:rFonts w:ascii="宋" w:hAnsi="宋体" w:hint="eastAsia"/>
                <w:sz w:val="22"/>
                <w:szCs w:val="22"/>
              </w:rPr>
              <w:t>日期</w:t>
            </w:r>
          </w:p>
        </w:tc>
        <w:tc>
          <w:tcPr>
            <w:tcW w:w="3366" w:type="dxa"/>
            <w:vAlign w:val="center"/>
          </w:tcPr>
          <w:p w:rsidR="000120CB" w:rsidRDefault="000120CB" w:rsidP="000503AC">
            <w:pPr>
              <w:jc w:val="center"/>
              <w:rPr>
                <w:rFonts w:ascii="宋" w:hAnsi="宋体"/>
                <w:sz w:val="22"/>
                <w:szCs w:val="22"/>
              </w:rPr>
            </w:pPr>
            <w:r>
              <w:rPr>
                <w:rFonts w:ascii="宋" w:hAnsi="宋体" w:hint="eastAsia"/>
                <w:sz w:val="22"/>
                <w:szCs w:val="22"/>
              </w:rPr>
              <w:t>隐患概况</w:t>
            </w:r>
          </w:p>
        </w:tc>
        <w:tc>
          <w:tcPr>
            <w:tcW w:w="769" w:type="dxa"/>
            <w:vAlign w:val="center"/>
          </w:tcPr>
          <w:p w:rsidR="000120CB" w:rsidRDefault="000120CB" w:rsidP="000503AC">
            <w:pPr>
              <w:jc w:val="center"/>
              <w:rPr>
                <w:rFonts w:ascii="宋" w:hAnsi="宋体"/>
                <w:sz w:val="22"/>
                <w:szCs w:val="22"/>
              </w:rPr>
            </w:pPr>
            <w:r>
              <w:rPr>
                <w:rFonts w:ascii="宋" w:hAnsi="宋体" w:hint="eastAsia"/>
                <w:sz w:val="22"/>
                <w:szCs w:val="22"/>
              </w:rPr>
              <w:t>隐患所在</w:t>
            </w:r>
          </w:p>
        </w:tc>
        <w:tc>
          <w:tcPr>
            <w:tcW w:w="1031" w:type="dxa"/>
            <w:vAlign w:val="center"/>
          </w:tcPr>
          <w:p w:rsidR="000120CB" w:rsidRDefault="000120CB" w:rsidP="000503AC">
            <w:pPr>
              <w:jc w:val="center"/>
              <w:rPr>
                <w:rFonts w:ascii="宋" w:hAnsi="宋体"/>
                <w:sz w:val="22"/>
                <w:szCs w:val="22"/>
              </w:rPr>
            </w:pPr>
            <w:r>
              <w:rPr>
                <w:rFonts w:ascii="宋" w:hAnsi="宋体" w:hint="eastAsia"/>
                <w:sz w:val="22"/>
                <w:szCs w:val="22"/>
              </w:rPr>
              <w:t>隐患</w:t>
            </w:r>
            <w:r>
              <w:rPr>
                <w:rFonts w:ascii="宋" w:hAnsi="宋体" w:hint="eastAsia"/>
                <w:sz w:val="22"/>
                <w:szCs w:val="22"/>
              </w:rPr>
              <w:br/>
            </w:r>
            <w:r>
              <w:rPr>
                <w:rFonts w:ascii="宋" w:hAnsi="宋体" w:hint="eastAsia"/>
                <w:sz w:val="22"/>
                <w:szCs w:val="22"/>
              </w:rPr>
              <w:t>类别</w:t>
            </w:r>
          </w:p>
        </w:tc>
        <w:tc>
          <w:tcPr>
            <w:tcW w:w="945" w:type="dxa"/>
            <w:vAlign w:val="center"/>
          </w:tcPr>
          <w:p w:rsidR="000120CB" w:rsidRDefault="000120CB" w:rsidP="000503AC">
            <w:pPr>
              <w:jc w:val="center"/>
              <w:rPr>
                <w:rFonts w:ascii="宋" w:hAnsi="宋体"/>
                <w:sz w:val="22"/>
                <w:szCs w:val="22"/>
              </w:rPr>
            </w:pPr>
            <w:r>
              <w:rPr>
                <w:rFonts w:ascii="宋" w:hAnsi="宋体" w:hint="eastAsia"/>
                <w:sz w:val="22"/>
                <w:szCs w:val="22"/>
              </w:rPr>
              <w:t>隐患</w:t>
            </w:r>
            <w:r>
              <w:rPr>
                <w:rFonts w:ascii="宋" w:hAnsi="宋体" w:hint="eastAsia"/>
                <w:sz w:val="22"/>
                <w:szCs w:val="22"/>
              </w:rPr>
              <w:br/>
            </w:r>
            <w:r>
              <w:rPr>
                <w:rFonts w:ascii="宋" w:hAnsi="宋体" w:hint="eastAsia"/>
                <w:sz w:val="22"/>
                <w:szCs w:val="22"/>
              </w:rPr>
              <w:t>等级</w:t>
            </w:r>
          </w:p>
        </w:tc>
        <w:tc>
          <w:tcPr>
            <w:tcW w:w="855" w:type="dxa"/>
            <w:vAlign w:val="center"/>
          </w:tcPr>
          <w:p w:rsidR="000120CB" w:rsidRDefault="000120CB" w:rsidP="000503AC">
            <w:pPr>
              <w:jc w:val="center"/>
              <w:rPr>
                <w:rFonts w:ascii="宋" w:hAnsi="宋体"/>
                <w:sz w:val="22"/>
                <w:szCs w:val="22"/>
              </w:rPr>
            </w:pPr>
            <w:r>
              <w:rPr>
                <w:rFonts w:ascii="宋" w:hAnsi="宋体" w:hint="eastAsia"/>
                <w:sz w:val="22"/>
                <w:szCs w:val="22"/>
              </w:rPr>
              <w:t>整改措施</w:t>
            </w:r>
          </w:p>
        </w:tc>
        <w:tc>
          <w:tcPr>
            <w:tcW w:w="1080" w:type="dxa"/>
            <w:vAlign w:val="center"/>
          </w:tcPr>
          <w:p w:rsidR="000120CB" w:rsidRDefault="000120CB" w:rsidP="000503AC">
            <w:pPr>
              <w:jc w:val="center"/>
              <w:rPr>
                <w:rFonts w:ascii="宋" w:hAnsi="宋体"/>
                <w:sz w:val="22"/>
                <w:szCs w:val="22"/>
              </w:rPr>
            </w:pPr>
            <w:r>
              <w:rPr>
                <w:rFonts w:ascii="宋" w:hAnsi="宋体" w:hint="eastAsia"/>
                <w:sz w:val="22"/>
                <w:szCs w:val="22"/>
              </w:rPr>
              <w:t>整改</w:t>
            </w:r>
          </w:p>
          <w:p w:rsidR="000120CB" w:rsidRDefault="000120CB" w:rsidP="000503AC">
            <w:pPr>
              <w:jc w:val="center"/>
              <w:rPr>
                <w:rFonts w:ascii="宋" w:hAnsi="宋体"/>
                <w:sz w:val="22"/>
                <w:szCs w:val="22"/>
              </w:rPr>
            </w:pPr>
            <w:r>
              <w:rPr>
                <w:rFonts w:ascii="宋" w:hAnsi="宋体" w:hint="eastAsia"/>
                <w:sz w:val="22"/>
                <w:szCs w:val="22"/>
              </w:rPr>
              <w:t>责任人</w:t>
            </w:r>
          </w:p>
        </w:tc>
        <w:tc>
          <w:tcPr>
            <w:tcW w:w="900" w:type="dxa"/>
            <w:vAlign w:val="center"/>
          </w:tcPr>
          <w:p w:rsidR="000120CB" w:rsidRDefault="000120CB" w:rsidP="000503AC">
            <w:pPr>
              <w:jc w:val="center"/>
              <w:rPr>
                <w:rFonts w:ascii="宋" w:hAnsi="宋体"/>
                <w:sz w:val="22"/>
                <w:szCs w:val="22"/>
              </w:rPr>
            </w:pPr>
            <w:r>
              <w:rPr>
                <w:rFonts w:ascii="宋" w:hAnsi="宋体" w:hint="eastAsia"/>
                <w:sz w:val="22"/>
                <w:szCs w:val="22"/>
              </w:rPr>
              <w:t>整改</w:t>
            </w:r>
          </w:p>
          <w:p w:rsidR="000120CB" w:rsidRDefault="000120CB" w:rsidP="000503AC">
            <w:pPr>
              <w:jc w:val="center"/>
              <w:rPr>
                <w:rFonts w:ascii="宋" w:hAnsi="宋体"/>
                <w:sz w:val="22"/>
                <w:szCs w:val="22"/>
              </w:rPr>
            </w:pPr>
            <w:r>
              <w:rPr>
                <w:rFonts w:ascii="宋" w:hAnsi="宋体" w:hint="eastAsia"/>
                <w:sz w:val="22"/>
                <w:szCs w:val="22"/>
              </w:rPr>
              <w:t>期限</w:t>
            </w:r>
          </w:p>
        </w:tc>
        <w:tc>
          <w:tcPr>
            <w:tcW w:w="895" w:type="dxa"/>
            <w:vAlign w:val="center"/>
          </w:tcPr>
          <w:p w:rsidR="000120CB" w:rsidRDefault="000120CB" w:rsidP="000503AC">
            <w:pPr>
              <w:jc w:val="center"/>
              <w:rPr>
                <w:rFonts w:ascii="宋" w:hAnsi="宋体"/>
                <w:sz w:val="22"/>
                <w:szCs w:val="22"/>
              </w:rPr>
            </w:pPr>
            <w:r>
              <w:rPr>
                <w:rFonts w:ascii="宋" w:hAnsi="宋体" w:hint="eastAsia"/>
                <w:sz w:val="22"/>
                <w:szCs w:val="22"/>
              </w:rPr>
              <w:t>整改完成日期</w:t>
            </w:r>
          </w:p>
        </w:tc>
        <w:tc>
          <w:tcPr>
            <w:tcW w:w="704" w:type="dxa"/>
            <w:vAlign w:val="center"/>
          </w:tcPr>
          <w:p w:rsidR="000120CB" w:rsidRDefault="000120CB" w:rsidP="000503AC">
            <w:pPr>
              <w:jc w:val="center"/>
              <w:rPr>
                <w:rFonts w:ascii="宋" w:hAnsi="宋体"/>
                <w:sz w:val="22"/>
                <w:szCs w:val="22"/>
              </w:rPr>
            </w:pPr>
            <w:r>
              <w:rPr>
                <w:rFonts w:ascii="宋" w:hAnsi="宋体" w:hint="eastAsia"/>
                <w:sz w:val="22"/>
                <w:szCs w:val="22"/>
              </w:rPr>
              <w:t>效果评估</w:t>
            </w:r>
          </w:p>
        </w:tc>
        <w:tc>
          <w:tcPr>
            <w:tcW w:w="1133" w:type="dxa"/>
            <w:vAlign w:val="center"/>
          </w:tcPr>
          <w:p w:rsidR="000120CB" w:rsidRDefault="000120CB" w:rsidP="000503AC">
            <w:pPr>
              <w:jc w:val="center"/>
              <w:rPr>
                <w:rFonts w:ascii="宋" w:hAnsi="宋体"/>
                <w:sz w:val="22"/>
                <w:szCs w:val="22"/>
              </w:rPr>
            </w:pPr>
            <w:r>
              <w:rPr>
                <w:rFonts w:ascii="宋" w:hAnsi="宋体" w:hint="eastAsia"/>
                <w:sz w:val="22"/>
                <w:szCs w:val="22"/>
              </w:rPr>
              <w:t>验收</w:t>
            </w:r>
          </w:p>
          <w:p w:rsidR="000120CB" w:rsidRDefault="000120CB" w:rsidP="000503AC">
            <w:pPr>
              <w:jc w:val="center"/>
              <w:rPr>
                <w:rFonts w:ascii="宋" w:hAnsi="宋体"/>
                <w:sz w:val="22"/>
                <w:szCs w:val="22"/>
              </w:rPr>
            </w:pPr>
            <w:r>
              <w:rPr>
                <w:rFonts w:ascii="宋" w:hAnsi="宋体" w:hint="eastAsia"/>
                <w:sz w:val="22"/>
                <w:szCs w:val="22"/>
              </w:rPr>
              <w:t>复查</w:t>
            </w:r>
            <w:r>
              <w:rPr>
                <w:rFonts w:ascii="宋" w:hAnsi="宋体" w:hint="eastAsia"/>
                <w:sz w:val="22"/>
                <w:szCs w:val="22"/>
              </w:rPr>
              <w:br/>
            </w:r>
            <w:r>
              <w:rPr>
                <w:rFonts w:ascii="宋" w:hAnsi="宋体" w:hint="eastAsia"/>
                <w:sz w:val="22"/>
                <w:szCs w:val="22"/>
              </w:rPr>
              <w:t>责任人</w:t>
            </w:r>
          </w:p>
        </w:tc>
      </w:tr>
      <w:tr w:rsidR="000120CB" w:rsidTr="000503AC">
        <w:trPr>
          <w:trHeight w:val="687"/>
          <w:jc w:val="center"/>
        </w:trPr>
        <w:tc>
          <w:tcPr>
            <w:tcW w:w="717" w:type="dxa"/>
            <w:vAlign w:val="center"/>
          </w:tcPr>
          <w:p w:rsidR="000120CB" w:rsidRDefault="000120CB" w:rsidP="000503AC">
            <w:pPr>
              <w:rPr>
                <w:rFonts w:ascii="宋" w:hAnsi="宋体"/>
                <w:sz w:val="22"/>
                <w:szCs w:val="22"/>
              </w:rPr>
            </w:pPr>
          </w:p>
        </w:tc>
        <w:tc>
          <w:tcPr>
            <w:tcW w:w="720" w:type="dxa"/>
            <w:vAlign w:val="center"/>
          </w:tcPr>
          <w:p w:rsidR="000120CB" w:rsidRDefault="000120CB" w:rsidP="000503AC">
            <w:pPr>
              <w:rPr>
                <w:rFonts w:ascii="宋" w:hAnsi="宋体"/>
                <w:sz w:val="22"/>
                <w:szCs w:val="22"/>
              </w:rPr>
            </w:pPr>
          </w:p>
        </w:tc>
        <w:tc>
          <w:tcPr>
            <w:tcW w:w="3366" w:type="dxa"/>
            <w:vAlign w:val="center"/>
          </w:tcPr>
          <w:p w:rsidR="000120CB" w:rsidRDefault="000120CB" w:rsidP="000503AC">
            <w:pPr>
              <w:rPr>
                <w:rFonts w:ascii="宋" w:hAnsi="宋体"/>
                <w:sz w:val="22"/>
                <w:szCs w:val="22"/>
              </w:rPr>
            </w:pPr>
          </w:p>
        </w:tc>
        <w:tc>
          <w:tcPr>
            <w:tcW w:w="769" w:type="dxa"/>
            <w:vAlign w:val="center"/>
          </w:tcPr>
          <w:p w:rsidR="000120CB" w:rsidRDefault="000120CB" w:rsidP="000503AC">
            <w:pPr>
              <w:rPr>
                <w:rFonts w:ascii="宋" w:hAnsi="宋体"/>
                <w:sz w:val="22"/>
                <w:szCs w:val="22"/>
              </w:rPr>
            </w:pPr>
          </w:p>
        </w:tc>
        <w:tc>
          <w:tcPr>
            <w:tcW w:w="1031" w:type="dxa"/>
            <w:vAlign w:val="center"/>
          </w:tcPr>
          <w:p w:rsidR="000120CB" w:rsidRDefault="000120CB" w:rsidP="000503AC">
            <w:pPr>
              <w:rPr>
                <w:rFonts w:ascii="宋" w:hAnsi="宋体"/>
                <w:sz w:val="22"/>
                <w:szCs w:val="22"/>
              </w:rPr>
            </w:pPr>
          </w:p>
        </w:tc>
        <w:tc>
          <w:tcPr>
            <w:tcW w:w="945" w:type="dxa"/>
            <w:vAlign w:val="center"/>
          </w:tcPr>
          <w:p w:rsidR="000120CB" w:rsidRDefault="000120CB" w:rsidP="000503AC">
            <w:pPr>
              <w:rPr>
                <w:rFonts w:ascii="宋" w:hAnsi="宋体"/>
                <w:sz w:val="22"/>
                <w:szCs w:val="22"/>
              </w:rPr>
            </w:pPr>
          </w:p>
        </w:tc>
        <w:tc>
          <w:tcPr>
            <w:tcW w:w="855" w:type="dxa"/>
            <w:vAlign w:val="center"/>
          </w:tcPr>
          <w:p w:rsidR="000120CB" w:rsidRDefault="000120CB" w:rsidP="000503AC">
            <w:pPr>
              <w:rPr>
                <w:rFonts w:ascii="宋" w:hAnsi="宋体"/>
                <w:sz w:val="22"/>
                <w:szCs w:val="22"/>
              </w:rPr>
            </w:pPr>
          </w:p>
        </w:tc>
        <w:tc>
          <w:tcPr>
            <w:tcW w:w="1080" w:type="dxa"/>
            <w:vAlign w:val="center"/>
          </w:tcPr>
          <w:p w:rsidR="000120CB" w:rsidRDefault="000120CB" w:rsidP="000503AC">
            <w:pPr>
              <w:rPr>
                <w:rFonts w:ascii="宋" w:hAnsi="宋体"/>
                <w:sz w:val="22"/>
                <w:szCs w:val="22"/>
              </w:rPr>
            </w:pPr>
          </w:p>
        </w:tc>
        <w:tc>
          <w:tcPr>
            <w:tcW w:w="900" w:type="dxa"/>
            <w:vAlign w:val="center"/>
          </w:tcPr>
          <w:p w:rsidR="000120CB" w:rsidRDefault="000120CB" w:rsidP="000503AC">
            <w:pPr>
              <w:rPr>
                <w:rFonts w:ascii="宋" w:hAnsi="宋体"/>
                <w:sz w:val="22"/>
                <w:szCs w:val="22"/>
              </w:rPr>
            </w:pPr>
          </w:p>
        </w:tc>
        <w:tc>
          <w:tcPr>
            <w:tcW w:w="895" w:type="dxa"/>
            <w:vAlign w:val="center"/>
          </w:tcPr>
          <w:p w:rsidR="000120CB" w:rsidRDefault="000120CB" w:rsidP="000503AC">
            <w:pPr>
              <w:rPr>
                <w:rFonts w:ascii="宋" w:hAnsi="宋体"/>
                <w:sz w:val="22"/>
                <w:szCs w:val="22"/>
              </w:rPr>
            </w:pPr>
          </w:p>
        </w:tc>
        <w:tc>
          <w:tcPr>
            <w:tcW w:w="704" w:type="dxa"/>
            <w:vAlign w:val="center"/>
          </w:tcPr>
          <w:p w:rsidR="000120CB" w:rsidRDefault="000120CB" w:rsidP="000503AC">
            <w:pPr>
              <w:rPr>
                <w:rFonts w:ascii="宋" w:hAnsi="宋体"/>
                <w:sz w:val="22"/>
                <w:szCs w:val="22"/>
              </w:rPr>
            </w:pPr>
          </w:p>
        </w:tc>
        <w:tc>
          <w:tcPr>
            <w:tcW w:w="1133" w:type="dxa"/>
            <w:vAlign w:val="center"/>
          </w:tcPr>
          <w:p w:rsidR="000120CB" w:rsidRDefault="000120CB" w:rsidP="000503AC">
            <w:pPr>
              <w:rPr>
                <w:rFonts w:ascii="宋" w:hAnsi="宋体"/>
                <w:sz w:val="22"/>
                <w:szCs w:val="22"/>
              </w:rPr>
            </w:pPr>
          </w:p>
        </w:tc>
      </w:tr>
      <w:tr w:rsidR="000120CB" w:rsidTr="000503AC">
        <w:trPr>
          <w:trHeight w:val="687"/>
          <w:jc w:val="center"/>
        </w:trPr>
        <w:tc>
          <w:tcPr>
            <w:tcW w:w="717" w:type="dxa"/>
            <w:vAlign w:val="center"/>
          </w:tcPr>
          <w:p w:rsidR="000120CB" w:rsidRDefault="000120CB" w:rsidP="000503AC">
            <w:pPr>
              <w:rPr>
                <w:rFonts w:ascii="宋" w:hAnsi="宋体"/>
                <w:sz w:val="22"/>
                <w:szCs w:val="22"/>
              </w:rPr>
            </w:pPr>
          </w:p>
        </w:tc>
        <w:tc>
          <w:tcPr>
            <w:tcW w:w="720" w:type="dxa"/>
            <w:vAlign w:val="center"/>
          </w:tcPr>
          <w:p w:rsidR="000120CB" w:rsidRDefault="000120CB" w:rsidP="000503AC">
            <w:pPr>
              <w:rPr>
                <w:rFonts w:ascii="宋" w:hAnsi="宋体"/>
                <w:sz w:val="22"/>
                <w:szCs w:val="22"/>
              </w:rPr>
            </w:pPr>
          </w:p>
        </w:tc>
        <w:tc>
          <w:tcPr>
            <w:tcW w:w="3366" w:type="dxa"/>
            <w:vAlign w:val="center"/>
          </w:tcPr>
          <w:p w:rsidR="000120CB" w:rsidRDefault="000120CB" w:rsidP="000503AC">
            <w:pPr>
              <w:rPr>
                <w:rFonts w:ascii="宋" w:hAnsi="宋体"/>
                <w:sz w:val="22"/>
                <w:szCs w:val="22"/>
              </w:rPr>
            </w:pPr>
          </w:p>
        </w:tc>
        <w:tc>
          <w:tcPr>
            <w:tcW w:w="769" w:type="dxa"/>
            <w:vAlign w:val="center"/>
          </w:tcPr>
          <w:p w:rsidR="000120CB" w:rsidRDefault="000120CB" w:rsidP="000503AC">
            <w:pPr>
              <w:rPr>
                <w:rFonts w:ascii="宋" w:hAnsi="宋体"/>
                <w:sz w:val="22"/>
                <w:szCs w:val="22"/>
              </w:rPr>
            </w:pPr>
          </w:p>
        </w:tc>
        <w:tc>
          <w:tcPr>
            <w:tcW w:w="1031" w:type="dxa"/>
            <w:vAlign w:val="center"/>
          </w:tcPr>
          <w:p w:rsidR="000120CB" w:rsidRDefault="000120CB" w:rsidP="000503AC">
            <w:pPr>
              <w:rPr>
                <w:rFonts w:ascii="宋" w:hAnsi="宋体"/>
                <w:sz w:val="22"/>
                <w:szCs w:val="22"/>
              </w:rPr>
            </w:pPr>
          </w:p>
        </w:tc>
        <w:tc>
          <w:tcPr>
            <w:tcW w:w="945" w:type="dxa"/>
            <w:vAlign w:val="center"/>
          </w:tcPr>
          <w:p w:rsidR="000120CB" w:rsidRDefault="000120CB" w:rsidP="000503AC">
            <w:pPr>
              <w:rPr>
                <w:rFonts w:ascii="宋" w:hAnsi="宋体"/>
                <w:sz w:val="22"/>
                <w:szCs w:val="22"/>
              </w:rPr>
            </w:pPr>
          </w:p>
        </w:tc>
        <w:tc>
          <w:tcPr>
            <w:tcW w:w="855" w:type="dxa"/>
            <w:vAlign w:val="center"/>
          </w:tcPr>
          <w:p w:rsidR="000120CB" w:rsidRDefault="000120CB" w:rsidP="000503AC">
            <w:pPr>
              <w:rPr>
                <w:rFonts w:ascii="宋" w:hAnsi="宋体"/>
                <w:sz w:val="22"/>
                <w:szCs w:val="22"/>
              </w:rPr>
            </w:pPr>
          </w:p>
        </w:tc>
        <w:tc>
          <w:tcPr>
            <w:tcW w:w="1080" w:type="dxa"/>
            <w:vAlign w:val="center"/>
          </w:tcPr>
          <w:p w:rsidR="000120CB" w:rsidRDefault="000120CB" w:rsidP="000503AC">
            <w:pPr>
              <w:rPr>
                <w:rFonts w:ascii="宋" w:hAnsi="宋体"/>
                <w:sz w:val="22"/>
                <w:szCs w:val="22"/>
              </w:rPr>
            </w:pPr>
          </w:p>
        </w:tc>
        <w:tc>
          <w:tcPr>
            <w:tcW w:w="900" w:type="dxa"/>
            <w:vAlign w:val="center"/>
          </w:tcPr>
          <w:p w:rsidR="000120CB" w:rsidRDefault="000120CB" w:rsidP="000503AC">
            <w:pPr>
              <w:rPr>
                <w:rFonts w:ascii="宋" w:hAnsi="宋体"/>
                <w:sz w:val="22"/>
                <w:szCs w:val="22"/>
              </w:rPr>
            </w:pPr>
          </w:p>
        </w:tc>
        <w:tc>
          <w:tcPr>
            <w:tcW w:w="895" w:type="dxa"/>
            <w:vAlign w:val="center"/>
          </w:tcPr>
          <w:p w:rsidR="000120CB" w:rsidRDefault="000120CB" w:rsidP="000503AC">
            <w:pPr>
              <w:rPr>
                <w:rFonts w:ascii="宋" w:hAnsi="宋体"/>
                <w:sz w:val="22"/>
                <w:szCs w:val="22"/>
              </w:rPr>
            </w:pPr>
          </w:p>
        </w:tc>
        <w:tc>
          <w:tcPr>
            <w:tcW w:w="704" w:type="dxa"/>
            <w:vAlign w:val="center"/>
          </w:tcPr>
          <w:p w:rsidR="000120CB" w:rsidRDefault="000120CB" w:rsidP="000503AC">
            <w:pPr>
              <w:rPr>
                <w:rFonts w:ascii="宋" w:hAnsi="宋体"/>
                <w:sz w:val="22"/>
                <w:szCs w:val="22"/>
              </w:rPr>
            </w:pPr>
          </w:p>
        </w:tc>
        <w:tc>
          <w:tcPr>
            <w:tcW w:w="1133" w:type="dxa"/>
            <w:vAlign w:val="center"/>
          </w:tcPr>
          <w:p w:rsidR="000120CB" w:rsidRDefault="000120CB" w:rsidP="000503AC">
            <w:pPr>
              <w:rPr>
                <w:rFonts w:ascii="宋" w:hAnsi="宋体"/>
                <w:sz w:val="22"/>
                <w:szCs w:val="22"/>
              </w:rPr>
            </w:pPr>
          </w:p>
        </w:tc>
      </w:tr>
      <w:tr w:rsidR="000120CB" w:rsidTr="000503AC">
        <w:trPr>
          <w:trHeight w:val="687"/>
          <w:jc w:val="center"/>
        </w:trPr>
        <w:tc>
          <w:tcPr>
            <w:tcW w:w="717" w:type="dxa"/>
            <w:vAlign w:val="center"/>
          </w:tcPr>
          <w:p w:rsidR="000120CB" w:rsidRDefault="000120CB" w:rsidP="000503AC">
            <w:pPr>
              <w:rPr>
                <w:rFonts w:ascii="宋" w:hAnsi="宋体"/>
                <w:sz w:val="22"/>
                <w:szCs w:val="22"/>
              </w:rPr>
            </w:pPr>
          </w:p>
        </w:tc>
        <w:tc>
          <w:tcPr>
            <w:tcW w:w="720" w:type="dxa"/>
            <w:vAlign w:val="center"/>
          </w:tcPr>
          <w:p w:rsidR="000120CB" w:rsidRDefault="000120CB" w:rsidP="000503AC">
            <w:pPr>
              <w:rPr>
                <w:rFonts w:ascii="宋" w:hAnsi="宋体"/>
                <w:sz w:val="22"/>
                <w:szCs w:val="22"/>
              </w:rPr>
            </w:pPr>
          </w:p>
        </w:tc>
        <w:tc>
          <w:tcPr>
            <w:tcW w:w="3366" w:type="dxa"/>
            <w:vAlign w:val="center"/>
          </w:tcPr>
          <w:p w:rsidR="000120CB" w:rsidRDefault="000120CB" w:rsidP="000503AC">
            <w:pPr>
              <w:rPr>
                <w:rFonts w:ascii="宋" w:hAnsi="宋体"/>
                <w:sz w:val="22"/>
                <w:szCs w:val="22"/>
              </w:rPr>
            </w:pPr>
          </w:p>
        </w:tc>
        <w:tc>
          <w:tcPr>
            <w:tcW w:w="769" w:type="dxa"/>
            <w:vAlign w:val="center"/>
          </w:tcPr>
          <w:p w:rsidR="000120CB" w:rsidRDefault="000120CB" w:rsidP="000503AC">
            <w:pPr>
              <w:rPr>
                <w:rFonts w:ascii="宋" w:hAnsi="宋体"/>
                <w:sz w:val="22"/>
                <w:szCs w:val="22"/>
              </w:rPr>
            </w:pPr>
          </w:p>
        </w:tc>
        <w:tc>
          <w:tcPr>
            <w:tcW w:w="1031" w:type="dxa"/>
            <w:vAlign w:val="center"/>
          </w:tcPr>
          <w:p w:rsidR="000120CB" w:rsidRDefault="000120CB" w:rsidP="000503AC">
            <w:pPr>
              <w:rPr>
                <w:rFonts w:ascii="宋" w:hAnsi="宋体"/>
                <w:sz w:val="22"/>
                <w:szCs w:val="22"/>
              </w:rPr>
            </w:pPr>
          </w:p>
        </w:tc>
        <w:tc>
          <w:tcPr>
            <w:tcW w:w="945" w:type="dxa"/>
            <w:vAlign w:val="center"/>
          </w:tcPr>
          <w:p w:rsidR="000120CB" w:rsidRDefault="000120CB" w:rsidP="000503AC">
            <w:pPr>
              <w:rPr>
                <w:rFonts w:ascii="宋" w:hAnsi="宋体"/>
                <w:sz w:val="22"/>
                <w:szCs w:val="22"/>
              </w:rPr>
            </w:pPr>
          </w:p>
        </w:tc>
        <w:tc>
          <w:tcPr>
            <w:tcW w:w="855" w:type="dxa"/>
            <w:vAlign w:val="center"/>
          </w:tcPr>
          <w:p w:rsidR="000120CB" w:rsidRDefault="000120CB" w:rsidP="000503AC">
            <w:pPr>
              <w:rPr>
                <w:rFonts w:ascii="宋" w:hAnsi="宋体"/>
                <w:sz w:val="22"/>
                <w:szCs w:val="22"/>
              </w:rPr>
            </w:pPr>
          </w:p>
        </w:tc>
        <w:tc>
          <w:tcPr>
            <w:tcW w:w="1080" w:type="dxa"/>
            <w:vAlign w:val="center"/>
          </w:tcPr>
          <w:p w:rsidR="000120CB" w:rsidRDefault="000120CB" w:rsidP="000503AC">
            <w:pPr>
              <w:rPr>
                <w:rFonts w:ascii="宋" w:hAnsi="宋体"/>
                <w:sz w:val="22"/>
                <w:szCs w:val="22"/>
              </w:rPr>
            </w:pPr>
          </w:p>
        </w:tc>
        <w:tc>
          <w:tcPr>
            <w:tcW w:w="900" w:type="dxa"/>
            <w:vAlign w:val="center"/>
          </w:tcPr>
          <w:p w:rsidR="000120CB" w:rsidRDefault="000120CB" w:rsidP="000503AC">
            <w:pPr>
              <w:rPr>
                <w:rFonts w:ascii="宋" w:hAnsi="宋体"/>
                <w:sz w:val="22"/>
                <w:szCs w:val="22"/>
              </w:rPr>
            </w:pPr>
          </w:p>
        </w:tc>
        <w:tc>
          <w:tcPr>
            <w:tcW w:w="895" w:type="dxa"/>
            <w:vAlign w:val="center"/>
          </w:tcPr>
          <w:p w:rsidR="000120CB" w:rsidRDefault="000120CB" w:rsidP="000503AC">
            <w:pPr>
              <w:rPr>
                <w:rFonts w:ascii="宋" w:hAnsi="宋体"/>
                <w:sz w:val="22"/>
                <w:szCs w:val="22"/>
              </w:rPr>
            </w:pPr>
          </w:p>
        </w:tc>
        <w:tc>
          <w:tcPr>
            <w:tcW w:w="704" w:type="dxa"/>
            <w:vAlign w:val="center"/>
          </w:tcPr>
          <w:p w:rsidR="000120CB" w:rsidRDefault="000120CB" w:rsidP="000503AC">
            <w:pPr>
              <w:rPr>
                <w:rFonts w:ascii="宋" w:hAnsi="宋体"/>
                <w:sz w:val="22"/>
                <w:szCs w:val="22"/>
              </w:rPr>
            </w:pPr>
          </w:p>
        </w:tc>
        <w:tc>
          <w:tcPr>
            <w:tcW w:w="1133" w:type="dxa"/>
            <w:vAlign w:val="center"/>
          </w:tcPr>
          <w:p w:rsidR="000120CB" w:rsidRDefault="000120CB" w:rsidP="000503AC">
            <w:pPr>
              <w:rPr>
                <w:rFonts w:ascii="宋" w:hAnsi="宋体"/>
                <w:sz w:val="22"/>
                <w:szCs w:val="22"/>
              </w:rPr>
            </w:pPr>
          </w:p>
        </w:tc>
      </w:tr>
      <w:tr w:rsidR="000120CB" w:rsidTr="000503AC">
        <w:trPr>
          <w:trHeight w:val="687"/>
          <w:jc w:val="center"/>
        </w:trPr>
        <w:tc>
          <w:tcPr>
            <w:tcW w:w="717" w:type="dxa"/>
            <w:vAlign w:val="center"/>
          </w:tcPr>
          <w:p w:rsidR="000120CB" w:rsidRDefault="000120CB" w:rsidP="000503AC">
            <w:pPr>
              <w:rPr>
                <w:rFonts w:ascii="宋" w:hAnsi="宋体"/>
                <w:sz w:val="22"/>
                <w:szCs w:val="22"/>
              </w:rPr>
            </w:pPr>
          </w:p>
        </w:tc>
        <w:tc>
          <w:tcPr>
            <w:tcW w:w="720" w:type="dxa"/>
            <w:vAlign w:val="center"/>
          </w:tcPr>
          <w:p w:rsidR="000120CB" w:rsidRDefault="000120CB" w:rsidP="000503AC">
            <w:pPr>
              <w:rPr>
                <w:rFonts w:ascii="宋" w:hAnsi="宋体"/>
                <w:sz w:val="22"/>
                <w:szCs w:val="22"/>
              </w:rPr>
            </w:pPr>
          </w:p>
        </w:tc>
        <w:tc>
          <w:tcPr>
            <w:tcW w:w="3366" w:type="dxa"/>
            <w:vAlign w:val="center"/>
          </w:tcPr>
          <w:p w:rsidR="000120CB" w:rsidRDefault="000120CB" w:rsidP="000503AC">
            <w:pPr>
              <w:rPr>
                <w:rFonts w:ascii="宋" w:hAnsi="宋体"/>
                <w:sz w:val="22"/>
                <w:szCs w:val="22"/>
              </w:rPr>
            </w:pPr>
          </w:p>
        </w:tc>
        <w:tc>
          <w:tcPr>
            <w:tcW w:w="769" w:type="dxa"/>
            <w:vAlign w:val="center"/>
          </w:tcPr>
          <w:p w:rsidR="000120CB" w:rsidRDefault="000120CB" w:rsidP="000503AC">
            <w:pPr>
              <w:rPr>
                <w:rFonts w:ascii="宋" w:hAnsi="宋体"/>
                <w:sz w:val="22"/>
                <w:szCs w:val="22"/>
              </w:rPr>
            </w:pPr>
          </w:p>
        </w:tc>
        <w:tc>
          <w:tcPr>
            <w:tcW w:w="1031" w:type="dxa"/>
            <w:vAlign w:val="center"/>
          </w:tcPr>
          <w:p w:rsidR="000120CB" w:rsidRDefault="000120CB" w:rsidP="000503AC">
            <w:pPr>
              <w:rPr>
                <w:rFonts w:ascii="宋" w:hAnsi="宋体"/>
                <w:sz w:val="22"/>
                <w:szCs w:val="22"/>
              </w:rPr>
            </w:pPr>
          </w:p>
        </w:tc>
        <w:tc>
          <w:tcPr>
            <w:tcW w:w="945" w:type="dxa"/>
            <w:vAlign w:val="center"/>
          </w:tcPr>
          <w:p w:rsidR="000120CB" w:rsidRDefault="000120CB" w:rsidP="000503AC">
            <w:pPr>
              <w:rPr>
                <w:rFonts w:ascii="宋" w:hAnsi="宋体"/>
                <w:sz w:val="22"/>
                <w:szCs w:val="22"/>
              </w:rPr>
            </w:pPr>
          </w:p>
        </w:tc>
        <w:tc>
          <w:tcPr>
            <w:tcW w:w="855" w:type="dxa"/>
            <w:vAlign w:val="center"/>
          </w:tcPr>
          <w:p w:rsidR="000120CB" w:rsidRDefault="000120CB" w:rsidP="000503AC">
            <w:pPr>
              <w:rPr>
                <w:rFonts w:ascii="宋" w:hAnsi="宋体"/>
                <w:sz w:val="22"/>
                <w:szCs w:val="22"/>
              </w:rPr>
            </w:pPr>
          </w:p>
        </w:tc>
        <w:tc>
          <w:tcPr>
            <w:tcW w:w="1080" w:type="dxa"/>
            <w:vAlign w:val="center"/>
          </w:tcPr>
          <w:p w:rsidR="000120CB" w:rsidRDefault="000120CB" w:rsidP="000503AC">
            <w:pPr>
              <w:rPr>
                <w:rFonts w:ascii="宋" w:hAnsi="宋体"/>
                <w:sz w:val="22"/>
                <w:szCs w:val="22"/>
              </w:rPr>
            </w:pPr>
          </w:p>
        </w:tc>
        <w:tc>
          <w:tcPr>
            <w:tcW w:w="900" w:type="dxa"/>
            <w:vAlign w:val="center"/>
          </w:tcPr>
          <w:p w:rsidR="000120CB" w:rsidRDefault="000120CB" w:rsidP="000503AC">
            <w:pPr>
              <w:rPr>
                <w:rFonts w:ascii="宋" w:hAnsi="宋体"/>
                <w:sz w:val="22"/>
                <w:szCs w:val="22"/>
              </w:rPr>
            </w:pPr>
          </w:p>
        </w:tc>
        <w:tc>
          <w:tcPr>
            <w:tcW w:w="895" w:type="dxa"/>
            <w:vAlign w:val="center"/>
          </w:tcPr>
          <w:p w:rsidR="000120CB" w:rsidRDefault="000120CB" w:rsidP="000503AC">
            <w:pPr>
              <w:rPr>
                <w:rFonts w:ascii="宋" w:hAnsi="宋体"/>
                <w:sz w:val="22"/>
                <w:szCs w:val="22"/>
              </w:rPr>
            </w:pPr>
          </w:p>
        </w:tc>
        <w:tc>
          <w:tcPr>
            <w:tcW w:w="704" w:type="dxa"/>
            <w:vAlign w:val="center"/>
          </w:tcPr>
          <w:p w:rsidR="000120CB" w:rsidRDefault="000120CB" w:rsidP="000503AC">
            <w:pPr>
              <w:rPr>
                <w:rFonts w:ascii="宋" w:hAnsi="宋体"/>
                <w:sz w:val="22"/>
                <w:szCs w:val="22"/>
              </w:rPr>
            </w:pPr>
          </w:p>
        </w:tc>
        <w:tc>
          <w:tcPr>
            <w:tcW w:w="1133" w:type="dxa"/>
            <w:vAlign w:val="center"/>
          </w:tcPr>
          <w:p w:rsidR="000120CB" w:rsidRDefault="000120CB" w:rsidP="000503AC">
            <w:pPr>
              <w:rPr>
                <w:rFonts w:ascii="宋" w:hAnsi="宋体"/>
                <w:sz w:val="22"/>
                <w:szCs w:val="22"/>
              </w:rPr>
            </w:pPr>
          </w:p>
        </w:tc>
      </w:tr>
      <w:tr w:rsidR="000120CB" w:rsidTr="000503AC">
        <w:trPr>
          <w:trHeight w:val="687"/>
          <w:jc w:val="center"/>
        </w:trPr>
        <w:tc>
          <w:tcPr>
            <w:tcW w:w="717" w:type="dxa"/>
            <w:vAlign w:val="center"/>
          </w:tcPr>
          <w:p w:rsidR="000120CB" w:rsidRDefault="000120CB" w:rsidP="000503AC">
            <w:pPr>
              <w:rPr>
                <w:rFonts w:ascii="宋" w:hAnsi="宋体"/>
                <w:sz w:val="22"/>
                <w:szCs w:val="22"/>
              </w:rPr>
            </w:pPr>
          </w:p>
        </w:tc>
        <w:tc>
          <w:tcPr>
            <w:tcW w:w="720" w:type="dxa"/>
            <w:vAlign w:val="center"/>
          </w:tcPr>
          <w:p w:rsidR="000120CB" w:rsidRDefault="000120CB" w:rsidP="000503AC">
            <w:pPr>
              <w:rPr>
                <w:rFonts w:ascii="宋" w:hAnsi="宋体"/>
                <w:sz w:val="22"/>
                <w:szCs w:val="22"/>
              </w:rPr>
            </w:pPr>
          </w:p>
        </w:tc>
        <w:tc>
          <w:tcPr>
            <w:tcW w:w="3366" w:type="dxa"/>
            <w:vAlign w:val="center"/>
          </w:tcPr>
          <w:p w:rsidR="000120CB" w:rsidRDefault="000120CB" w:rsidP="000503AC">
            <w:pPr>
              <w:rPr>
                <w:rFonts w:ascii="宋" w:hAnsi="宋体"/>
                <w:sz w:val="22"/>
                <w:szCs w:val="22"/>
              </w:rPr>
            </w:pPr>
          </w:p>
        </w:tc>
        <w:tc>
          <w:tcPr>
            <w:tcW w:w="769" w:type="dxa"/>
            <w:vAlign w:val="center"/>
          </w:tcPr>
          <w:p w:rsidR="000120CB" w:rsidRDefault="000120CB" w:rsidP="000503AC">
            <w:pPr>
              <w:rPr>
                <w:rFonts w:ascii="宋" w:hAnsi="宋体"/>
                <w:sz w:val="22"/>
                <w:szCs w:val="22"/>
              </w:rPr>
            </w:pPr>
          </w:p>
        </w:tc>
        <w:tc>
          <w:tcPr>
            <w:tcW w:w="1031" w:type="dxa"/>
            <w:vAlign w:val="center"/>
          </w:tcPr>
          <w:p w:rsidR="000120CB" w:rsidRDefault="000120CB" w:rsidP="000503AC">
            <w:pPr>
              <w:rPr>
                <w:rFonts w:ascii="宋" w:hAnsi="宋体"/>
                <w:sz w:val="22"/>
                <w:szCs w:val="22"/>
              </w:rPr>
            </w:pPr>
          </w:p>
        </w:tc>
        <w:tc>
          <w:tcPr>
            <w:tcW w:w="945" w:type="dxa"/>
            <w:vAlign w:val="center"/>
          </w:tcPr>
          <w:p w:rsidR="000120CB" w:rsidRDefault="000120CB" w:rsidP="000503AC">
            <w:pPr>
              <w:rPr>
                <w:rFonts w:ascii="宋" w:hAnsi="宋体"/>
                <w:sz w:val="22"/>
                <w:szCs w:val="22"/>
              </w:rPr>
            </w:pPr>
          </w:p>
        </w:tc>
        <w:tc>
          <w:tcPr>
            <w:tcW w:w="855" w:type="dxa"/>
            <w:vAlign w:val="center"/>
          </w:tcPr>
          <w:p w:rsidR="000120CB" w:rsidRDefault="000120CB" w:rsidP="000503AC">
            <w:pPr>
              <w:rPr>
                <w:rFonts w:ascii="宋" w:hAnsi="宋体"/>
                <w:sz w:val="22"/>
                <w:szCs w:val="22"/>
              </w:rPr>
            </w:pPr>
          </w:p>
        </w:tc>
        <w:tc>
          <w:tcPr>
            <w:tcW w:w="1080" w:type="dxa"/>
            <w:vAlign w:val="center"/>
          </w:tcPr>
          <w:p w:rsidR="000120CB" w:rsidRDefault="000120CB" w:rsidP="000503AC">
            <w:pPr>
              <w:rPr>
                <w:rFonts w:ascii="宋" w:hAnsi="宋体"/>
                <w:sz w:val="22"/>
                <w:szCs w:val="22"/>
              </w:rPr>
            </w:pPr>
          </w:p>
        </w:tc>
        <w:tc>
          <w:tcPr>
            <w:tcW w:w="900" w:type="dxa"/>
            <w:vAlign w:val="center"/>
          </w:tcPr>
          <w:p w:rsidR="000120CB" w:rsidRDefault="000120CB" w:rsidP="000503AC">
            <w:pPr>
              <w:rPr>
                <w:rFonts w:ascii="宋" w:hAnsi="宋体"/>
                <w:sz w:val="22"/>
                <w:szCs w:val="22"/>
              </w:rPr>
            </w:pPr>
          </w:p>
        </w:tc>
        <w:tc>
          <w:tcPr>
            <w:tcW w:w="895" w:type="dxa"/>
            <w:vAlign w:val="center"/>
          </w:tcPr>
          <w:p w:rsidR="000120CB" w:rsidRDefault="000120CB" w:rsidP="000503AC">
            <w:pPr>
              <w:rPr>
                <w:rFonts w:ascii="宋" w:hAnsi="宋体"/>
                <w:sz w:val="22"/>
                <w:szCs w:val="22"/>
              </w:rPr>
            </w:pPr>
          </w:p>
        </w:tc>
        <w:tc>
          <w:tcPr>
            <w:tcW w:w="704" w:type="dxa"/>
            <w:vAlign w:val="center"/>
          </w:tcPr>
          <w:p w:rsidR="000120CB" w:rsidRDefault="000120CB" w:rsidP="000503AC">
            <w:pPr>
              <w:rPr>
                <w:rFonts w:ascii="宋" w:hAnsi="宋体"/>
                <w:sz w:val="22"/>
                <w:szCs w:val="22"/>
              </w:rPr>
            </w:pPr>
          </w:p>
        </w:tc>
        <w:tc>
          <w:tcPr>
            <w:tcW w:w="1133" w:type="dxa"/>
            <w:vAlign w:val="center"/>
          </w:tcPr>
          <w:p w:rsidR="000120CB" w:rsidRDefault="000120CB" w:rsidP="000503AC">
            <w:pPr>
              <w:rPr>
                <w:rFonts w:ascii="宋" w:hAnsi="宋体"/>
                <w:sz w:val="22"/>
                <w:szCs w:val="22"/>
              </w:rPr>
            </w:pPr>
          </w:p>
        </w:tc>
      </w:tr>
      <w:tr w:rsidR="000120CB" w:rsidTr="000503AC">
        <w:trPr>
          <w:trHeight w:val="687"/>
          <w:jc w:val="center"/>
        </w:trPr>
        <w:tc>
          <w:tcPr>
            <w:tcW w:w="717" w:type="dxa"/>
            <w:vAlign w:val="center"/>
          </w:tcPr>
          <w:p w:rsidR="000120CB" w:rsidRDefault="000120CB" w:rsidP="000503AC">
            <w:pPr>
              <w:rPr>
                <w:rFonts w:ascii="宋" w:hAnsi="宋体"/>
                <w:sz w:val="22"/>
                <w:szCs w:val="22"/>
              </w:rPr>
            </w:pPr>
          </w:p>
        </w:tc>
        <w:tc>
          <w:tcPr>
            <w:tcW w:w="720" w:type="dxa"/>
            <w:vAlign w:val="center"/>
          </w:tcPr>
          <w:p w:rsidR="000120CB" w:rsidRDefault="000120CB" w:rsidP="000503AC">
            <w:pPr>
              <w:rPr>
                <w:rFonts w:ascii="宋" w:hAnsi="宋体"/>
                <w:sz w:val="22"/>
                <w:szCs w:val="22"/>
              </w:rPr>
            </w:pPr>
          </w:p>
        </w:tc>
        <w:tc>
          <w:tcPr>
            <w:tcW w:w="3366" w:type="dxa"/>
            <w:vAlign w:val="center"/>
          </w:tcPr>
          <w:p w:rsidR="000120CB" w:rsidRDefault="000120CB" w:rsidP="000503AC">
            <w:pPr>
              <w:rPr>
                <w:rFonts w:ascii="宋" w:hAnsi="宋体"/>
                <w:sz w:val="22"/>
                <w:szCs w:val="22"/>
              </w:rPr>
            </w:pPr>
          </w:p>
        </w:tc>
        <w:tc>
          <w:tcPr>
            <w:tcW w:w="769" w:type="dxa"/>
            <w:vAlign w:val="center"/>
          </w:tcPr>
          <w:p w:rsidR="000120CB" w:rsidRDefault="000120CB" w:rsidP="000503AC">
            <w:pPr>
              <w:rPr>
                <w:rFonts w:ascii="宋" w:hAnsi="宋体"/>
                <w:sz w:val="22"/>
                <w:szCs w:val="22"/>
              </w:rPr>
            </w:pPr>
          </w:p>
        </w:tc>
        <w:tc>
          <w:tcPr>
            <w:tcW w:w="1031" w:type="dxa"/>
            <w:vAlign w:val="center"/>
          </w:tcPr>
          <w:p w:rsidR="000120CB" w:rsidRDefault="000120CB" w:rsidP="000503AC">
            <w:pPr>
              <w:rPr>
                <w:rFonts w:ascii="宋" w:hAnsi="宋体"/>
                <w:sz w:val="22"/>
                <w:szCs w:val="22"/>
              </w:rPr>
            </w:pPr>
          </w:p>
        </w:tc>
        <w:tc>
          <w:tcPr>
            <w:tcW w:w="945" w:type="dxa"/>
            <w:vAlign w:val="center"/>
          </w:tcPr>
          <w:p w:rsidR="000120CB" w:rsidRDefault="000120CB" w:rsidP="000503AC">
            <w:pPr>
              <w:rPr>
                <w:rFonts w:ascii="宋" w:hAnsi="宋体"/>
                <w:sz w:val="22"/>
                <w:szCs w:val="22"/>
              </w:rPr>
            </w:pPr>
          </w:p>
        </w:tc>
        <w:tc>
          <w:tcPr>
            <w:tcW w:w="855" w:type="dxa"/>
            <w:vAlign w:val="center"/>
          </w:tcPr>
          <w:p w:rsidR="000120CB" w:rsidRDefault="000120CB" w:rsidP="000503AC">
            <w:pPr>
              <w:rPr>
                <w:rFonts w:ascii="宋" w:hAnsi="宋体"/>
                <w:sz w:val="22"/>
                <w:szCs w:val="22"/>
              </w:rPr>
            </w:pPr>
          </w:p>
        </w:tc>
        <w:tc>
          <w:tcPr>
            <w:tcW w:w="1080" w:type="dxa"/>
            <w:vAlign w:val="center"/>
          </w:tcPr>
          <w:p w:rsidR="000120CB" w:rsidRDefault="000120CB" w:rsidP="000503AC">
            <w:pPr>
              <w:rPr>
                <w:rFonts w:ascii="宋" w:hAnsi="宋体"/>
                <w:sz w:val="22"/>
                <w:szCs w:val="22"/>
              </w:rPr>
            </w:pPr>
          </w:p>
        </w:tc>
        <w:tc>
          <w:tcPr>
            <w:tcW w:w="900" w:type="dxa"/>
            <w:vAlign w:val="center"/>
          </w:tcPr>
          <w:p w:rsidR="000120CB" w:rsidRDefault="000120CB" w:rsidP="000503AC">
            <w:pPr>
              <w:rPr>
                <w:rFonts w:ascii="宋" w:hAnsi="宋体"/>
                <w:sz w:val="22"/>
                <w:szCs w:val="22"/>
              </w:rPr>
            </w:pPr>
          </w:p>
        </w:tc>
        <w:tc>
          <w:tcPr>
            <w:tcW w:w="895" w:type="dxa"/>
            <w:vAlign w:val="center"/>
          </w:tcPr>
          <w:p w:rsidR="000120CB" w:rsidRDefault="000120CB" w:rsidP="000503AC">
            <w:pPr>
              <w:rPr>
                <w:rFonts w:ascii="宋" w:hAnsi="宋体"/>
                <w:sz w:val="22"/>
                <w:szCs w:val="22"/>
              </w:rPr>
            </w:pPr>
          </w:p>
        </w:tc>
        <w:tc>
          <w:tcPr>
            <w:tcW w:w="704" w:type="dxa"/>
            <w:vAlign w:val="center"/>
          </w:tcPr>
          <w:p w:rsidR="000120CB" w:rsidRDefault="000120CB" w:rsidP="000503AC">
            <w:pPr>
              <w:rPr>
                <w:rFonts w:ascii="宋" w:hAnsi="宋体"/>
                <w:sz w:val="22"/>
                <w:szCs w:val="22"/>
              </w:rPr>
            </w:pPr>
          </w:p>
        </w:tc>
        <w:tc>
          <w:tcPr>
            <w:tcW w:w="1133" w:type="dxa"/>
            <w:vAlign w:val="center"/>
          </w:tcPr>
          <w:p w:rsidR="000120CB" w:rsidRDefault="000120CB" w:rsidP="000503AC">
            <w:pPr>
              <w:rPr>
                <w:rFonts w:ascii="宋" w:hAnsi="宋体"/>
                <w:sz w:val="22"/>
                <w:szCs w:val="22"/>
              </w:rPr>
            </w:pPr>
          </w:p>
        </w:tc>
      </w:tr>
    </w:tbl>
    <w:p w:rsidR="000120CB" w:rsidRDefault="000120CB" w:rsidP="000120CB">
      <w:pPr>
        <w:pStyle w:val="ab"/>
        <w:adjustRightInd w:val="0"/>
        <w:snapToGrid w:val="0"/>
        <w:ind w:firstLineChars="200" w:firstLine="440"/>
        <w:rPr>
          <w:rFonts w:ascii="宋"/>
          <w:sz w:val="22"/>
          <w:szCs w:val="22"/>
        </w:rPr>
      </w:pPr>
      <w:r>
        <w:rPr>
          <w:rFonts w:ascii="宋" w:hint="eastAsia"/>
          <w:sz w:val="22"/>
          <w:szCs w:val="22"/>
        </w:rPr>
        <w:t>注：本台帐由生产经营单位于每季次月</w:t>
      </w:r>
      <w:r>
        <w:rPr>
          <w:rFonts w:ascii="宋" w:hint="eastAsia"/>
          <w:sz w:val="22"/>
          <w:szCs w:val="22"/>
        </w:rPr>
        <w:t>3</w:t>
      </w:r>
      <w:r>
        <w:rPr>
          <w:rFonts w:ascii="宋" w:hint="eastAsia"/>
          <w:sz w:val="22"/>
          <w:szCs w:val="22"/>
        </w:rPr>
        <w:t>日前上报所属镇、主管部门（公司），隐患所在部位：隐患所在地。隐患类别：物体打击、车辆伤害、机械伤害、触电、淹溺、火灾、爆炸、坍塌、中毒窒息、其它。隐患等级：从重到</w:t>
      </w:r>
      <w:proofErr w:type="gramStart"/>
      <w:r>
        <w:rPr>
          <w:rFonts w:ascii="宋" w:hint="eastAsia"/>
          <w:sz w:val="22"/>
          <w:szCs w:val="22"/>
        </w:rPr>
        <w:t>轻分为</w:t>
      </w:r>
      <w:proofErr w:type="gramEnd"/>
      <w:r>
        <w:rPr>
          <w:rFonts w:ascii="宋" w:hint="eastAsia"/>
          <w:sz w:val="22"/>
          <w:szCs w:val="22"/>
        </w:rPr>
        <w:t>A</w:t>
      </w:r>
      <w:r>
        <w:rPr>
          <w:rFonts w:ascii="宋" w:hint="eastAsia"/>
          <w:sz w:val="22"/>
          <w:szCs w:val="22"/>
        </w:rPr>
        <w:t>、</w:t>
      </w:r>
      <w:r>
        <w:rPr>
          <w:rFonts w:ascii="宋" w:hint="eastAsia"/>
          <w:sz w:val="22"/>
          <w:szCs w:val="22"/>
        </w:rPr>
        <w:t>B</w:t>
      </w:r>
      <w:r>
        <w:rPr>
          <w:rFonts w:ascii="宋" w:hint="eastAsia"/>
          <w:sz w:val="22"/>
          <w:szCs w:val="22"/>
        </w:rPr>
        <w:t>、</w:t>
      </w:r>
      <w:r>
        <w:rPr>
          <w:rFonts w:ascii="宋" w:hint="eastAsia"/>
          <w:sz w:val="22"/>
          <w:szCs w:val="22"/>
        </w:rPr>
        <w:t>C</w:t>
      </w:r>
      <w:r>
        <w:rPr>
          <w:rFonts w:ascii="宋" w:hint="eastAsia"/>
          <w:sz w:val="22"/>
          <w:szCs w:val="22"/>
        </w:rPr>
        <w:t>、</w:t>
      </w:r>
      <w:r>
        <w:rPr>
          <w:rFonts w:ascii="宋" w:hint="eastAsia"/>
          <w:sz w:val="22"/>
          <w:szCs w:val="22"/>
        </w:rPr>
        <w:t>D</w:t>
      </w:r>
      <w:r>
        <w:rPr>
          <w:rFonts w:ascii="宋" w:hint="eastAsia"/>
          <w:sz w:val="22"/>
          <w:szCs w:val="22"/>
        </w:rPr>
        <w:t>四级，</w:t>
      </w:r>
      <w:r>
        <w:rPr>
          <w:rFonts w:ascii="宋" w:hint="eastAsia"/>
          <w:sz w:val="22"/>
          <w:szCs w:val="22"/>
        </w:rPr>
        <w:t>A</w:t>
      </w:r>
      <w:r>
        <w:rPr>
          <w:rFonts w:ascii="宋" w:hint="eastAsia"/>
          <w:sz w:val="22"/>
          <w:szCs w:val="22"/>
        </w:rPr>
        <w:t>级重大事故隐患，指可能造成</w:t>
      </w:r>
      <w:r>
        <w:rPr>
          <w:rFonts w:ascii="宋" w:hint="eastAsia"/>
          <w:sz w:val="22"/>
          <w:szCs w:val="22"/>
        </w:rPr>
        <w:t>30</w:t>
      </w:r>
      <w:r>
        <w:rPr>
          <w:rFonts w:ascii="宋" w:hint="eastAsia"/>
          <w:sz w:val="22"/>
          <w:szCs w:val="22"/>
        </w:rPr>
        <w:t>人以上死亡，或者</w:t>
      </w:r>
      <w:r>
        <w:rPr>
          <w:rFonts w:ascii="宋" w:hint="eastAsia"/>
          <w:sz w:val="22"/>
          <w:szCs w:val="22"/>
        </w:rPr>
        <w:t>100</w:t>
      </w:r>
      <w:r>
        <w:rPr>
          <w:rFonts w:ascii="宋" w:hint="eastAsia"/>
          <w:sz w:val="22"/>
          <w:szCs w:val="22"/>
        </w:rPr>
        <w:t>人以上重伤（包括急性中毒，下同）或者直接经济损失</w:t>
      </w:r>
      <w:r>
        <w:rPr>
          <w:rFonts w:ascii="宋" w:hint="eastAsia"/>
          <w:sz w:val="22"/>
          <w:szCs w:val="22"/>
        </w:rPr>
        <w:t>1</w:t>
      </w:r>
      <w:r>
        <w:rPr>
          <w:rFonts w:ascii="宋" w:hint="eastAsia"/>
          <w:sz w:val="22"/>
          <w:szCs w:val="22"/>
        </w:rPr>
        <w:t>亿元以上的事故隐患；</w:t>
      </w:r>
      <w:r>
        <w:rPr>
          <w:rFonts w:ascii="宋" w:hint="eastAsia"/>
          <w:sz w:val="22"/>
          <w:szCs w:val="22"/>
        </w:rPr>
        <w:t>B</w:t>
      </w:r>
      <w:r>
        <w:rPr>
          <w:rFonts w:ascii="宋" w:hint="eastAsia"/>
          <w:sz w:val="22"/>
          <w:szCs w:val="22"/>
        </w:rPr>
        <w:t>级重大事故隐患，指可能造成</w:t>
      </w:r>
      <w:r>
        <w:rPr>
          <w:rFonts w:ascii="宋" w:hint="eastAsia"/>
          <w:sz w:val="22"/>
          <w:szCs w:val="22"/>
        </w:rPr>
        <w:t>10</w:t>
      </w:r>
      <w:r>
        <w:rPr>
          <w:rFonts w:ascii="宋" w:hint="eastAsia"/>
          <w:sz w:val="22"/>
          <w:szCs w:val="22"/>
        </w:rPr>
        <w:t>人以上</w:t>
      </w:r>
      <w:r>
        <w:rPr>
          <w:rFonts w:ascii="宋" w:hint="eastAsia"/>
          <w:sz w:val="22"/>
          <w:szCs w:val="22"/>
        </w:rPr>
        <w:t>30</w:t>
      </w:r>
      <w:r>
        <w:rPr>
          <w:rFonts w:ascii="宋" w:hint="eastAsia"/>
          <w:sz w:val="22"/>
          <w:szCs w:val="22"/>
        </w:rPr>
        <w:t>人以下死亡或者</w:t>
      </w:r>
      <w:r>
        <w:rPr>
          <w:rFonts w:ascii="宋" w:hint="eastAsia"/>
          <w:sz w:val="22"/>
          <w:szCs w:val="22"/>
        </w:rPr>
        <w:t>50</w:t>
      </w:r>
      <w:r>
        <w:rPr>
          <w:rFonts w:ascii="宋" w:hint="eastAsia"/>
          <w:sz w:val="22"/>
          <w:szCs w:val="22"/>
        </w:rPr>
        <w:t>人以上</w:t>
      </w:r>
      <w:r>
        <w:rPr>
          <w:rFonts w:ascii="宋" w:hint="eastAsia"/>
          <w:sz w:val="22"/>
          <w:szCs w:val="22"/>
        </w:rPr>
        <w:t>100</w:t>
      </w:r>
      <w:r>
        <w:rPr>
          <w:rFonts w:ascii="宋" w:hint="eastAsia"/>
          <w:sz w:val="22"/>
          <w:szCs w:val="22"/>
        </w:rPr>
        <w:t>人以下重伤，或者</w:t>
      </w:r>
      <w:r>
        <w:rPr>
          <w:rFonts w:ascii="宋" w:hint="eastAsia"/>
          <w:sz w:val="22"/>
          <w:szCs w:val="22"/>
        </w:rPr>
        <w:t>1</w:t>
      </w:r>
      <w:r>
        <w:rPr>
          <w:rFonts w:ascii="宋" w:hint="eastAsia"/>
          <w:sz w:val="22"/>
          <w:szCs w:val="22"/>
        </w:rPr>
        <w:t>亿元以下</w:t>
      </w:r>
      <w:r>
        <w:rPr>
          <w:rFonts w:ascii="宋" w:hint="eastAsia"/>
          <w:sz w:val="22"/>
          <w:szCs w:val="22"/>
        </w:rPr>
        <w:t>5000</w:t>
      </w:r>
      <w:r>
        <w:rPr>
          <w:rFonts w:ascii="宋" w:hint="eastAsia"/>
          <w:sz w:val="22"/>
          <w:szCs w:val="22"/>
        </w:rPr>
        <w:t>万元以上直接经济损失的事故隐患；</w:t>
      </w:r>
      <w:r>
        <w:rPr>
          <w:rFonts w:ascii="宋" w:hint="eastAsia"/>
          <w:sz w:val="22"/>
          <w:szCs w:val="22"/>
        </w:rPr>
        <w:t>C</w:t>
      </w:r>
      <w:r>
        <w:rPr>
          <w:rFonts w:ascii="宋" w:hint="eastAsia"/>
          <w:sz w:val="22"/>
          <w:szCs w:val="22"/>
        </w:rPr>
        <w:t>级重大事故隐患，指可能造成</w:t>
      </w:r>
      <w:r>
        <w:rPr>
          <w:rFonts w:ascii="宋" w:hint="eastAsia"/>
          <w:sz w:val="22"/>
          <w:szCs w:val="22"/>
        </w:rPr>
        <w:t>3</w:t>
      </w:r>
      <w:r>
        <w:rPr>
          <w:rFonts w:ascii="宋" w:hint="eastAsia"/>
          <w:sz w:val="22"/>
          <w:szCs w:val="22"/>
        </w:rPr>
        <w:t>人以上</w:t>
      </w:r>
      <w:r>
        <w:rPr>
          <w:rFonts w:ascii="宋" w:hint="eastAsia"/>
          <w:sz w:val="22"/>
          <w:szCs w:val="22"/>
        </w:rPr>
        <w:t>10</w:t>
      </w:r>
      <w:r>
        <w:rPr>
          <w:rFonts w:ascii="宋" w:hint="eastAsia"/>
          <w:sz w:val="22"/>
          <w:szCs w:val="22"/>
        </w:rPr>
        <w:t>人以下死亡或者</w:t>
      </w:r>
      <w:r>
        <w:rPr>
          <w:rFonts w:ascii="宋" w:hint="eastAsia"/>
          <w:sz w:val="22"/>
          <w:szCs w:val="22"/>
        </w:rPr>
        <w:t>10</w:t>
      </w:r>
      <w:r>
        <w:rPr>
          <w:rFonts w:ascii="宋" w:hint="eastAsia"/>
          <w:sz w:val="22"/>
          <w:szCs w:val="22"/>
        </w:rPr>
        <w:t>人以上</w:t>
      </w:r>
      <w:r>
        <w:rPr>
          <w:rFonts w:ascii="宋" w:hint="eastAsia"/>
          <w:sz w:val="22"/>
          <w:szCs w:val="22"/>
        </w:rPr>
        <w:t>50</w:t>
      </w:r>
      <w:r>
        <w:rPr>
          <w:rFonts w:ascii="宋" w:hint="eastAsia"/>
          <w:sz w:val="22"/>
          <w:szCs w:val="22"/>
        </w:rPr>
        <w:t>人以下重伤，或者</w:t>
      </w:r>
      <w:r>
        <w:rPr>
          <w:rFonts w:ascii="宋" w:hint="eastAsia"/>
          <w:sz w:val="22"/>
          <w:szCs w:val="22"/>
        </w:rPr>
        <w:t>1000</w:t>
      </w:r>
      <w:r>
        <w:rPr>
          <w:rFonts w:ascii="宋" w:hint="eastAsia"/>
          <w:sz w:val="22"/>
          <w:szCs w:val="22"/>
        </w:rPr>
        <w:t>万元以上</w:t>
      </w:r>
      <w:r>
        <w:rPr>
          <w:rFonts w:ascii="宋" w:hint="eastAsia"/>
          <w:sz w:val="22"/>
          <w:szCs w:val="22"/>
        </w:rPr>
        <w:t>5000</w:t>
      </w:r>
      <w:r>
        <w:rPr>
          <w:rFonts w:ascii="宋" w:hint="eastAsia"/>
          <w:sz w:val="22"/>
          <w:szCs w:val="22"/>
        </w:rPr>
        <w:t>万元以下直接经济损失的事故隐患；</w:t>
      </w:r>
      <w:r>
        <w:rPr>
          <w:rFonts w:ascii="宋"/>
          <w:sz w:val="22"/>
          <w:szCs w:val="22"/>
        </w:rPr>
        <w:t>一般事故隐患</w:t>
      </w:r>
      <w:r>
        <w:rPr>
          <w:rFonts w:ascii="宋" w:hint="eastAsia"/>
          <w:sz w:val="22"/>
          <w:szCs w:val="22"/>
        </w:rPr>
        <w:t>定为</w:t>
      </w:r>
      <w:r>
        <w:rPr>
          <w:rFonts w:ascii="宋" w:hint="eastAsia"/>
          <w:sz w:val="22"/>
          <w:szCs w:val="22"/>
        </w:rPr>
        <w:t>D</w:t>
      </w:r>
      <w:r>
        <w:rPr>
          <w:rFonts w:ascii="宋" w:hint="eastAsia"/>
          <w:sz w:val="22"/>
          <w:szCs w:val="22"/>
        </w:rPr>
        <w:t>级。</w:t>
      </w:r>
    </w:p>
    <w:p w:rsidR="000120CB" w:rsidRDefault="000120CB" w:rsidP="000120CB">
      <w:pPr>
        <w:adjustRightInd w:val="0"/>
        <w:spacing w:line="348" w:lineRule="auto"/>
        <w:ind w:firstLineChars="200" w:firstLine="480"/>
        <w:rPr>
          <w:rFonts w:ascii="宋"/>
          <w:sz w:val="24"/>
        </w:rPr>
      </w:pPr>
    </w:p>
    <w:p w:rsidR="000120CB" w:rsidRDefault="000120CB" w:rsidP="000120CB">
      <w:pPr>
        <w:adjustRightInd w:val="0"/>
        <w:spacing w:line="348" w:lineRule="auto"/>
        <w:ind w:firstLineChars="200" w:firstLine="480"/>
        <w:rPr>
          <w:rFonts w:ascii="宋"/>
          <w:sz w:val="24"/>
        </w:rPr>
        <w:sectPr w:rsidR="000120CB">
          <w:pgSz w:w="16838" w:h="11906" w:orient="landscape"/>
          <w:pgMar w:top="1701" w:right="1701" w:bottom="1701" w:left="1701" w:header="851" w:footer="992" w:gutter="0"/>
          <w:cols w:space="720"/>
          <w:docGrid w:linePitch="312"/>
        </w:sectPr>
      </w:pPr>
    </w:p>
    <w:p w:rsidR="000120CB" w:rsidRDefault="000120CB" w:rsidP="000120CB">
      <w:pPr>
        <w:spacing w:line="348" w:lineRule="auto"/>
        <w:jc w:val="center"/>
        <w:rPr>
          <w:rFonts w:ascii="方正宋黑_GBK" w:eastAsia="方正宋黑_GBK"/>
          <w:sz w:val="32"/>
          <w:szCs w:val="32"/>
        </w:rPr>
      </w:pPr>
      <w:r>
        <w:rPr>
          <w:rFonts w:ascii="方正宋黑_GBK" w:eastAsia="方正宋黑_GBK" w:hint="eastAsia"/>
          <w:sz w:val="32"/>
          <w:szCs w:val="32"/>
        </w:rPr>
        <w:lastRenderedPageBreak/>
        <w:t>公司级安全检查表</w:t>
      </w:r>
    </w:p>
    <w:p w:rsidR="000120CB" w:rsidRDefault="000120CB" w:rsidP="000120CB">
      <w:pPr>
        <w:adjustRightInd w:val="0"/>
        <w:rPr>
          <w:rFonts w:ascii="宋"/>
          <w:sz w:val="24"/>
        </w:rPr>
      </w:pPr>
      <w:r>
        <w:rPr>
          <w:rFonts w:ascii="宋" w:hAnsi="宋体"/>
          <w:sz w:val="24"/>
        </w:rPr>
        <w:t>检查人：</w:t>
      </w:r>
      <w:r>
        <w:rPr>
          <w:rFonts w:ascii="宋"/>
          <w:sz w:val="24"/>
        </w:rPr>
        <w:t xml:space="preserve">                                                                     </w:t>
      </w:r>
      <w:r>
        <w:rPr>
          <w:rFonts w:ascii="宋" w:hAnsi="宋体"/>
          <w:sz w:val="24"/>
        </w:rPr>
        <w:t>检查时间：</w:t>
      </w:r>
      <w:r>
        <w:rPr>
          <w:rFonts w:ascii="宋"/>
          <w:sz w:val="24"/>
        </w:rPr>
        <w:t xml:space="preserve"> </w:t>
      </w:r>
      <w:r>
        <w:rPr>
          <w:rFonts w:ascii="宋"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1271"/>
        <w:gridCol w:w="7521"/>
        <w:gridCol w:w="1271"/>
        <w:gridCol w:w="908"/>
        <w:gridCol w:w="1998"/>
      </w:tblGrid>
      <w:tr w:rsidR="000120CB" w:rsidTr="000503AC">
        <w:trPr>
          <w:jc w:val="center"/>
        </w:trPr>
        <w:tc>
          <w:tcPr>
            <w:tcW w:w="639" w:type="dxa"/>
            <w:vAlign w:val="center"/>
          </w:tcPr>
          <w:p w:rsidR="000120CB" w:rsidRDefault="000120CB" w:rsidP="000503AC">
            <w:pPr>
              <w:jc w:val="center"/>
              <w:rPr>
                <w:rFonts w:ascii="宋"/>
                <w:sz w:val="22"/>
                <w:szCs w:val="22"/>
              </w:rPr>
            </w:pPr>
            <w:r>
              <w:rPr>
                <w:rFonts w:ascii="宋" w:hAnsi="宋体"/>
                <w:sz w:val="22"/>
                <w:szCs w:val="22"/>
              </w:rPr>
              <w:t>目的</w:t>
            </w:r>
          </w:p>
        </w:tc>
        <w:tc>
          <w:tcPr>
            <w:tcW w:w="12969" w:type="dxa"/>
            <w:gridSpan w:val="5"/>
          </w:tcPr>
          <w:p w:rsidR="000120CB" w:rsidRDefault="000120CB" w:rsidP="000503AC">
            <w:pPr>
              <w:rPr>
                <w:rFonts w:ascii="宋" w:hAnsi="宋体"/>
                <w:sz w:val="22"/>
                <w:szCs w:val="22"/>
              </w:rPr>
            </w:pPr>
          </w:p>
          <w:p w:rsidR="000120CB" w:rsidRDefault="000120CB" w:rsidP="000503AC">
            <w:pPr>
              <w:rPr>
                <w:rFonts w:ascii="宋" w:hAnsi="宋体"/>
                <w:sz w:val="22"/>
                <w:szCs w:val="22"/>
              </w:rPr>
            </w:pPr>
            <w:r>
              <w:rPr>
                <w:rFonts w:ascii="宋" w:hAnsi="宋体"/>
                <w:sz w:val="22"/>
                <w:szCs w:val="22"/>
              </w:rPr>
              <w:t>对生产过程及安全管理中可能存在的隐患、有害危险因素、缺陷等进行查证，查找不安全因素和不安全行为，以确保隐患或有害、危险因素或缺陷存在状态，以及它们转化为事故的条件，以制定整改措施，消除或控制隐患和有害与危险因素，确保生产安全。</w:t>
            </w:r>
          </w:p>
          <w:p w:rsidR="000120CB" w:rsidRDefault="000120CB" w:rsidP="000503AC">
            <w:pPr>
              <w:rPr>
                <w:rFonts w:ascii="宋"/>
                <w:sz w:val="22"/>
                <w:szCs w:val="22"/>
              </w:rPr>
            </w:pPr>
          </w:p>
        </w:tc>
      </w:tr>
      <w:tr w:rsidR="000120CB" w:rsidTr="000503AC">
        <w:trPr>
          <w:jc w:val="center"/>
        </w:trPr>
        <w:tc>
          <w:tcPr>
            <w:tcW w:w="639" w:type="dxa"/>
            <w:vAlign w:val="center"/>
          </w:tcPr>
          <w:p w:rsidR="000120CB" w:rsidRDefault="000120CB" w:rsidP="000503AC">
            <w:pPr>
              <w:jc w:val="center"/>
              <w:rPr>
                <w:rFonts w:ascii="宋"/>
                <w:sz w:val="22"/>
                <w:szCs w:val="22"/>
              </w:rPr>
            </w:pPr>
            <w:r>
              <w:rPr>
                <w:rFonts w:ascii="宋" w:hAnsi="宋体"/>
                <w:sz w:val="22"/>
                <w:szCs w:val="22"/>
              </w:rPr>
              <w:t>要求</w:t>
            </w:r>
          </w:p>
        </w:tc>
        <w:tc>
          <w:tcPr>
            <w:tcW w:w="12969" w:type="dxa"/>
            <w:gridSpan w:val="5"/>
          </w:tcPr>
          <w:p w:rsidR="000120CB" w:rsidRDefault="000120CB" w:rsidP="000503AC">
            <w:pPr>
              <w:rPr>
                <w:rFonts w:ascii="宋" w:hAnsi="宋体"/>
                <w:sz w:val="22"/>
                <w:szCs w:val="22"/>
              </w:rPr>
            </w:pPr>
          </w:p>
          <w:p w:rsidR="000120CB" w:rsidRDefault="000120CB" w:rsidP="000503AC">
            <w:pPr>
              <w:rPr>
                <w:rFonts w:ascii="宋" w:hAnsi="宋体"/>
                <w:sz w:val="22"/>
                <w:szCs w:val="22"/>
              </w:rPr>
            </w:pPr>
            <w:r>
              <w:rPr>
                <w:rFonts w:ascii="宋" w:hAnsi="宋体"/>
                <w:sz w:val="22"/>
                <w:szCs w:val="22"/>
              </w:rPr>
              <w:t>按照《</w:t>
            </w:r>
            <w:r>
              <w:rPr>
                <w:rFonts w:ascii="宋" w:hAnsi="宋体" w:hint="eastAsia"/>
                <w:sz w:val="22"/>
                <w:szCs w:val="22"/>
              </w:rPr>
              <w:t>安全生产检查制度</w:t>
            </w:r>
            <w:r>
              <w:rPr>
                <w:rFonts w:ascii="宋" w:hAnsi="宋体"/>
                <w:sz w:val="22"/>
                <w:szCs w:val="22"/>
              </w:rPr>
              <w:t>》的要求认真检查，查出不符合项。对查出问题及时处理，暂时无法处理得应采取有效的预防措施，并立即向公司</w:t>
            </w:r>
            <w:r>
              <w:rPr>
                <w:rFonts w:ascii="宋" w:hAnsi="宋体" w:hint="eastAsia"/>
                <w:sz w:val="22"/>
                <w:szCs w:val="22"/>
              </w:rPr>
              <w:t>主要领导</w:t>
            </w:r>
            <w:r>
              <w:rPr>
                <w:rFonts w:ascii="宋" w:hAnsi="宋体"/>
                <w:sz w:val="22"/>
                <w:szCs w:val="22"/>
              </w:rPr>
              <w:t>和当地安监部门汇报。</w:t>
            </w:r>
          </w:p>
          <w:p w:rsidR="000120CB" w:rsidRDefault="000120CB" w:rsidP="000503AC">
            <w:pPr>
              <w:rPr>
                <w:rFonts w:ascii="宋"/>
                <w:sz w:val="22"/>
                <w:szCs w:val="22"/>
              </w:rPr>
            </w:pPr>
          </w:p>
        </w:tc>
      </w:tr>
      <w:tr w:rsidR="000120CB" w:rsidTr="000503AC">
        <w:trPr>
          <w:jc w:val="center"/>
        </w:trPr>
        <w:tc>
          <w:tcPr>
            <w:tcW w:w="639" w:type="dxa"/>
            <w:vAlign w:val="center"/>
          </w:tcPr>
          <w:p w:rsidR="000120CB" w:rsidRDefault="000120CB" w:rsidP="000503AC">
            <w:pPr>
              <w:jc w:val="center"/>
              <w:rPr>
                <w:rFonts w:ascii="宋"/>
                <w:sz w:val="22"/>
                <w:szCs w:val="22"/>
              </w:rPr>
            </w:pPr>
            <w:r>
              <w:rPr>
                <w:rFonts w:ascii="宋" w:hAnsi="宋体"/>
                <w:sz w:val="22"/>
                <w:szCs w:val="22"/>
              </w:rPr>
              <w:t>内容</w:t>
            </w:r>
          </w:p>
        </w:tc>
        <w:tc>
          <w:tcPr>
            <w:tcW w:w="12969" w:type="dxa"/>
            <w:gridSpan w:val="5"/>
          </w:tcPr>
          <w:p w:rsidR="000120CB" w:rsidRDefault="000120CB" w:rsidP="000503AC">
            <w:pPr>
              <w:rPr>
                <w:rFonts w:ascii="宋" w:hAnsi="宋体"/>
                <w:sz w:val="22"/>
                <w:szCs w:val="22"/>
              </w:rPr>
            </w:pPr>
          </w:p>
          <w:p w:rsidR="000120CB" w:rsidRDefault="000120CB" w:rsidP="000503AC">
            <w:pPr>
              <w:rPr>
                <w:rFonts w:ascii="宋" w:hAnsi="宋体"/>
                <w:sz w:val="22"/>
                <w:szCs w:val="22"/>
              </w:rPr>
            </w:pPr>
            <w:r>
              <w:rPr>
                <w:rFonts w:ascii="宋" w:hAnsi="宋体"/>
                <w:sz w:val="22"/>
                <w:szCs w:val="22"/>
              </w:rPr>
              <w:t>见检查项目</w:t>
            </w:r>
          </w:p>
          <w:p w:rsidR="000120CB" w:rsidRDefault="000120CB" w:rsidP="000503AC">
            <w:pPr>
              <w:rPr>
                <w:rFonts w:ascii="宋" w:hAnsi="宋体"/>
                <w:sz w:val="22"/>
                <w:szCs w:val="22"/>
              </w:rPr>
            </w:pPr>
          </w:p>
          <w:p w:rsidR="000120CB" w:rsidRDefault="000120CB" w:rsidP="000503AC">
            <w:pPr>
              <w:rPr>
                <w:rFonts w:ascii="宋" w:hAnsi="宋体"/>
                <w:sz w:val="22"/>
                <w:szCs w:val="22"/>
              </w:rPr>
            </w:pPr>
          </w:p>
          <w:p w:rsidR="000120CB" w:rsidRDefault="000120CB" w:rsidP="000503AC">
            <w:pPr>
              <w:rPr>
                <w:rFonts w:ascii="宋"/>
                <w:sz w:val="22"/>
                <w:szCs w:val="22"/>
              </w:rPr>
            </w:pPr>
          </w:p>
        </w:tc>
      </w:tr>
      <w:tr w:rsidR="000120CB" w:rsidTr="000503AC">
        <w:trPr>
          <w:jc w:val="center"/>
        </w:trPr>
        <w:tc>
          <w:tcPr>
            <w:tcW w:w="639" w:type="dxa"/>
            <w:vAlign w:val="center"/>
          </w:tcPr>
          <w:p w:rsidR="000120CB" w:rsidRDefault="000120CB" w:rsidP="000503AC">
            <w:pPr>
              <w:jc w:val="center"/>
              <w:rPr>
                <w:rFonts w:ascii="宋"/>
                <w:sz w:val="22"/>
                <w:szCs w:val="22"/>
              </w:rPr>
            </w:pPr>
            <w:r>
              <w:rPr>
                <w:rFonts w:ascii="宋" w:hAnsi="宋体"/>
                <w:sz w:val="22"/>
                <w:szCs w:val="22"/>
              </w:rPr>
              <w:t>计划</w:t>
            </w:r>
          </w:p>
        </w:tc>
        <w:tc>
          <w:tcPr>
            <w:tcW w:w="12969" w:type="dxa"/>
            <w:gridSpan w:val="5"/>
          </w:tcPr>
          <w:p w:rsidR="000120CB" w:rsidRDefault="000120CB" w:rsidP="000503AC">
            <w:pPr>
              <w:rPr>
                <w:rFonts w:ascii="宋" w:hAnsi="宋体"/>
                <w:sz w:val="22"/>
                <w:szCs w:val="22"/>
              </w:rPr>
            </w:pPr>
          </w:p>
          <w:p w:rsidR="000120CB" w:rsidRDefault="000120CB" w:rsidP="000503AC">
            <w:pPr>
              <w:rPr>
                <w:rFonts w:ascii="宋" w:hAnsi="宋体"/>
                <w:sz w:val="22"/>
                <w:szCs w:val="22"/>
              </w:rPr>
            </w:pPr>
            <w:r>
              <w:rPr>
                <w:rFonts w:ascii="宋" w:hAnsi="宋体"/>
                <w:sz w:val="22"/>
                <w:szCs w:val="22"/>
              </w:rPr>
              <w:t>每年不少于四次检查</w:t>
            </w:r>
          </w:p>
          <w:p w:rsidR="000120CB" w:rsidRDefault="000120CB" w:rsidP="000503AC">
            <w:pPr>
              <w:rPr>
                <w:rFonts w:ascii="宋" w:hAnsi="宋体"/>
                <w:sz w:val="22"/>
                <w:szCs w:val="22"/>
              </w:rPr>
            </w:pPr>
          </w:p>
          <w:p w:rsidR="000120CB" w:rsidRDefault="000120CB" w:rsidP="000503AC">
            <w:pPr>
              <w:rPr>
                <w:rFonts w:ascii="宋" w:hAnsi="宋体"/>
                <w:sz w:val="22"/>
                <w:szCs w:val="22"/>
              </w:rPr>
            </w:pPr>
          </w:p>
          <w:p w:rsidR="000120CB" w:rsidRDefault="000120CB" w:rsidP="000503AC">
            <w:pPr>
              <w:rPr>
                <w:rFonts w:ascii="宋"/>
                <w:sz w:val="22"/>
                <w:szCs w:val="22"/>
              </w:rPr>
            </w:pPr>
          </w:p>
        </w:tc>
      </w:tr>
      <w:tr w:rsidR="000120CB" w:rsidTr="000503AC">
        <w:trPr>
          <w:trHeight w:val="411"/>
          <w:jc w:val="center"/>
        </w:trPr>
        <w:tc>
          <w:tcPr>
            <w:tcW w:w="639" w:type="dxa"/>
            <w:vMerge w:val="restart"/>
            <w:vAlign w:val="center"/>
          </w:tcPr>
          <w:p w:rsidR="000120CB" w:rsidRDefault="000120CB" w:rsidP="000503AC">
            <w:pPr>
              <w:jc w:val="center"/>
              <w:rPr>
                <w:rFonts w:ascii="宋"/>
                <w:sz w:val="22"/>
                <w:szCs w:val="22"/>
              </w:rPr>
            </w:pPr>
            <w:r>
              <w:rPr>
                <w:rFonts w:ascii="宋" w:hAnsi="宋体"/>
                <w:sz w:val="22"/>
                <w:szCs w:val="22"/>
              </w:rPr>
              <w:t>序号</w:t>
            </w:r>
          </w:p>
        </w:tc>
        <w:tc>
          <w:tcPr>
            <w:tcW w:w="1271" w:type="dxa"/>
            <w:vMerge w:val="restart"/>
            <w:vAlign w:val="center"/>
          </w:tcPr>
          <w:p w:rsidR="000120CB" w:rsidRDefault="000120CB" w:rsidP="000503AC">
            <w:pPr>
              <w:jc w:val="center"/>
              <w:rPr>
                <w:rFonts w:ascii="宋"/>
                <w:sz w:val="22"/>
                <w:szCs w:val="22"/>
              </w:rPr>
            </w:pPr>
            <w:r>
              <w:rPr>
                <w:rFonts w:ascii="宋" w:hAnsi="宋体"/>
                <w:sz w:val="22"/>
                <w:szCs w:val="22"/>
              </w:rPr>
              <w:t>检查项目</w:t>
            </w:r>
          </w:p>
        </w:tc>
        <w:tc>
          <w:tcPr>
            <w:tcW w:w="7521" w:type="dxa"/>
            <w:vMerge w:val="restart"/>
            <w:vAlign w:val="center"/>
          </w:tcPr>
          <w:p w:rsidR="000120CB" w:rsidRDefault="000120CB" w:rsidP="000503AC">
            <w:pPr>
              <w:jc w:val="center"/>
              <w:rPr>
                <w:rFonts w:ascii="宋"/>
                <w:sz w:val="22"/>
                <w:szCs w:val="22"/>
              </w:rPr>
            </w:pPr>
            <w:r>
              <w:rPr>
                <w:rFonts w:ascii="宋" w:hAnsi="宋体"/>
                <w:sz w:val="22"/>
                <w:szCs w:val="22"/>
              </w:rPr>
              <w:t>检查标准</w:t>
            </w:r>
          </w:p>
        </w:tc>
        <w:tc>
          <w:tcPr>
            <w:tcW w:w="1271" w:type="dxa"/>
            <w:vMerge w:val="restart"/>
            <w:vAlign w:val="center"/>
          </w:tcPr>
          <w:p w:rsidR="000120CB" w:rsidRDefault="000120CB" w:rsidP="000503AC">
            <w:pPr>
              <w:jc w:val="center"/>
              <w:rPr>
                <w:rFonts w:ascii="宋"/>
                <w:sz w:val="22"/>
                <w:szCs w:val="22"/>
              </w:rPr>
            </w:pPr>
            <w:r>
              <w:rPr>
                <w:rFonts w:ascii="宋" w:hAnsi="宋体"/>
                <w:sz w:val="22"/>
                <w:szCs w:val="22"/>
              </w:rPr>
              <w:t>检查方法（或依据）</w:t>
            </w:r>
          </w:p>
        </w:tc>
        <w:tc>
          <w:tcPr>
            <w:tcW w:w="2906" w:type="dxa"/>
            <w:gridSpan w:val="2"/>
            <w:vAlign w:val="center"/>
          </w:tcPr>
          <w:p w:rsidR="000120CB" w:rsidRDefault="000120CB" w:rsidP="000503AC">
            <w:pPr>
              <w:tabs>
                <w:tab w:val="left" w:pos="1800"/>
              </w:tabs>
              <w:jc w:val="center"/>
              <w:rPr>
                <w:rFonts w:ascii="宋"/>
                <w:sz w:val="22"/>
                <w:szCs w:val="22"/>
              </w:rPr>
            </w:pPr>
            <w:r>
              <w:rPr>
                <w:rFonts w:ascii="宋" w:hAnsi="宋体"/>
                <w:sz w:val="22"/>
                <w:szCs w:val="22"/>
              </w:rPr>
              <w:t>检查评价</w:t>
            </w:r>
          </w:p>
        </w:tc>
      </w:tr>
      <w:tr w:rsidR="000120CB" w:rsidTr="000503AC">
        <w:trPr>
          <w:trHeight w:val="134"/>
          <w:jc w:val="center"/>
        </w:trPr>
        <w:tc>
          <w:tcPr>
            <w:tcW w:w="639" w:type="dxa"/>
            <w:vMerge/>
            <w:vAlign w:val="center"/>
          </w:tcPr>
          <w:p w:rsidR="000120CB" w:rsidRDefault="000120CB" w:rsidP="000503AC">
            <w:pPr>
              <w:jc w:val="center"/>
              <w:rPr>
                <w:rFonts w:ascii="宋"/>
                <w:sz w:val="22"/>
                <w:szCs w:val="22"/>
              </w:rPr>
            </w:pPr>
          </w:p>
        </w:tc>
        <w:tc>
          <w:tcPr>
            <w:tcW w:w="1271" w:type="dxa"/>
            <w:vMerge/>
            <w:vAlign w:val="center"/>
          </w:tcPr>
          <w:p w:rsidR="000120CB" w:rsidRDefault="000120CB" w:rsidP="000503AC">
            <w:pPr>
              <w:jc w:val="center"/>
              <w:rPr>
                <w:rFonts w:ascii="宋"/>
                <w:sz w:val="22"/>
                <w:szCs w:val="22"/>
              </w:rPr>
            </w:pPr>
          </w:p>
        </w:tc>
        <w:tc>
          <w:tcPr>
            <w:tcW w:w="7521" w:type="dxa"/>
            <w:vMerge/>
            <w:vAlign w:val="center"/>
          </w:tcPr>
          <w:p w:rsidR="000120CB" w:rsidRDefault="000120CB" w:rsidP="000503AC">
            <w:pPr>
              <w:jc w:val="center"/>
              <w:rPr>
                <w:rFonts w:ascii="宋"/>
                <w:sz w:val="22"/>
                <w:szCs w:val="22"/>
              </w:rPr>
            </w:pPr>
          </w:p>
        </w:tc>
        <w:tc>
          <w:tcPr>
            <w:tcW w:w="1271" w:type="dxa"/>
            <w:vMerge/>
            <w:vAlign w:val="center"/>
          </w:tcPr>
          <w:p w:rsidR="000120CB" w:rsidRDefault="000120CB" w:rsidP="000503AC">
            <w:pPr>
              <w:jc w:val="center"/>
              <w:rPr>
                <w:rFonts w:ascii="宋"/>
                <w:sz w:val="22"/>
                <w:szCs w:val="22"/>
              </w:rPr>
            </w:pPr>
          </w:p>
        </w:tc>
        <w:tc>
          <w:tcPr>
            <w:tcW w:w="908" w:type="dxa"/>
            <w:vAlign w:val="center"/>
          </w:tcPr>
          <w:p w:rsidR="000120CB" w:rsidRDefault="000120CB" w:rsidP="000503AC">
            <w:pPr>
              <w:tabs>
                <w:tab w:val="left" w:pos="1800"/>
              </w:tabs>
              <w:jc w:val="center"/>
              <w:rPr>
                <w:rFonts w:ascii="宋"/>
                <w:sz w:val="22"/>
                <w:szCs w:val="22"/>
              </w:rPr>
            </w:pPr>
            <w:r>
              <w:rPr>
                <w:rFonts w:ascii="宋" w:hAnsi="宋体"/>
                <w:sz w:val="22"/>
                <w:szCs w:val="22"/>
              </w:rPr>
              <w:t>符合</w:t>
            </w:r>
          </w:p>
        </w:tc>
        <w:tc>
          <w:tcPr>
            <w:tcW w:w="1998" w:type="dxa"/>
            <w:vAlign w:val="center"/>
          </w:tcPr>
          <w:p w:rsidR="000120CB" w:rsidRDefault="000120CB" w:rsidP="000503AC">
            <w:pPr>
              <w:tabs>
                <w:tab w:val="left" w:pos="1800"/>
              </w:tabs>
              <w:jc w:val="center"/>
              <w:rPr>
                <w:rFonts w:ascii="宋"/>
                <w:sz w:val="22"/>
                <w:szCs w:val="22"/>
              </w:rPr>
            </w:pPr>
            <w:r>
              <w:rPr>
                <w:rFonts w:ascii="宋" w:hAnsi="宋体"/>
                <w:sz w:val="22"/>
                <w:szCs w:val="22"/>
              </w:rPr>
              <w:t>不符合及主要问题</w:t>
            </w:r>
          </w:p>
        </w:tc>
      </w:tr>
      <w:tr w:rsidR="000120CB" w:rsidTr="000503AC">
        <w:trPr>
          <w:trHeight w:val="420"/>
          <w:jc w:val="center"/>
        </w:trPr>
        <w:tc>
          <w:tcPr>
            <w:tcW w:w="639" w:type="dxa"/>
            <w:vAlign w:val="center"/>
          </w:tcPr>
          <w:p w:rsidR="000120CB" w:rsidRDefault="000120CB" w:rsidP="000503AC">
            <w:pPr>
              <w:tabs>
                <w:tab w:val="left" w:pos="1800"/>
              </w:tabs>
              <w:jc w:val="center"/>
              <w:rPr>
                <w:rFonts w:ascii="宋"/>
                <w:sz w:val="22"/>
                <w:szCs w:val="22"/>
              </w:rPr>
            </w:pPr>
            <w:r>
              <w:rPr>
                <w:rFonts w:ascii="宋" w:hint="eastAsia"/>
                <w:sz w:val="22"/>
                <w:szCs w:val="22"/>
              </w:rPr>
              <w:t>1</w:t>
            </w:r>
          </w:p>
        </w:tc>
        <w:tc>
          <w:tcPr>
            <w:tcW w:w="1271" w:type="dxa"/>
            <w:vAlign w:val="center"/>
          </w:tcPr>
          <w:p w:rsidR="000120CB" w:rsidRDefault="000120CB" w:rsidP="000503AC">
            <w:pPr>
              <w:tabs>
                <w:tab w:val="left" w:pos="1800"/>
              </w:tabs>
              <w:rPr>
                <w:rFonts w:ascii="宋"/>
                <w:sz w:val="22"/>
                <w:szCs w:val="22"/>
              </w:rPr>
            </w:pPr>
            <w:r>
              <w:rPr>
                <w:rFonts w:ascii="宋" w:hAnsi="宋体"/>
                <w:sz w:val="22"/>
                <w:szCs w:val="22"/>
              </w:rPr>
              <w:t>设备管理</w:t>
            </w:r>
          </w:p>
        </w:tc>
        <w:tc>
          <w:tcPr>
            <w:tcW w:w="7521" w:type="dxa"/>
          </w:tcPr>
          <w:p w:rsidR="000120CB" w:rsidRDefault="000120CB" w:rsidP="000503AC">
            <w:pPr>
              <w:tabs>
                <w:tab w:val="left" w:pos="1800"/>
              </w:tabs>
              <w:rPr>
                <w:rFonts w:ascii="宋"/>
                <w:sz w:val="22"/>
                <w:szCs w:val="22"/>
              </w:rPr>
            </w:pPr>
            <w:r>
              <w:rPr>
                <w:rFonts w:ascii="宋"/>
                <w:sz w:val="22"/>
                <w:szCs w:val="22"/>
              </w:rPr>
              <w:t>1</w:t>
            </w:r>
            <w:r>
              <w:rPr>
                <w:rFonts w:ascii="宋" w:hAnsi="宋体"/>
                <w:sz w:val="22"/>
                <w:szCs w:val="22"/>
              </w:rPr>
              <w:t>、认真执行设备管理制度，设备维护保养、润滑、包机等落实到位。</w:t>
            </w:r>
          </w:p>
          <w:p w:rsidR="000120CB" w:rsidRDefault="000120CB" w:rsidP="000503AC">
            <w:pPr>
              <w:tabs>
                <w:tab w:val="left" w:pos="1800"/>
              </w:tabs>
              <w:rPr>
                <w:rFonts w:ascii="宋"/>
                <w:sz w:val="22"/>
                <w:szCs w:val="22"/>
              </w:rPr>
            </w:pPr>
            <w:r>
              <w:rPr>
                <w:rFonts w:ascii="宋"/>
                <w:sz w:val="22"/>
                <w:szCs w:val="22"/>
              </w:rPr>
              <w:t>2</w:t>
            </w:r>
            <w:r>
              <w:rPr>
                <w:rFonts w:ascii="宋" w:hAnsi="宋体"/>
                <w:sz w:val="22"/>
                <w:szCs w:val="22"/>
              </w:rPr>
              <w:t>、备用设备状况良好，定期检查维护，达到随时启用。</w:t>
            </w:r>
          </w:p>
          <w:p w:rsidR="000120CB" w:rsidRDefault="000120CB" w:rsidP="000503AC">
            <w:pPr>
              <w:tabs>
                <w:tab w:val="left" w:pos="1800"/>
              </w:tabs>
              <w:rPr>
                <w:rFonts w:ascii="宋"/>
                <w:sz w:val="22"/>
                <w:szCs w:val="22"/>
              </w:rPr>
            </w:pPr>
            <w:r>
              <w:rPr>
                <w:rFonts w:ascii="宋"/>
                <w:sz w:val="22"/>
                <w:szCs w:val="22"/>
              </w:rPr>
              <w:t>3</w:t>
            </w:r>
            <w:r>
              <w:rPr>
                <w:rFonts w:ascii="宋" w:hAnsi="宋体"/>
                <w:sz w:val="22"/>
                <w:szCs w:val="22"/>
              </w:rPr>
              <w:t>、现场无跑、冒、滴、漏现象，卫生状况良好。</w:t>
            </w:r>
          </w:p>
          <w:p w:rsidR="000120CB" w:rsidRDefault="000120CB" w:rsidP="000503AC">
            <w:pPr>
              <w:tabs>
                <w:tab w:val="left" w:pos="1800"/>
              </w:tabs>
              <w:rPr>
                <w:rFonts w:ascii="宋"/>
                <w:sz w:val="22"/>
                <w:szCs w:val="22"/>
              </w:rPr>
            </w:pPr>
            <w:r>
              <w:rPr>
                <w:rFonts w:ascii="宋"/>
                <w:sz w:val="22"/>
                <w:szCs w:val="22"/>
              </w:rPr>
              <w:t>4</w:t>
            </w:r>
            <w:r>
              <w:rPr>
                <w:rFonts w:ascii="宋" w:hAnsi="宋体"/>
                <w:sz w:val="22"/>
                <w:szCs w:val="22"/>
              </w:rPr>
              <w:t>、机泵泵体、阀门、法兰、压力表、温度计等完好。无杂音、无振动，暴露在外的传动部位有符合标准的安全防护罩。</w:t>
            </w:r>
          </w:p>
        </w:tc>
        <w:tc>
          <w:tcPr>
            <w:tcW w:w="1271" w:type="dxa"/>
            <w:vAlign w:val="center"/>
          </w:tcPr>
          <w:p w:rsidR="000120CB" w:rsidRDefault="000120CB" w:rsidP="000503AC">
            <w:pPr>
              <w:tabs>
                <w:tab w:val="left" w:pos="1800"/>
              </w:tabs>
              <w:rPr>
                <w:rFonts w:ascii="宋"/>
                <w:sz w:val="22"/>
                <w:szCs w:val="22"/>
              </w:rPr>
            </w:pPr>
            <w:proofErr w:type="gramStart"/>
            <w:r>
              <w:rPr>
                <w:rFonts w:ascii="宋" w:hAnsi="宋体"/>
                <w:sz w:val="22"/>
                <w:szCs w:val="22"/>
              </w:rPr>
              <w:t>查现场</w:t>
            </w:r>
            <w:proofErr w:type="gramEnd"/>
          </w:p>
        </w:tc>
        <w:tc>
          <w:tcPr>
            <w:tcW w:w="908" w:type="dxa"/>
            <w:vAlign w:val="center"/>
          </w:tcPr>
          <w:p w:rsidR="000120CB" w:rsidRDefault="000120CB" w:rsidP="000503AC">
            <w:pPr>
              <w:tabs>
                <w:tab w:val="left" w:pos="1800"/>
              </w:tabs>
              <w:rPr>
                <w:rFonts w:ascii="宋"/>
                <w:sz w:val="22"/>
                <w:szCs w:val="22"/>
              </w:rPr>
            </w:pPr>
          </w:p>
        </w:tc>
        <w:tc>
          <w:tcPr>
            <w:tcW w:w="1998" w:type="dxa"/>
            <w:vAlign w:val="center"/>
          </w:tcPr>
          <w:p w:rsidR="000120CB" w:rsidRDefault="000120CB" w:rsidP="000503AC">
            <w:pPr>
              <w:tabs>
                <w:tab w:val="left" w:pos="1800"/>
              </w:tabs>
              <w:rPr>
                <w:rFonts w:ascii="宋"/>
                <w:sz w:val="22"/>
                <w:szCs w:val="22"/>
              </w:rPr>
            </w:pPr>
          </w:p>
        </w:tc>
      </w:tr>
      <w:tr w:rsidR="000120CB" w:rsidTr="000503AC">
        <w:trPr>
          <w:trHeight w:val="165"/>
          <w:jc w:val="center"/>
        </w:trPr>
        <w:tc>
          <w:tcPr>
            <w:tcW w:w="639" w:type="dxa"/>
            <w:vAlign w:val="center"/>
          </w:tcPr>
          <w:p w:rsidR="000120CB" w:rsidRDefault="000120CB" w:rsidP="000503AC">
            <w:pPr>
              <w:tabs>
                <w:tab w:val="left" w:pos="1800"/>
              </w:tabs>
              <w:jc w:val="center"/>
              <w:rPr>
                <w:rFonts w:ascii="宋"/>
                <w:sz w:val="22"/>
                <w:szCs w:val="22"/>
              </w:rPr>
            </w:pPr>
            <w:r>
              <w:rPr>
                <w:rFonts w:ascii="宋" w:hint="eastAsia"/>
                <w:sz w:val="22"/>
                <w:szCs w:val="22"/>
              </w:rPr>
              <w:lastRenderedPageBreak/>
              <w:t>2</w:t>
            </w:r>
          </w:p>
        </w:tc>
        <w:tc>
          <w:tcPr>
            <w:tcW w:w="1271" w:type="dxa"/>
            <w:vAlign w:val="center"/>
          </w:tcPr>
          <w:p w:rsidR="000120CB" w:rsidRDefault="000120CB" w:rsidP="000503AC">
            <w:pPr>
              <w:tabs>
                <w:tab w:val="left" w:pos="1800"/>
              </w:tabs>
              <w:jc w:val="center"/>
              <w:rPr>
                <w:rFonts w:ascii="宋" w:hAnsi="宋体"/>
                <w:sz w:val="22"/>
                <w:szCs w:val="22"/>
              </w:rPr>
            </w:pPr>
            <w:r>
              <w:rPr>
                <w:rFonts w:ascii="宋" w:hAnsi="宋体"/>
                <w:sz w:val="22"/>
                <w:szCs w:val="22"/>
              </w:rPr>
              <w:t>关键装置及</w:t>
            </w:r>
          </w:p>
          <w:p w:rsidR="000120CB" w:rsidRDefault="000120CB" w:rsidP="000503AC">
            <w:pPr>
              <w:tabs>
                <w:tab w:val="left" w:pos="1800"/>
              </w:tabs>
              <w:jc w:val="center"/>
              <w:rPr>
                <w:rFonts w:ascii="宋"/>
                <w:sz w:val="22"/>
                <w:szCs w:val="22"/>
              </w:rPr>
            </w:pPr>
            <w:r>
              <w:rPr>
                <w:rFonts w:ascii="宋" w:hAnsi="宋体"/>
                <w:sz w:val="22"/>
                <w:szCs w:val="22"/>
              </w:rPr>
              <w:t>重点部位</w:t>
            </w:r>
          </w:p>
        </w:tc>
        <w:tc>
          <w:tcPr>
            <w:tcW w:w="7521" w:type="dxa"/>
          </w:tcPr>
          <w:p w:rsidR="000120CB" w:rsidRDefault="000120CB" w:rsidP="000503AC">
            <w:pPr>
              <w:tabs>
                <w:tab w:val="left" w:pos="1800"/>
              </w:tabs>
              <w:rPr>
                <w:rFonts w:ascii="宋"/>
                <w:sz w:val="22"/>
                <w:szCs w:val="22"/>
              </w:rPr>
            </w:pPr>
            <w:r>
              <w:rPr>
                <w:rFonts w:ascii="宋" w:hAnsi="宋体"/>
                <w:sz w:val="22"/>
                <w:szCs w:val="22"/>
              </w:rPr>
              <w:t>严格执行关键装置重点部位安全管理制度。设备设施运行良好，各监测报警装置安装齐全，运行良好，安全附件齐全均在检测期内，并运行良好，档案及安全检查记录齐全，应急预案按期演练。</w:t>
            </w:r>
          </w:p>
        </w:tc>
        <w:tc>
          <w:tcPr>
            <w:tcW w:w="1271" w:type="dxa"/>
            <w:vAlign w:val="center"/>
          </w:tcPr>
          <w:p w:rsidR="000120CB" w:rsidRDefault="000120CB" w:rsidP="000503AC">
            <w:pPr>
              <w:tabs>
                <w:tab w:val="left" w:pos="1800"/>
              </w:tabs>
              <w:rPr>
                <w:rFonts w:ascii="宋"/>
                <w:sz w:val="22"/>
                <w:szCs w:val="22"/>
              </w:rPr>
            </w:pPr>
            <w:proofErr w:type="gramStart"/>
            <w:r>
              <w:rPr>
                <w:rFonts w:ascii="宋" w:hAnsi="宋体"/>
                <w:sz w:val="22"/>
                <w:szCs w:val="22"/>
              </w:rPr>
              <w:t>查现场</w:t>
            </w:r>
            <w:proofErr w:type="gramEnd"/>
            <w:r>
              <w:rPr>
                <w:rFonts w:ascii="宋" w:hAnsi="宋体"/>
                <w:sz w:val="22"/>
                <w:szCs w:val="22"/>
              </w:rPr>
              <w:t>及记录</w:t>
            </w:r>
          </w:p>
        </w:tc>
        <w:tc>
          <w:tcPr>
            <w:tcW w:w="908" w:type="dxa"/>
            <w:vAlign w:val="center"/>
          </w:tcPr>
          <w:p w:rsidR="000120CB" w:rsidRDefault="000120CB" w:rsidP="000503AC">
            <w:pPr>
              <w:tabs>
                <w:tab w:val="left" w:pos="1800"/>
              </w:tabs>
              <w:rPr>
                <w:rFonts w:ascii="宋"/>
                <w:sz w:val="22"/>
                <w:szCs w:val="22"/>
              </w:rPr>
            </w:pPr>
          </w:p>
        </w:tc>
        <w:tc>
          <w:tcPr>
            <w:tcW w:w="1998" w:type="dxa"/>
            <w:vAlign w:val="center"/>
          </w:tcPr>
          <w:p w:rsidR="000120CB" w:rsidRDefault="000120CB" w:rsidP="000503AC">
            <w:pPr>
              <w:tabs>
                <w:tab w:val="left" w:pos="1800"/>
              </w:tabs>
              <w:rPr>
                <w:rFonts w:ascii="宋"/>
                <w:sz w:val="22"/>
                <w:szCs w:val="22"/>
              </w:rPr>
            </w:pPr>
          </w:p>
        </w:tc>
      </w:tr>
      <w:tr w:rsidR="000120CB" w:rsidTr="000503AC">
        <w:trPr>
          <w:trHeight w:val="1073"/>
          <w:jc w:val="center"/>
        </w:trPr>
        <w:tc>
          <w:tcPr>
            <w:tcW w:w="639" w:type="dxa"/>
            <w:vAlign w:val="center"/>
          </w:tcPr>
          <w:p w:rsidR="000120CB" w:rsidRDefault="000120CB" w:rsidP="000503AC">
            <w:pPr>
              <w:tabs>
                <w:tab w:val="left" w:pos="1800"/>
              </w:tabs>
              <w:rPr>
                <w:rFonts w:ascii="宋"/>
                <w:sz w:val="22"/>
                <w:szCs w:val="22"/>
              </w:rPr>
            </w:pPr>
            <w:r>
              <w:rPr>
                <w:rFonts w:ascii="宋" w:hint="eastAsia"/>
                <w:sz w:val="22"/>
                <w:szCs w:val="22"/>
              </w:rPr>
              <w:t>3</w:t>
            </w:r>
          </w:p>
        </w:tc>
        <w:tc>
          <w:tcPr>
            <w:tcW w:w="1271" w:type="dxa"/>
            <w:vAlign w:val="center"/>
          </w:tcPr>
          <w:p w:rsidR="000120CB" w:rsidRDefault="000120CB" w:rsidP="000503AC">
            <w:pPr>
              <w:tabs>
                <w:tab w:val="left" w:pos="1800"/>
              </w:tabs>
              <w:rPr>
                <w:rFonts w:ascii="宋"/>
                <w:sz w:val="22"/>
                <w:szCs w:val="22"/>
              </w:rPr>
            </w:pPr>
            <w:r>
              <w:rPr>
                <w:rFonts w:ascii="宋" w:hAnsi="宋体"/>
                <w:sz w:val="22"/>
                <w:szCs w:val="22"/>
              </w:rPr>
              <w:t>电气管理</w:t>
            </w:r>
          </w:p>
        </w:tc>
        <w:tc>
          <w:tcPr>
            <w:tcW w:w="7521" w:type="dxa"/>
          </w:tcPr>
          <w:p w:rsidR="000120CB" w:rsidRDefault="000120CB" w:rsidP="000503AC">
            <w:pPr>
              <w:tabs>
                <w:tab w:val="left" w:pos="1800"/>
              </w:tabs>
              <w:rPr>
                <w:rFonts w:ascii="宋"/>
                <w:sz w:val="22"/>
                <w:szCs w:val="22"/>
              </w:rPr>
            </w:pPr>
            <w:r>
              <w:rPr>
                <w:rFonts w:ascii="宋" w:hAnsi="宋体"/>
                <w:sz w:val="22"/>
                <w:szCs w:val="22"/>
              </w:rPr>
              <w:t>严格执行各项规程，落实防火、防水、</w:t>
            </w:r>
            <w:proofErr w:type="gramStart"/>
            <w:r>
              <w:rPr>
                <w:rFonts w:ascii="宋" w:hAnsi="宋体"/>
                <w:sz w:val="22"/>
                <w:szCs w:val="22"/>
              </w:rPr>
              <w:t>防小动物</w:t>
            </w:r>
            <w:proofErr w:type="gramEnd"/>
            <w:r>
              <w:rPr>
                <w:rFonts w:ascii="宋" w:hAnsi="宋体"/>
                <w:sz w:val="22"/>
                <w:szCs w:val="22"/>
              </w:rPr>
              <w:t>措施，室内通风良好，照明良好。变、配电间清洁卫生、无渗漏油现象，</w:t>
            </w:r>
            <w:proofErr w:type="gramStart"/>
            <w:r>
              <w:rPr>
                <w:rFonts w:ascii="宋" w:hAnsi="宋体"/>
                <w:sz w:val="22"/>
                <w:szCs w:val="22"/>
              </w:rPr>
              <w:t>变压油</w:t>
            </w:r>
            <w:proofErr w:type="gramEnd"/>
            <w:r>
              <w:rPr>
                <w:rFonts w:ascii="宋" w:hAnsi="宋体"/>
                <w:sz w:val="22"/>
                <w:szCs w:val="22"/>
              </w:rPr>
              <w:t>位、油温正常，无杂音，各接地良好，附属设备完好。按要求配备绝缘工具，定期检查，有测试报告和记录。</w:t>
            </w:r>
          </w:p>
        </w:tc>
        <w:tc>
          <w:tcPr>
            <w:tcW w:w="1271" w:type="dxa"/>
            <w:vAlign w:val="center"/>
          </w:tcPr>
          <w:p w:rsidR="000120CB" w:rsidRDefault="000120CB" w:rsidP="000503AC">
            <w:pPr>
              <w:tabs>
                <w:tab w:val="left" w:pos="1800"/>
              </w:tabs>
              <w:rPr>
                <w:rFonts w:ascii="宋"/>
                <w:sz w:val="22"/>
                <w:szCs w:val="22"/>
              </w:rPr>
            </w:pPr>
            <w:proofErr w:type="gramStart"/>
            <w:r>
              <w:rPr>
                <w:rFonts w:ascii="宋" w:hAnsi="宋体"/>
                <w:sz w:val="22"/>
                <w:szCs w:val="22"/>
              </w:rPr>
              <w:t>查现场</w:t>
            </w:r>
            <w:proofErr w:type="gramEnd"/>
            <w:r>
              <w:rPr>
                <w:rFonts w:ascii="宋" w:hAnsi="宋体"/>
                <w:sz w:val="22"/>
                <w:szCs w:val="22"/>
              </w:rPr>
              <w:t>及记录</w:t>
            </w:r>
          </w:p>
        </w:tc>
        <w:tc>
          <w:tcPr>
            <w:tcW w:w="908" w:type="dxa"/>
            <w:vAlign w:val="center"/>
          </w:tcPr>
          <w:p w:rsidR="000120CB" w:rsidRDefault="000120CB" w:rsidP="000503AC">
            <w:pPr>
              <w:tabs>
                <w:tab w:val="left" w:pos="1800"/>
              </w:tabs>
              <w:rPr>
                <w:rFonts w:ascii="宋"/>
                <w:sz w:val="22"/>
                <w:szCs w:val="22"/>
              </w:rPr>
            </w:pPr>
          </w:p>
        </w:tc>
        <w:tc>
          <w:tcPr>
            <w:tcW w:w="1998" w:type="dxa"/>
            <w:vAlign w:val="center"/>
          </w:tcPr>
          <w:p w:rsidR="000120CB" w:rsidRDefault="000120CB" w:rsidP="000503AC">
            <w:pPr>
              <w:tabs>
                <w:tab w:val="left" w:pos="1800"/>
              </w:tabs>
              <w:rPr>
                <w:rFonts w:ascii="宋"/>
                <w:sz w:val="22"/>
                <w:szCs w:val="22"/>
              </w:rPr>
            </w:pPr>
          </w:p>
        </w:tc>
      </w:tr>
      <w:tr w:rsidR="000120CB" w:rsidTr="000503AC">
        <w:trPr>
          <w:trHeight w:val="1242"/>
          <w:jc w:val="center"/>
        </w:trPr>
        <w:tc>
          <w:tcPr>
            <w:tcW w:w="639" w:type="dxa"/>
            <w:vAlign w:val="center"/>
          </w:tcPr>
          <w:p w:rsidR="000120CB" w:rsidRDefault="000120CB" w:rsidP="000503AC">
            <w:pPr>
              <w:tabs>
                <w:tab w:val="left" w:pos="1800"/>
              </w:tabs>
              <w:rPr>
                <w:rFonts w:ascii="宋"/>
                <w:sz w:val="22"/>
                <w:szCs w:val="22"/>
              </w:rPr>
            </w:pPr>
            <w:r>
              <w:rPr>
                <w:rFonts w:ascii="宋" w:hint="eastAsia"/>
                <w:sz w:val="22"/>
                <w:szCs w:val="22"/>
              </w:rPr>
              <w:t>4</w:t>
            </w:r>
          </w:p>
        </w:tc>
        <w:tc>
          <w:tcPr>
            <w:tcW w:w="1271" w:type="dxa"/>
            <w:vAlign w:val="center"/>
          </w:tcPr>
          <w:p w:rsidR="000120CB" w:rsidRDefault="000120CB" w:rsidP="000503AC">
            <w:pPr>
              <w:tabs>
                <w:tab w:val="left" w:pos="1800"/>
              </w:tabs>
              <w:rPr>
                <w:rFonts w:ascii="宋"/>
                <w:sz w:val="22"/>
                <w:szCs w:val="22"/>
              </w:rPr>
            </w:pPr>
            <w:r>
              <w:rPr>
                <w:rFonts w:ascii="宋" w:hAnsi="宋体"/>
                <w:sz w:val="22"/>
                <w:szCs w:val="22"/>
              </w:rPr>
              <w:t>消防管理</w:t>
            </w:r>
          </w:p>
        </w:tc>
        <w:tc>
          <w:tcPr>
            <w:tcW w:w="7521" w:type="dxa"/>
          </w:tcPr>
          <w:p w:rsidR="000120CB" w:rsidRDefault="000120CB" w:rsidP="000503AC">
            <w:pPr>
              <w:tabs>
                <w:tab w:val="left" w:pos="1800"/>
              </w:tabs>
              <w:rPr>
                <w:rFonts w:ascii="宋"/>
                <w:sz w:val="22"/>
                <w:szCs w:val="22"/>
              </w:rPr>
            </w:pPr>
            <w:r>
              <w:rPr>
                <w:rFonts w:ascii="宋" w:hAnsi="宋体"/>
                <w:sz w:val="22"/>
                <w:szCs w:val="22"/>
              </w:rPr>
              <w:t>供水消防泵一切设施完好，随时处于备用状态。厂区内消防栓开启灵活，出水正常，排水良好，出水口</w:t>
            </w:r>
            <w:proofErr w:type="gramStart"/>
            <w:r>
              <w:rPr>
                <w:rFonts w:ascii="宋" w:hAnsi="宋体"/>
                <w:sz w:val="22"/>
                <w:szCs w:val="22"/>
              </w:rPr>
              <w:t>扪</w:t>
            </w:r>
            <w:proofErr w:type="gramEnd"/>
            <w:r>
              <w:rPr>
                <w:rFonts w:ascii="宋" w:hAnsi="宋体"/>
                <w:sz w:val="22"/>
                <w:szCs w:val="22"/>
              </w:rPr>
              <w:t>盖、橡胶垫圈齐全完好。消防枪消防水带等完好。消防水管管径及消防栓的配备数量和地点应符合国家标准。消防柜内器材放置在干燥、清洁处，附件完好无损。消防通道畅通无阻，消防水管保温良好。</w:t>
            </w:r>
          </w:p>
        </w:tc>
        <w:tc>
          <w:tcPr>
            <w:tcW w:w="1271" w:type="dxa"/>
            <w:vAlign w:val="center"/>
          </w:tcPr>
          <w:p w:rsidR="000120CB" w:rsidRDefault="000120CB" w:rsidP="000503AC">
            <w:pPr>
              <w:tabs>
                <w:tab w:val="left" w:pos="1800"/>
              </w:tabs>
              <w:rPr>
                <w:rFonts w:ascii="宋"/>
                <w:sz w:val="22"/>
                <w:szCs w:val="22"/>
              </w:rPr>
            </w:pPr>
            <w:r>
              <w:rPr>
                <w:rFonts w:ascii="宋" w:hAnsi="宋体"/>
                <w:sz w:val="22"/>
                <w:szCs w:val="22"/>
              </w:rPr>
              <w:t>查看现场</w:t>
            </w:r>
          </w:p>
        </w:tc>
        <w:tc>
          <w:tcPr>
            <w:tcW w:w="908" w:type="dxa"/>
            <w:vAlign w:val="center"/>
          </w:tcPr>
          <w:p w:rsidR="000120CB" w:rsidRDefault="000120CB" w:rsidP="000503AC">
            <w:pPr>
              <w:tabs>
                <w:tab w:val="left" w:pos="1800"/>
              </w:tabs>
              <w:rPr>
                <w:rFonts w:ascii="宋"/>
                <w:sz w:val="22"/>
                <w:szCs w:val="22"/>
              </w:rPr>
            </w:pPr>
          </w:p>
        </w:tc>
        <w:tc>
          <w:tcPr>
            <w:tcW w:w="1998" w:type="dxa"/>
            <w:vAlign w:val="center"/>
          </w:tcPr>
          <w:p w:rsidR="000120CB" w:rsidRDefault="000120CB" w:rsidP="000503AC">
            <w:pPr>
              <w:tabs>
                <w:tab w:val="left" w:pos="1800"/>
              </w:tabs>
              <w:rPr>
                <w:rFonts w:ascii="宋"/>
                <w:sz w:val="22"/>
                <w:szCs w:val="22"/>
              </w:rPr>
            </w:pPr>
          </w:p>
        </w:tc>
      </w:tr>
      <w:tr w:rsidR="000120CB" w:rsidTr="000503AC">
        <w:trPr>
          <w:trHeight w:val="225"/>
          <w:jc w:val="center"/>
        </w:trPr>
        <w:tc>
          <w:tcPr>
            <w:tcW w:w="639" w:type="dxa"/>
            <w:vAlign w:val="center"/>
          </w:tcPr>
          <w:p w:rsidR="000120CB" w:rsidRDefault="000120CB" w:rsidP="000503AC">
            <w:pPr>
              <w:tabs>
                <w:tab w:val="left" w:pos="1800"/>
              </w:tabs>
              <w:rPr>
                <w:rFonts w:ascii="宋"/>
                <w:sz w:val="22"/>
                <w:szCs w:val="22"/>
              </w:rPr>
            </w:pPr>
            <w:r>
              <w:rPr>
                <w:rFonts w:ascii="宋" w:hint="eastAsia"/>
                <w:sz w:val="22"/>
                <w:szCs w:val="22"/>
              </w:rPr>
              <w:t>5</w:t>
            </w:r>
          </w:p>
        </w:tc>
        <w:tc>
          <w:tcPr>
            <w:tcW w:w="1271" w:type="dxa"/>
            <w:vAlign w:val="center"/>
          </w:tcPr>
          <w:p w:rsidR="000120CB" w:rsidRDefault="000120CB" w:rsidP="000503AC">
            <w:pPr>
              <w:tabs>
                <w:tab w:val="left" w:pos="1800"/>
              </w:tabs>
              <w:rPr>
                <w:rFonts w:ascii="宋"/>
                <w:sz w:val="22"/>
                <w:szCs w:val="22"/>
              </w:rPr>
            </w:pPr>
            <w:r>
              <w:rPr>
                <w:rFonts w:ascii="宋" w:hAnsi="宋体"/>
                <w:sz w:val="22"/>
                <w:szCs w:val="22"/>
              </w:rPr>
              <w:t>安全设施</w:t>
            </w:r>
          </w:p>
        </w:tc>
        <w:tc>
          <w:tcPr>
            <w:tcW w:w="7521" w:type="dxa"/>
          </w:tcPr>
          <w:p w:rsidR="000120CB" w:rsidRDefault="000120CB" w:rsidP="000503AC">
            <w:pPr>
              <w:tabs>
                <w:tab w:val="left" w:pos="1800"/>
              </w:tabs>
              <w:rPr>
                <w:rFonts w:ascii="宋"/>
                <w:sz w:val="22"/>
                <w:szCs w:val="22"/>
              </w:rPr>
            </w:pPr>
            <w:r>
              <w:rPr>
                <w:rFonts w:ascii="宋" w:hAnsi="宋体"/>
                <w:sz w:val="22"/>
                <w:szCs w:val="22"/>
              </w:rPr>
              <w:t>避雷设施完好</w:t>
            </w:r>
            <w:proofErr w:type="gramStart"/>
            <w:r>
              <w:rPr>
                <w:rFonts w:ascii="宋" w:hAnsi="宋体"/>
                <w:sz w:val="22"/>
                <w:szCs w:val="22"/>
              </w:rPr>
              <w:t>且冲击</w:t>
            </w:r>
            <w:proofErr w:type="gramEnd"/>
            <w:r>
              <w:rPr>
                <w:rFonts w:ascii="宋" w:hAnsi="宋体"/>
                <w:sz w:val="22"/>
                <w:szCs w:val="22"/>
              </w:rPr>
              <w:t>接地电阻小于</w:t>
            </w:r>
            <w:r>
              <w:rPr>
                <w:rFonts w:ascii="宋"/>
                <w:sz w:val="22"/>
                <w:szCs w:val="22"/>
              </w:rPr>
              <w:t>10</w:t>
            </w:r>
            <w:r>
              <w:rPr>
                <w:rFonts w:ascii="宋"/>
                <w:sz w:val="22"/>
                <w:szCs w:val="22"/>
              </w:rPr>
              <w:t>Ω</w:t>
            </w:r>
            <w:r>
              <w:rPr>
                <w:rFonts w:ascii="宋" w:hAnsi="宋体"/>
                <w:sz w:val="22"/>
                <w:szCs w:val="22"/>
              </w:rPr>
              <w:t>。各安全阀、液位计、压力表完好且均在检验期内，远</w:t>
            </w:r>
            <w:proofErr w:type="gramStart"/>
            <w:r>
              <w:rPr>
                <w:rFonts w:ascii="宋" w:hAnsi="宋体"/>
                <w:sz w:val="22"/>
                <w:szCs w:val="22"/>
              </w:rPr>
              <w:t>传信号</w:t>
            </w:r>
            <w:proofErr w:type="gramEnd"/>
            <w:r>
              <w:rPr>
                <w:rFonts w:ascii="宋" w:hAnsi="宋体"/>
                <w:sz w:val="22"/>
                <w:szCs w:val="22"/>
              </w:rPr>
              <w:t>良好，上下限报警正常。各联锁装置运行正常，且定期试验。喷淋等安全装置时刻处于备用状态，且定期维护。</w:t>
            </w:r>
          </w:p>
        </w:tc>
        <w:tc>
          <w:tcPr>
            <w:tcW w:w="1271" w:type="dxa"/>
            <w:vAlign w:val="center"/>
          </w:tcPr>
          <w:p w:rsidR="000120CB" w:rsidRDefault="000120CB" w:rsidP="000503AC">
            <w:pPr>
              <w:tabs>
                <w:tab w:val="left" w:pos="1800"/>
              </w:tabs>
              <w:rPr>
                <w:rFonts w:ascii="宋"/>
                <w:sz w:val="22"/>
                <w:szCs w:val="22"/>
              </w:rPr>
            </w:pPr>
            <w:proofErr w:type="gramStart"/>
            <w:r>
              <w:rPr>
                <w:rFonts w:ascii="宋" w:hAnsi="宋体"/>
                <w:sz w:val="22"/>
                <w:szCs w:val="22"/>
              </w:rPr>
              <w:t>查现场</w:t>
            </w:r>
            <w:proofErr w:type="gramEnd"/>
            <w:r>
              <w:rPr>
                <w:rFonts w:ascii="宋" w:hAnsi="宋体"/>
                <w:sz w:val="22"/>
                <w:szCs w:val="22"/>
              </w:rPr>
              <w:t>及记录</w:t>
            </w:r>
          </w:p>
        </w:tc>
        <w:tc>
          <w:tcPr>
            <w:tcW w:w="908" w:type="dxa"/>
            <w:vAlign w:val="center"/>
          </w:tcPr>
          <w:p w:rsidR="000120CB" w:rsidRDefault="000120CB" w:rsidP="000503AC">
            <w:pPr>
              <w:tabs>
                <w:tab w:val="left" w:pos="1800"/>
              </w:tabs>
              <w:rPr>
                <w:rFonts w:ascii="宋"/>
                <w:sz w:val="22"/>
                <w:szCs w:val="22"/>
              </w:rPr>
            </w:pPr>
          </w:p>
        </w:tc>
        <w:tc>
          <w:tcPr>
            <w:tcW w:w="1998" w:type="dxa"/>
            <w:vAlign w:val="center"/>
          </w:tcPr>
          <w:p w:rsidR="000120CB" w:rsidRDefault="000120CB" w:rsidP="000503AC">
            <w:pPr>
              <w:tabs>
                <w:tab w:val="left" w:pos="1800"/>
              </w:tabs>
              <w:rPr>
                <w:rFonts w:ascii="宋"/>
                <w:sz w:val="22"/>
                <w:szCs w:val="22"/>
              </w:rPr>
            </w:pPr>
          </w:p>
        </w:tc>
      </w:tr>
      <w:tr w:rsidR="000120CB" w:rsidTr="000503AC">
        <w:trPr>
          <w:trHeight w:val="300"/>
          <w:jc w:val="center"/>
        </w:trPr>
        <w:tc>
          <w:tcPr>
            <w:tcW w:w="639" w:type="dxa"/>
            <w:vAlign w:val="center"/>
          </w:tcPr>
          <w:p w:rsidR="000120CB" w:rsidRDefault="000120CB" w:rsidP="000503AC">
            <w:pPr>
              <w:tabs>
                <w:tab w:val="left" w:pos="1800"/>
              </w:tabs>
              <w:rPr>
                <w:rFonts w:ascii="宋"/>
                <w:sz w:val="22"/>
                <w:szCs w:val="22"/>
              </w:rPr>
            </w:pPr>
            <w:r>
              <w:rPr>
                <w:rFonts w:ascii="宋" w:hint="eastAsia"/>
                <w:sz w:val="22"/>
                <w:szCs w:val="22"/>
              </w:rPr>
              <w:t>6</w:t>
            </w:r>
          </w:p>
        </w:tc>
        <w:tc>
          <w:tcPr>
            <w:tcW w:w="1271" w:type="dxa"/>
            <w:vAlign w:val="center"/>
          </w:tcPr>
          <w:p w:rsidR="000120CB" w:rsidRDefault="000120CB" w:rsidP="000503AC">
            <w:pPr>
              <w:tabs>
                <w:tab w:val="left" w:pos="1800"/>
              </w:tabs>
              <w:rPr>
                <w:rFonts w:ascii="宋"/>
                <w:sz w:val="22"/>
                <w:szCs w:val="22"/>
              </w:rPr>
            </w:pPr>
            <w:r>
              <w:rPr>
                <w:rFonts w:ascii="宋" w:hAnsi="宋体" w:hint="eastAsia"/>
                <w:sz w:val="22"/>
                <w:szCs w:val="22"/>
              </w:rPr>
              <w:t>办公</w:t>
            </w:r>
            <w:r>
              <w:rPr>
                <w:rFonts w:ascii="宋" w:hAnsi="宋体"/>
                <w:sz w:val="22"/>
                <w:szCs w:val="22"/>
              </w:rPr>
              <w:t>建筑</w:t>
            </w:r>
          </w:p>
        </w:tc>
        <w:tc>
          <w:tcPr>
            <w:tcW w:w="7521" w:type="dxa"/>
          </w:tcPr>
          <w:p w:rsidR="000120CB" w:rsidRDefault="000120CB" w:rsidP="000503AC">
            <w:pPr>
              <w:tabs>
                <w:tab w:val="left" w:pos="1800"/>
              </w:tabs>
              <w:rPr>
                <w:rFonts w:ascii="宋"/>
                <w:sz w:val="22"/>
                <w:szCs w:val="22"/>
              </w:rPr>
            </w:pPr>
            <w:r>
              <w:rPr>
                <w:rFonts w:ascii="宋" w:hAnsi="宋体"/>
                <w:sz w:val="22"/>
                <w:szCs w:val="22"/>
              </w:rPr>
              <w:t>各建筑构筑物的墙体无、倾斜、裂纹，基础无塌陷、房顶及框架无腐蚀、开裂、倾斜、漏雨等现象。建、构筑物的防火间距符合国家有关标准，间距不够的采取了防范措施。防雷设施完好，防腐处理完好，通风、防汛设施完好。地沟及地沟盖完好无损。</w:t>
            </w:r>
          </w:p>
        </w:tc>
        <w:tc>
          <w:tcPr>
            <w:tcW w:w="1271" w:type="dxa"/>
            <w:vAlign w:val="center"/>
          </w:tcPr>
          <w:p w:rsidR="000120CB" w:rsidRDefault="000120CB" w:rsidP="000503AC">
            <w:pPr>
              <w:tabs>
                <w:tab w:val="left" w:pos="1800"/>
              </w:tabs>
              <w:rPr>
                <w:rFonts w:ascii="宋"/>
                <w:sz w:val="22"/>
                <w:szCs w:val="22"/>
              </w:rPr>
            </w:pPr>
            <w:proofErr w:type="gramStart"/>
            <w:r>
              <w:rPr>
                <w:rFonts w:ascii="宋" w:hAnsi="宋体"/>
                <w:sz w:val="22"/>
                <w:szCs w:val="22"/>
              </w:rPr>
              <w:t>查现场</w:t>
            </w:r>
            <w:proofErr w:type="gramEnd"/>
            <w:r>
              <w:rPr>
                <w:rFonts w:ascii="宋" w:hAnsi="宋体"/>
                <w:sz w:val="22"/>
                <w:szCs w:val="22"/>
              </w:rPr>
              <w:t>及记录</w:t>
            </w:r>
          </w:p>
        </w:tc>
        <w:tc>
          <w:tcPr>
            <w:tcW w:w="908" w:type="dxa"/>
            <w:vAlign w:val="center"/>
          </w:tcPr>
          <w:p w:rsidR="000120CB" w:rsidRDefault="000120CB" w:rsidP="000503AC">
            <w:pPr>
              <w:tabs>
                <w:tab w:val="left" w:pos="1800"/>
              </w:tabs>
              <w:rPr>
                <w:rFonts w:ascii="宋"/>
                <w:sz w:val="22"/>
                <w:szCs w:val="22"/>
              </w:rPr>
            </w:pPr>
          </w:p>
        </w:tc>
        <w:tc>
          <w:tcPr>
            <w:tcW w:w="1998" w:type="dxa"/>
            <w:vAlign w:val="center"/>
          </w:tcPr>
          <w:p w:rsidR="000120CB" w:rsidRDefault="000120CB" w:rsidP="000503AC">
            <w:pPr>
              <w:tabs>
                <w:tab w:val="left" w:pos="1800"/>
              </w:tabs>
              <w:rPr>
                <w:rFonts w:ascii="宋"/>
                <w:sz w:val="22"/>
                <w:szCs w:val="22"/>
              </w:rPr>
            </w:pPr>
          </w:p>
        </w:tc>
      </w:tr>
      <w:tr w:rsidR="000120CB" w:rsidTr="000503AC">
        <w:trPr>
          <w:trHeight w:val="1126"/>
          <w:jc w:val="center"/>
        </w:trPr>
        <w:tc>
          <w:tcPr>
            <w:tcW w:w="1910" w:type="dxa"/>
            <w:gridSpan w:val="2"/>
            <w:tcBorders>
              <w:bottom w:val="single" w:sz="4" w:space="0" w:color="auto"/>
            </w:tcBorders>
            <w:vAlign w:val="center"/>
          </w:tcPr>
          <w:p w:rsidR="000120CB" w:rsidRDefault="000120CB" w:rsidP="000503AC">
            <w:pPr>
              <w:tabs>
                <w:tab w:val="left" w:pos="1800"/>
              </w:tabs>
              <w:jc w:val="center"/>
              <w:rPr>
                <w:rFonts w:ascii="宋" w:hAnsi="宋体"/>
                <w:sz w:val="22"/>
                <w:szCs w:val="22"/>
              </w:rPr>
            </w:pPr>
            <w:r>
              <w:rPr>
                <w:rFonts w:ascii="宋" w:hAnsi="宋体"/>
                <w:sz w:val="22"/>
                <w:szCs w:val="22"/>
              </w:rPr>
              <w:t>检查与责任制</w:t>
            </w:r>
          </w:p>
          <w:p w:rsidR="000120CB" w:rsidRDefault="000120CB" w:rsidP="000503AC">
            <w:pPr>
              <w:tabs>
                <w:tab w:val="left" w:pos="1800"/>
              </w:tabs>
              <w:jc w:val="center"/>
              <w:rPr>
                <w:rFonts w:ascii="宋"/>
                <w:sz w:val="22"/>
                <w:szCs w:val="22"/>
              </w:rPr>
            </w:pPr>
            <w:r>
              <w:rPr>
                <w:rFonts w:ascii="宋" w:hAnsi="宋体"/>
                <w:sz w:val="22"/>
                <w:szCs w:val="22"/>
              </w:rPr>
              <w:t>挂钩记录</w:t>
            </w:r>
          </w:p>
        </w:tc>
        <w:tc>
          <w:tcPr>
            <w:tcW w:w="11698" w:type="dxa"/>
            <w:gridSpan w:val="4"/>
            <w:vAlign w:val="center"/>
          </w:tcPr>
          <w:p w:rsidR="000120CB" w:rsidRDefault="000120CB" w:rsidP="000503AC">
            <w:pPr>
              <w:tabs>
                <w:tab w:val="left" w:pos="1800"/>
              </w:tabs>
              <w:rPr>
                <w:rFonts w:ascii="宋"/>
                <w:sz w:val="22"/>
                <w:szCs w:val="22"/>
              </w:rPr>
            </w:pPr>
            <w:r>
              <w:rPr>
                <w:rFonts w:ascii="宋" w:hAnsi="宋体"/>
                <w:sz w:val="22"/>
                <w:szCs w:val="22"/>
              </w:rPr>
              <w:t>由</w:t>
            </w:r>
            <w:r>
              <w:rPr>
                <w:rFonts w:ascii="宋" w:hAnsi="宋体" w:hint="eastAsia"/>
                <w:sz w:val="22"/>
                <w:szCs w:val="22"/>
              </w:rPr>
              <w:t>安全员</w:t>
            </w:r>
            <w:r>
              <w:rPr>
                <w:rFonts w:ascii="宋" w:hAnsi="宋体"/>
                <w:sz w:val="22"/>
                <w:szCs w:val="22"/>
              </w:rPr>
              <w:t>负责牵头，各部门落实整改，到期未完成将在所属部门主管责任制考核中予以扣分、惩处</w:t>
            </w:r>
          </w:p>
        </w:tc>
      </w:tr>
    </w:tbl>
    <w:p w:rsidR="000120CB" w:rsidRDefault="000120CB" w:rsidP="000120CB">
      <w:pPr>
        <w:adjustRightInd w:val="0"/>
        <w:jc w:val="center"/>
        <w:rPr>
          <w:rFonts w:ascii="方正宋黑_GBK" w:eastAsia="方正宋黑_GBK"/>
          <w:b/>
          <w:szCs w:val="32"/>
        </w:rPr>
      </w:pPr>
      <w:r>
        <w:rPr>
          <w:rFonts w:ascii="宋"/>
          <w:sz w:val="24"/>
        </w:rPr>
        <w:br w:type="page"/>
      </w:r>
    </w:p>
    <w:p w:rsidR="000120CB" w:rsidRPr="000120CB" w:rsidRDefault="000120CB" w:rsidP="000120CB">
      <w:pPr>
        <w:spacing w:line="348" w:lineRule="auto"/>
        <w:jc w:val="center"/>
        <w:rPr>
          <w:rFonts w:ascii="方正宋黑_GBK" w:eastAsia="方正宋黑_GBK"/>
          <w:sz w:val="32"/>
          <w:szCs w:val="32"/>
        </w:rPr>
      </w:pPr>
      <w:r w:rsidRPr="000120CB">
        <w:rPr>
          <w:rFonts w:ascii="方正宋黑_GBK" w:eastAsia="方正宋黑_GBK" w:hint="eastAsia"/>
          <w:sz w:val="32"/>
          <w:szCs w:val="32"/>
        </w:rPr>
        <w:lastRenderedPageBreak/>
        <w:t>节假日安全检查表</w:t>
      </w:r>
    </w:p>
    <w:p w:rsidR="000120CB" w:rsidRDefault="000120CB" w:rsidP="000120CB">
      <w:pPr>
        <w:rPr>
          <w:rFonts w:ascii="宋体" w:hAnsi="宋体"/>
          <w:sz w:val="24"/>
        </w:rPr>
      </w:pPr>
      <w:r>
        <w:rPr>
          <w:rFonts w:ascii="宋体" w:hAnsi="宋体" w:hint="eastAsia"/>
          <w:sz w:val="24"/>
        </w:rPr>
        <w:t xml:space="preserve">检查人：                                                检查时间：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048"/>
        <w:gridCol w:w="8161"/>
        <w:gridCol w:w="1214"/>
        <w:gridCol w:w="698"/>
        <w:gridCol w:w="1584"/>
      </w:tblGrid>
      <w:tr w:rsidR="000120CB" w:rsidTr="000503AC">
        <w:trPr>
          <w:cantSplit/>
        </w:trPr>
        <w:tc>
          <w:tcPr>
            <w:tcW w:w="843" w:type="dxa"/>
            <w:vAlign w:val="center"/>
          </w:tcPr>
          <w:p w:rsidR="000120CB" w:rsidRDefault="000120CB" w:rsidP="000503AC">
            <w:pPr>
              <w:jc w:val="center"/>
              <w:rPr>
                <w:rFonts w:ascii="宋体" w:hAnsi="宋体"/>
                <w:sz w:val="22"/>
                <w:szCs w:val="22"/>
              </w:rPr>
            </w:pPr>
            <w:r>
              <w:rPr>
                <w:rFonts w:ascii="宋体" w:hAnsi="宋体" w:hint="eastAsia"/>
                <w:sz w:val="22"/>
                <w:szCs w:val="22"/>
              </w:rPr>
              <w:t>目的</w:t>
            </w:r>
          </w:p>
        </w:tc>
        <w:tc>
          <w:tcPr>
            <w:tcW w:w="12705" w:type="dxa"/>
            <w:gridSpan w:val="5"/>
          </w:tcPr>
          <w:p w:rsidR="000120CB" w:rsidRDefault="000120CB" w:rsidP="000503AC">
            <w:pPr>
              <w:rPr>
                <w:rFonts w:ascii="宋体" w:hAnsi="宋体"/>
                <w:sz w:val="22"/>
                <w:szCs w:val="22"/>
              </w:rPr>
            </w:pPr>
            <w:r>
              <w:rPr>
                <w:rFonts w:ascii="宋体" w:hAnsi="宋体" w:hint="eastAsia"/>
                <w:sz w:val="22"/>
                <w:szCs w:val="22"/>
              </w:rPr>
              <w:t>通过对</w:t>
            </w:r>
            <w:r>
              <w:rPr>
                <w:rFonts w:ascii="宋体" w:hAnsi="宋体" w:hint="eastAsia"/>
                <w:spacing w:val="-8"/>
                <w:sz w:val="22"/>
                <w:szCs w:val="22"/>
              </w:rPr>
              <w:t>公司节假日保卫、消防，劳动纪律及到岗、值班情况进行检查，查出不符合项，以制定管理措施，杜绝违法违规现象。</w:t>
            </w:r>
          </w:p>
        </w:tc>
      </w:tr>
      <w:tr w:rsidR="000120CB" w:rsidTr="000503AC">
        <w:trPr>
          <w:cantSplit/>
        </w:trPr>
        <w:tc>
          <w:tcPr>
            <w:tcW w:w="843" w:type="dxa"/>
            <w:vAlign w:val="center"/>
          </w:tcPr>
          <w:p w:rsidR="000120CB" w:rsidRDefault="000120CB" w:rsidP="000503AC">
            <w:pPr>
              <w:jc w:val="center"/>
              <w:rPr>
                <w:rFonts w:ascii="宋体" w:hAnsi="宋体"/>
                <w:sz w:val="22"/>
                <w:szCs w:val="22"/>
              </w:rPr>
            </w:pPr>
            <w:r>
              <w:rPr>
                <w:rFonts w:ascii="宋体" w:hAnsi="宋体" w:hint="eastAsia"/>
                <w:sz w:val="22"/>
                <w:szCs w:val="22"/>
              </w:rPr>
              <w:t>要求</w:t>
            </w:r>
          </w:p>
        </w:tc>
        <w:tc>
          <w:tcPr>
            <w:tcW w:w="12705" w:type="dxa"/>
            <w:gridSpan w:val="5"/>
          </w:tcPr>
          <w:p w:rsidR="000120CB" w:rsidRDefault="000120CB" w:rsidP="000503AC">
            <w:pPr>
              <w:rPr>
                <w:rFonts w:ascii="宋体" w:hAnsi="宋体"/>
                <w:sz w:val="22"/>
                <w:szCs w:val="22"/>
              </w:rPr>
            </w:pPr>
            <w:r>
              <w:rPr>
                <w:rFonts w:ascii="宋体" w:hAnsi="宋体" w:hint="eastAsia"/>
                <w:sz w:val="22"/>
                <w:szCs w:val="22"/>
              </w:rPr>
              <w:t>按照《安全生产检查制度》的要求认真检查，查出不符合项。对查出不符合</w:t>
            </w:r>
            <w:proofErr w:type="gramStart"/>
            <w:r>
              <w:rPr>
                <w:rFonts w:ascii="宋体" w:hAnsi="宋体" w:hint="eastAsia"/>
                <w:sz w:val="22"/>
                <w:szCs w:val="22"/>
              </w:rPr>
              <w:t>项及时</w:t>
            </w:r>
            <w:proofErr w:type="gramEnd"/>
            <w:r>
              <w:rPr>
                <w:rFonts w:ascii="宋体" w:hAnsi="宋体" w:hint="eastAsia"/>
                <w:sz w:val="22"/>
                <w:szCs w:val="22"/>
              </w:rPr>
              <w:t>处理，暂时无法处理的应督促有关单位采取有效的预防措施，并立即向安全员或公司领导报告。</w:t>
            </w:r>
          </w:p>
        </w:tc>
      </w:tr>
      <w:tr w:rsidR="000120CB" w:rsidTr="000503AC">
        <w:trPr>
          <w:cantSplit/>
        </w:trPr>
        <w:tc>
          <w:tcPr>
            <w:tcW w:w="843" w:type="dxa"/>
            <w:vAlign w:val="center"/>
          </w:tcPr>
          <w:p w:rsidR="000120CB" w:rsidRDefault="000120CB" w:rsidP="000503AC">
            <w:pPr>
              <w:jc w:val="center"/>
              <w:rPr>
                <w:rFonts w:ascii="宋体" w:hAnsi="宋体"/>
                <w:sz w:val="22"/>
                <w:szCs w:val="22"/>
              </w:rPr>
            </w:pPr>
            <w:r>
              <w:rPr>
                <w:rFonts w:ascii="宋体" w:hAnsi="宋体" w:hint="eastAsia"/>
                <w:sz w:val="22"/>
                <w:szCs w:val="22"/>
              </w:rPr>
              <w:t>内容</w:t>
            </w:r>
          </w:p>
        </w:tc>
        <w:tc>
          <w:tcPr>
            <w:tcW w:w="12705" w:type="dxa"/>
            <w:gridSpan w:val="5"/>
          </w:tcPr>
          <w:p w:rsidR="000120CB" w:rsidRDefault="000120CB" w:rsidP="000503AC">
            <w:pPr>
              <w:rPr>
                <w:rFonts w:ascii="宋体" w:hAnsi="宋体"/>
                <w:sz w:val="22"/>
                <w:szCs w:val="22"/>
              </w:rPr>
            </w:pPr>
            <w:r>
              <w:rPr>
                <w:rFonts w:ascii="宋体" w:hAnsi="宋体" w:hint="eastAsia"/>
                <w:sz w:val="22"/>
                <w:szCs w:val="22"/>
              </w:rPr>
              <w:t>见检查项目</w:t>
            </w:r>
          </w:p>
        </w:tc>
      </w:tr>
      <w:tr w:rsidR="000120CB" w:rsidTr="000503AC">
        <w:trPr>
          <w:cantSplit/>
        </w:trPr>
        <w:tc>
          <w:tcPr>
            <w:tcW w:w="843" w:type="dxa"/>
            <w:vAlign w:val="center"/>
          </w:tcPr>
          <w:p w:rsidR="000120CB" w:rsidRDefault="000120CB" w:rsidP="000503AC">
            <w:pPr>
              <w:jc w:val="center"/>
              <w:rPr>
                <w:rFonts w:ascii="宋体" w:hAnsi="宋体"/>
                <w:sz w:val="22"/>
                <w:szCs w:val="22"/>
              </w:rPr>
            </w:pPr>
            <w:r>
              <w:rPr>
                <w:rFonts w:ascii="宋体" w:hAnsi="宋体" w:hint="eastAsia"/>
                <w:sz w:val="22"/>
                <w:szCs w:val="22"/>
              </w:rPr>
              <w:t>计划</w:t>
            </w:r>
          </w:p>
        </w:tc>
        <w:tc>
          <w:tcPr>
            <w:tcW w:w="12705" w:type="dxa"/>
            <w:gridSpan w:val="5"/>
          </w:tcPr>
          <w:p w:rsidR="000120CB" w:rsidRDefault="000120CB" w:rsidP="000503AC">
            <w:pPr>
              <w:rPr>
                <w:rFonts w:ascii="宋体" w:hAnsi="宋体"/>
                <w:sz w:val="22"/>
                <w:szCs w:val="22"/>
              </w:rPr>
            </w:pPr>
            <w:r>
              <w:rPr>
                <w:rFonts w:ascii="宋体" w:hAnsi="宋体" w:hint="eastAsia"/>
                <w:sz w:val="22"/>
                <w:szCs w:val="22"/>
              </w:rPr>
              <w:t>节假日检查</w:t>
            </w:r>
          </w:p>
        </w:tc>
      </w:tr>
      <w:tr w:rsidR="000120CB" w:rsidTr="000503AC">
        <w:trPr>
          <w:cantSplit/>
          <w:trHeight w:val="300"/>
        </w:trPr>
        <w:tc>
          <w:tcPr>
            <w:tcW w:w="843" w:type="dxa"/>
            <w:vMerge w:val="restart"/>
            <w:vAlign w:val="center"/>
          </w:tcPr>
          <w:p w:rsidR="000120CB" w:rsidRDefault="000120CB" w:rsidP="000503AC">
            <w:pPr>
              <w:jc w:val="center"/>
              <w:rPr>
                <w:rFonts w:ascii="宋体" w:hAnsi="宋体"/>
                <w:sz w:val="22"/>
                <w:szCs w:val="22"/>
              </w:rPr>
            </w:pPr>
            <w:r>
              <w:rPr>
                <w:rFonts w:ascii="宋体" w:hAnsi="宋体" w:hint="eastAsia"/>
                <w:sz w:val="22"/>
                <w:szCs w:val="22"/>
              </w:rPr>
              <w:t>序号</w:t>
            </w:r>
          </w:p>
        </w:tc>
        <w:tc>
          <w:tcPr>
            <w:tcW w:w="1048" w:type="dxa"/>
            <w:vMerge w:val="restart"/>
            <w:vAlign w:val="center"/>
          </w:tcPr>
          <w:p w:rsidR="000120CB" w:rsidRDefault="000120CB" w:rsidP="000503AC">
            <w:pPr>
              <w:jc w:val="center"/>
              <w:rPr>
                <w:rFonts w:ascii="宋体" w:hAnsi="宋体"/>
                <w:sz w:val="22"/>
                <w:szCs w:val="22"/>
              </w:rPr>
            </w:pPr>
            <w:r>
              <w:rPr>
                <w:rFonts w:ascii="宋体" w:hAnsi="宋体" w:hint="eastAsia"/>
                <w:sz w:val="22"/>
                <w:szCs w:val="22"/>
              </w:rPr>
              <w:t>检查</w:t>
            </w:r>
          </w:p>
          <w:p w:rsidR="000120CB" w:rsidRDefault="000120CB" w:rsidP="000503AC">
            <w:pPr>
              <w:jc w:val="center"/>
              <w:rPr>
                <w:rFonts w:ascii="宋体" w:hAnsi="宋体"/>
                <w:sz w:val="22"/>
                <w:szCs w:val="22"/>
              </w:rPr>
            </w:pPr>
            <w:r>
              <w:rPr>
                <w:rFonts w:ascii="宋体" w:hAnsi="宋体" w:hint="eastAsia"/>
                <w:sz w:val="22"/>
                <w:szCs w:val="22"/>
              </w:rPr>
              <w:t>项目</w:t>
            </w:r>
          </w:p>
        </w:tc>
        <w:tc>
          <w:tcPr>
            <w:tcW w:w="8161" w:type="dxa"/>
            <w:vMerge w:val="restart"/>
            <w:vAlign w:val="center"/>
          </w:tcPr>
          <w:p w:rsidR="000120CB" w:rsidRDefault="000120CB" w:rsidP="000503AC">
            <w:pPr>
              <w:jc w:val="center"/>
              <w:rPr>
                <w:rFonts w:ascii="宋体" w:hAnsi="宋体"/>
                <w:sz w:val="22"/>
                <w:szCs w:val="22"/>
              </w:rPr>
            </w:pPr>
            <w:r>
              <w:rPr>
                <w:rFonts w:ascii="宋体" w:hAnsi="宋体" w:hint="eastAsia"/>
                <w:sz w:val="22"/>
                <w:szCs w:val="22"/>
              </w:rPr>
              <w:t>检查标准</w:t>
            </w:r>
          </w:p>
        </w:tc>
        <w:tc>
          <w:tcPr>
            <w:tcW w:w="1214" w:type="dxa"/>
            <w:vMerge w:val="restart"/>
            <w:vAlign w:val="center"/>
          </w:tcPr>
          <w:p w:rsidR="000120CB" w:rsidRDefault="000120CB" w:rsidP="000503AC">
            <w:pPr>
              <w:jc w:val="center"/>
              <w:rPr>
                <w:rFonts w:ascii="宋体" w:hAnsi="宋体"/>
                <w:sz w:val="22"/>
                <w:szCs w:val="22"/>
              </w:rPr>
            </w:pPr>
            <w:r>
              <w:rPr>
                <w:rFonts w:ascii="宋体" w:hAnsi="宋体" w:hint="eastAsia"/>
                <w:sz w:val="22"/>
                <w:szCs w:val="22"/>
              </w:rPr>
              <w:t>检查方法（或依据）</w:t>
            </w:r>
          </w:p>
        </w:tc>
        <w:tc>
          <w:tcPr>
            <w:tcW w:w="2282" w:type="dxa"/>
            <w:gridSpan w:val="2"/>
            <w:vAlign w:val="center"/>
          </w:tcPr>
          <w:p w:rsidR="000120CB" w:rsidRDefault="000120CB" w:rsidP="000503AC">
            <w:pPr>
              <w:tabs>
                <w:tab w:val="left" w:pos="1800"/>
              </w:tabs>
              <w:jc w:val="center"/>
              <w:rPr>
                <w:rFonts w:ascii="宋体" w:hAnsi="宋体"/>
                <w:sz w:val="22"/>
                <w:szCs w:val="22"/>
              </w:rPr>
            </w:pPr>
            <w:r>
              <w:rPr>
                <w:rFonts w:ascii="宋体" w:hAnsi="宋体" w:hint="eastAsia"/>
                <w:sz w:val="22"/>
                <w:szCs w:val="22"/>
              </w:rPr>
              <w:t>检查评价</w:t>
            </w:r>
          </w:p>
        </w:tc>
      </w:tr>
      <w:tr w:rsidR="000120CB" w:rsidTr="000503AC">
        <w:trPr>
          <w:cantSplit/>
          <w:trHeight w:val="733"/>
        </w:trPr>
        <w:tc>
          <w:tcPr>
            <w:tcW w:w="843" w:type="dxa"/>
            <w:vMerge/>
            <w:vAlign w:val="center"/>
          </w:tcPr>
          <w:p w:rsidR="000120CB" w:rsidRDefault="000120CB" w:rsidP="000503AC">
            <w:pPr>
              <w:jc w:val="center"/>
              <w:rPr>
                <w:rFonts w:ascii="宋体" w:hAnsi="宋体"/>
                <w:sz w:val="22"/>
                <w:szCs w:val="22"/>
              </w:rPr>
            </w:pPr>
          </w:p>
        </w:tc>
        <w:tc>
          <w:tcPr>
            <w:tcW w:w="1048" w:type="dxa"/>
            <w:vMerge/>
            <w:vAlign w:val="center"/>
          </w:tcPr>
          <w:p w:rsidR="000120CB" w:rsidRDefault="000120CB" w:rsidP="000503AC">
            <w:pPr>
              <w:jc w:val="center"/>
              <w:rPr>
                <w:rFonts w:ascii="宋体" w:hAnsi="宋体"/>
                <w:sz w:val="22"/>
                <w:szCs w:val="22"/>
              </w:rPr>
            </w:pPr>
          </w:p>
        </w:tc>
        <w:tc>
          <w:tcPr>
            <w:tcW w:w="8161" w:type="dxa"/>
            <w:vMerge/>
            <w:vAlign w:val="center"/>
          </w:tcPr>
          <w:p w:rsidR="000120CB" w:rsidRDefault="000120CB" w:rsidP="000503AC">
            <w:pPr>
              <w:jc w:val="center"/>
              <w:rPr>
                <w:rFonts w:ascii="宋体" w:hAnsi="宋体"/>
                <w:sz w:val="22"/>
                <w:szCs w:val="22"/>
              </w:rPr>
            </w:pPr>
          </w:p>
        </w:tc>
        <w:tc>
          <w:tcPr>
            <w:tcW w:w="1214" w:type="dxa"/>
            <w:vMerge/>
            <w:vAlign w:val="center"/>
          </w:tcPr>
          <w:p w:rsidR="000120CB" w:rsidRDefault="000120CB" w:rsidP="000503AC">
            <w:pPr>
              <w:jc w:val="center"/>
              <w:rPr>
                <w:rFonts w:ascii="宋体" w:hAnsi="宋体"/>
                <w:sz w:val="22"/>
                <w:szCs w:val="22"/>
              </w:rPr>
            </w:pPr>
          </w:p>
        </w:tc>
        <w:tc>
          <w:tcPr>
            <w:tcW w:w="698" w:type="dxa"/>
            <w:vAlign w:val="center"/>
          </w:tcPr>
          <w:p w:rsidR="000120CB" w:rsidRDefault="000120CB" w:rsidP="000503AC">
            <w:pPr>
              <w:tabs>
                <w:tab w:val="left" w:pos="1800"/>
              </w:tabs>
              <w:jc w:val="center"/>
              <w:rPr>
                <w:rFonts w:ascii="宋体" w:hAnsi="宋体"/>
                <w:sz w:val="22"/>
                <w:szCs w:val="22"/>
              </w:rPr>
            </w:pPr>
            <w:r>
              <w:rPr>
                <w:rFonts w:ascii="宋体" w:hAnsi="宋体" w:hint="eastAsia"/>
                <w:sz w:val="22"/>
                <w:szCs w:val="22"/>
              </w:rPr>
              <w:t>符合</w:t>
            </w:r>
          </w:p>
        </w:tc>
        <w:tc>
          <w:tcPr>
            <w:tcW w:w="1584" w:type="dxa"/>
            <w:vAlign w:val="center"/>
          </w:tcPr>
          <w:p w:rsidR="000120CB" w:rsidRDefault="000120CB" w:rsidP="000503AC">
            <w:pPr>
              <w:tabs>
                <w:tab w:val="left" w:pos="1800"/>
              </w:tabs>
              <w:jc w:val="center"/>
              <w:rPr>
                <w:rFonts w:ascii="宋体" w:hAnsi="宋体"/>
                <w:sz w:val="22"/>
                <w:szCs w:val="22"/>
              </w:rPr>
            </w:pPr>
            <w:r>
              <w:rPr>
                <w:rFonts w:ascii="宋体" w:hAnsi="宋体" w:hint="eastAsia"/>
                <w:sz w:val="22"/>
                <w:szCs w:val="22"/>
              </w:rPr>
              <w:t>不符合及主要问题</w:t>
            </w:r>
          </w:p>
        </w:tc>
      </w:tr>
      <w:tr w:rsidR="000120CB" w:rsidTr="000503AC">
        <w:trPr>
          <w:cantSplit/>
          <w:trHeight w:val="315"/>
        </w:trPr>
        <w:tc>
          <w:tcPr>
            <w:tcW w:w="843" w:type="dxa"/>
            <w:vAlign w:val="center"/>
          </w:tcPr>
          <w:p w:rsidR="000120CB" w:rsidRDefault="000120CB" w:rsidP="000503AC">
            <w:pPr>
              <w:rPr>
                <w:rFonts w:ascii="宋体" w:hAnsi="宋体"/>
                <w:sz w:val="22"/>
                <w:szCs w:val="22"/>
              </w:rPr>
            </w:pPr>
            <w:r>
              <w:rPr>
                <w:rFonts w:ascii="宋体" w:hAnsi="宋体" w:hint="eastAsia"/>
                <w:sz w:val="22"/>
                <w:szCs w:val="22"/>
              </w:rPr>
              <w:t>1</w:t>
            </w:r>
          </w:p>
        </w:tc>
        <w:tc>
          <w:tcPr>
            <w:tcW w:w="1048" w:type="dxa"/>
            <w:vAlign w:val="center"/>
          </w:tcPr>
          <w:p w:rsidR="000120CB" w:rsidRDefault="000120CB" w:rsidP="000503AC">
            <w:pPr>
              <w:jc w:val="center"/>
              <w:rPr>
                <w:rFonts w:ascii="宋体" w:hAnsi="宋体"/>
                <w:sz w:val="22"/>
                <w:szCs w:val="22"/>
              </w:rPr>
            </w:pPr>
            <w:r>
              <w:rPr>
                <w:rFonts w:ascii="宋体" w:hAnsi="宋体" w:hint="eastAsia"/>
                <w:sz w:val="22"/>
                <w:szCs w:val="22"/>
              </w:rPr>
              <w:t>消防</w:t>
            </w:r>
          </w:p>
        </w:tc>
        <w:tc>
          <w:tcPr>
            <w:tcW w:w="8161" w:type="dxa"/>
          </w:tcPr>
          <w:p w:rsidR="000120CB" w:rsidRDefault="000120CB" w:rsidP="000503AC">
            <w:pPr>
              <w:rPr>
                <w:rFonts w:ascii="宋体" w:hAnsi="宋体"/>
                <w:sz w:val="22"/>
                <w:szCs w:val="22"/>
              </w:rPr>
            </w:pPr>
            <w:r>
              <w:rPr>
                <w:rFonts w:ascii="宋体" w:hAnsi="宋体" w:hint="eastAsia"/>
                <w:sz w:val="22"/>
                <w:szCs w:val="22"/>
              </w:rPr>
              <w:t>消防设施是否完好可靠。</w:t>
            </w:r>
          </w:p>
        </w:tc>
        <w:tc>
          <w:tcPr>
            <w:tcW w:w="1214" w:type="dxa"/>
            <w:vAlign w:val="center"/>
          </w:tcPr>
          <w:p w:rsidR="000120CB" w:rsidRDefault="000120CB" w:rsidP="000503AC">
            <w:pPr>
              <w:jc w:val="center"/>
              <w:rPr>
                <w:rFonts w:ascii="宋体" w:hAnsi="宋体"/>
                <w:sz w:val="22"/>
                <w:szCs w:val="22"/>
              </w:rPr>
            </w:pPr>
            <w:r>
              <w:rPr>
                <w:rFonts w:ascii="宋体" w:hAnsi="宋体" w:hint="eastAsia"/>
                <w:sz w:val="22"/>
                <w:szCs w:val="22"/>
              </w:rPr>
              <w:t>看现场及有关记录</w:t>
            </w:r>
          </w:p>
        </w:tc>
        <w:tc>
          <w:tcPr>
            <w:tcW w:w="698" w:type="dxa"/>
            <w:vAlign w:val="center"/>
          </w:tcPr>
          <w:p w:rsidR="000120CB" w:rsidRDefault="000120CB" w:rsidP="000503AC">
            <w:pPr>
              <w:tabs>
                <w:tab w:val="left" w:pos="1800"/>
              </w:tabs>
              <w:rPr>
                <w:rFonts w:ascii="宋体" w:hAnsi="宋体"/>
                <w:sz w:val="22"/>
                <w:szCs w:val="22"/>
              </w:rPr>
            </w:pPr>
          </w:p>
        </w:tc>
        <w:tc>
          <w:tcPr>
            <w:tcW w:w="1584" w:type="dxa"/>
            <w:vAlign w:val="center"/>
          </w:tcPr>
          <w:p w:rsidR="000120CB" w:rsidRDefault="000120CB" w:rsidP="000503AC">
            <w:pPr>
              <w:tabs>
                <w:tab w:val="left" w:pos="1800"/>
              </w:tabs>
              <w:rPr>
                <w:rFonts w:ascii="宋体" w:hAnsi="宋体"/>
                <w:sz w:val="22"/>
                <w:szCs w:val="22"/>
              </w:rPr>
            </w:pPr>
          </w:p>
        </w:tc>
      </w:tr>
      <w:tr w:rsidR="000120CB" w:rsidTr="000503AC">
        <w:trPr>
          <w:cantSplit/>
          <w:trHeight w:val="450"/>
        </w:trPr>
        <w:tc>
          <w:tcPr>
            <w:tcW w:w="843" w:type="dxa"/>
            <w:vAlign w:val="center"/>
          </w:tcPr>
          <w:p w:rsidR="000120CB" w:rsidRDefault="000120CB" w:rsidP="000503AC">
            <w:pPr>
              <w:rPr>
                <w:rFonts w:ascii="宋体" w:hAnsi="宋体"/>
                <w:sz w:val="22"/>
                <w:szCs w:val="22"/>
              </w:rPr>
            </w:pPr>
            <w:r>
              <w:rPr>
                <w:rFonts w:ascii="宋体" w:hAnsi="宋体" w:hint="eastAsia"/>
                <w:sz w:val="22"/>
                <w:szCs w:val="22"/>
              </w:rPr>
              <w:t>2</w:t>
            </w:r>
          </w:p>
        </w:tc>
        <w:tc>
          <w:tcPr>
            <w:tcW w:w="1048" w:type="dxa"/>
            <w:vAlign w:val="center"/>
          </w:tcPr>
          <w:p w:rsidR="000120CB" w:rsidRDefault="000120CB" w:rsidP="000503AC">
            <w:pPr>
              <w:jc w:val="center"/>
              <w:rPr>
                <w:rFonts w:ascii="宋体" w:hAnsi="宋体"/>
                <w:sz w:val="22"/>
                <w:szCs w:val="22"/>
              </w:rPr>
            </w:pPr>
            <w:r>
              <w:rPr>
                <w:rFonts w:ascii="宋体" w:hAnsi="宋体" w:hint="eastAsia"/>
                <w:sz w:val="22"/>
                <w:szCs w:val="22"/>
              </w:rPr>
              <w:t>应急</w:t>
            </w:r>
          </w:p>
          <w:p w:rsidR="000120CB" w:rsidRDefault="000120CB" w:rsidP="000503AC">
            <w:pPr>
              <w:jc w:val="center"/>
              <w:rPr>
                <w:rFonts w:ascii="宋体" w:hAnsi="宋体"/>
                <w:sz w:val="22"/>
                <w:szCs w:val="22"/>
              </w:rPr>
            </w:pPr>
            <w:r>
              <w:rPr>
                <w:rFonts w:ascii="宋体" w:hAnsi="宋体" w:hint="eastAsia"/>
                <w:sz w:val="22"/>
                <w:szCs w:val="22"/>
              </w:rPr>
              <w:t>预案</w:t>
            </w:r>
          </w:p>
        </w:tc>
        <w:tc>
          <w:tcPr>
            <w:tcW w:w="8161" w:type="dxa"/>
          </w:tcPr>
          <w:p w:rsidR="000120CB" w:rsidRDefault="000120CB" w:rsidP="000503AC">
            <w:pPr>
              <w:rPr>
                <w:rFonts w:ascii="宋体" w:hAnsi="宋体"/>
                <w:sz w:val="22"/>
                <w:szCs w:val="22"/>
              </w:rPr>
            </w:pPr>
            <w:r>
              <w:rPr>
                <w:rFonts w:ascii="宋体" w:hAnsi="宋体" w:hint="eastAsia"/>
                <w:sz w:val="22"/>
                <w:szCs w:val="22"/>
              </w:rPr>
              <w:t>1、应急预案是否定期组织演练。</w:t>
            </w:r>
          </w:p>
          <w:p w:rsidR="000120CB" w:rsidRDefault="000120CB" w:rsidP="000503AC">
            <w:pPr>
              <w:rPr>
                <w:rFonts w:ascii="宋体" w:hAnsi="宋体"/>
                <w:sz w:val="22"/>
                <w:szCs w:val="22"/>
              </w:rPr>
            </w:pPr>
            <w:r>
              <w:rPr>
                <w:rFonts w:ascii="宋体" w:hAnsi="宋体" w:hint="eastAsia"/>
                <w:sz w:val="22"/>
                <w:szCs w:val="22"/>
              </w:rPr>
              <w:t>2、应急救援器材是否齐全完好。</w:t>
            </w:r>
          </w:p>
          <w:p w:rsidR="000120CB" w:rsidRDefault="000120CB" w:rsidP="000503AC">
            <w:pPr>
              <w:rPr>
                <w:rFonts w:ascii="宋体" w:hAnsi="宋体"/>
                <w:sz w:val="22"/>
                <w:szCs w:val="22"/>
              </w:rPr>
            </w:pPr>
            <w:r>
              <w:rPr>
                <w:rFonts w:ascii="宋体" w:hAnsi="宋体" w:hint="eastAsia"/>
                <w:sz w:val="22"/>
                <w:szCs w:val="22"/>
              </w:rPr>
              <w:t>3、应急通讯器材是否完好；保证通讯24小时畅通。</w:t>
            </w:r>
          </w:p>
        </w:tc>
        <w:tc>
          <w:tcPr>
            <w:tcW w:w="1214" w:type="dxa"/>
            <w:vAlign w:val="center"/>
          </w:tcPr>
          <w:p w:rsidR="000120CB" w:rsidRDefault="000120CB" w:rsidP="000503AC">
            <w:pPr>
              <w:jc w:val="center"/>
              <w:rPr>
                <w:rFonts w:ascii="宋体" w:hAnsi="宋体"/>
                <w:sz w:val="22"/>
                <w:szCs w:val="22"/>
              </w:rPr>
            </w:pPr>
            <w:r>
              <w:rPr>
                <w:rFonts w:ascii="宋体" w:hAnsi="宋体" w:hint="eastAsia"/>
                <w:sz w:val="22"/>
                <w:szCs w:val="22"/>
              </w:rPr>
              <w:t>看现场及有关记录</w:t>
            </w:r>
          </w:p>
        </w:tc>
        <w:tc>
          <w:tcPr>
            <w:tcW w:w="698" w:type="dxa"/>
            <w:vAlign w:val="center"/>
          </w:tcPr>
          <w:p w:rsidR="000120CB" w:rsidRDefault="000120CB" w:rsidP="000503AC">
            <w:pPr>
              <w:tabs>
                <w:tab w:val="left" w:pos="1800"/>
              </w:tabs>
              <w:rPr>
                <w:rFonts w:ascii="宋体" w:hAnsi="宋体"/>
                <w:sz w:val="22"/>
                <w:szCs w:val="22"/>
              </w:rPr>
            </w:pPr>
          </w:p>
        </w:tc>
        <w:tc>
          <w:tcPr>
            <w:tcW w:w="1584" w:type="dxa"/>
            <w:vAlign w:val="center"/>
          </w:tcPr>
          <w:p w:rsidR="000120CB" w:rsidRDefault="000120CB" w:rsidP="000503AC">
            <w:pPr>
              <w:tabs>
                <w:tab w:val="left" w:pos="1800"/>
              </w:tabs>
              <w:rPr>
                <w:rFonts w:ascii="宋体" w:hAnsi="宋体"/>
                <w:sz w:val="22"/>
                <w:szCs w:val="22"/>
              </w:rPr>
            </w:pPr>
          </w:p>
        </w:tc>
      </w:tr>
      <w:tr w:rsidR="000120CB" w:rsidTr="000503AC">
        <w:trPr>
          <w:cantSplit/>
          <w:trHeight w:val="450"/>
        </w:trPr>
        <w:tc>
          <w:tcPr>
            <w:tcW w:w="843" w:type="dxa"/>
            <w:vAlign w:val="center"/>
          </w:tcPr>
          <w:p w:rsidR="000120CB" w:rsidRDefault="000120CB" w:rsidP="000503AC">
            <w:pPr>
              <w:rPr>
                <w:rFonts w:ascii="宋体" w:hAnsi="宋体"/>
                <w:sz w:val="22"/>
                <w:szCs w:val="22"/>
              </w:rPr>
            </w:pPr>
            <w:r>
              <w:rPr>
                <w:rFonts w:ascii="宋体" w:hAnsi="宋体" w:hint="eastAsia"/>
                <w:sz w:val="22"/>
                <w:szCs w:val="22"/>
              </w:rPr>
              <w:t>3</w:t>
            </w:r>
          </w:p>
        </w:tc>
        <w:tc>
          <w:tcPr>
            <w:tcW w:w="1048" w:type="dxa"/>
            <w:vAlign w:val="center"/>
          </w:tcPr>
          <w:p w:rsidR="000120CB" w:rsidRDefault="000120CB" w:rsidP="000503AC">
            <w:pPr>
              <w:jc w:val="center"/>
              <w:rPr>
                <w:rFonts w:ascii="宋体" w:hAnsi="宋体"/>
                <w:sz w:val="22"/>
                <w:szCs w:val="22"/>
              </w:rPr>
            </w:pPr>
            <w:r>
              <w:rPr>
                <w:rFonts w:ascii="宋体" w:hAnsi="宋体" w:hint="eastAsia"/>
                <w:sz w:val="22"/>
                <w:szCs w:val="22"/>
              </w:rPr>
              <w:t>劳动</w:t>
            </w:r>
          </w:p>
          <w:p w:rsidR="000120CB" w:rsidRDefault="000120CB" w:rsidP="000503AC">
            <w:pPr>
              <w:jc w:val="center"/>
              <w:rPr>
                <w:rFonts w:ascii="宋体" w:hAnsi="宋体"/>
                <w:sz w:val="22"/>
                <w:szCs w:val="22"/>
              </w:rPr>
            </w:pPr>
            <w:r>
              <w:rPr>
                <w:rFonts w:ascii="宋体" w:hAnsi="宋体" w:hint="eastAsia"/>
                <w:sz w:val="22"/>
                <w:szCs w:val="22"/>
              </w:rPr>
              <w:t>纪律</w:t>
            </w:r>
          </w:p>
        </w:tc>
        <w:tc>
          <w:tcPr>
            <w:tcW w:w="8161" w:type="dxa"/>
          </w:tcPr>
          <w:p w:rsidR="000120CB" w:rsidRDefault="000120CB" w:rsidP="000503AC">
            <w:pPr>
              <w:rPr>
                <w:rFonts w:ascii="宋体" w:hAnsi="宋体"/>
                <w:sz w:val="22"/>
                <w:szCs w:val="22"/>
              </w:rPr>
            </w:pPr>
            <w:r>
              <w:rPr>
                <w:rFonts w:ascii="宋体" w:hAnsi="宋体" w:hint="eastAsia"/>
                <w:sz w:val="22"/>
                <w:szCs w:val="22"/>
              </w:rPr>
              <w:t>1、公司内有无吸烟现象；</w:t>
            </w:r>
          </w:p>
          <w:p w:rsidR="000120CB" w:rsidRDefault="000120CB" w:rsidP="000503AC">
            <w:pPr>
              <w:rPr>
                <w:rFonts w:ascii="宋体" w:hAnsi="宋体"/>
                <w:sz w:val="22"/>
                <w:szCs w:val="22"/>
              </w:rPr>
            </w:pPr>
            <w:r>
              <w:rPr>
                <w:rFonts w:ascii="宋体" w:hAnsi="宋体" w:hint="eastAsia"/>
                <w:sz w:val="22"/>
                <w:szCs w:val="22"/>
              </w:rPr>
              <w:t>2、有无酒后上班现象；</w:t>
            </w:r>
          </w:p>
          <w:p w:rsidR="000120CB" w:rsidRDefault="000120CB" w:rsidP="000503AC">
            <w:pPr>
              <w:rPr>
                <w:rFonts w:ascii="宋体" w:hAnsi="宋体"/>
                <w:sz w:val="22"/>
                <w:szCs w:val="22"/>
              </w:rPr>
            </w:pPr>
            <w:r>
              <w:rPr>
                <w:rFonts w:ascii="宋体" w:hAnsi="宋体" w:hint="eastAsia"/>
                <w:sz w:val="22"/>
                <w:szCs w:val="22"/>
              </w:rPr>
              <w:t>3、有无迟到、早退现象；</w:t>
            </w:r>
          </w:p>
          <w:p w:rsidR="000120CB" w:rsidRDefault="000120CB" w:rsidP="000503AC">
            <w:pPr>
              <w:rPr>
                <w:rFonts w:ascii="宋体" w:hAnsi="宋体"/>
                <w:sz w:val="22"/>
                <w:szCs w:val="22"/>
              </w:rPr>
            </w:pPr>
            <w:r>
              <w:rPr>
                <w:rFonts w:ascii="宋体" w:hAnsi="宋体" w:hint="eastAsia"/>
                <w:sz w:val="22"/>
                <w:szCs w:val="22"/>
              </w:rPr>
              <w:t>4、班中上班人员是否私自换岗、串岗、脱岗、睡岗干与生产无关的事；</w:t>
            </w:r>
          </w:p>
          <w:p w:rsidR="000120CB" w:rsidRDefault="000120CB" w:rsidP="000503AC">
            <w:pPr>
              <w:rPr>
                <w:rFonts w:ascii="宋体" w:hAnsi="宋体"/>
                <w:sz w:val="22"/>
                <w:szCs w:val="22"/>
              </w:rPr>
            </w:pPr>
            <w:r>
              <w:rPr>
                <w:rFonts w:ascii="宋体" w:hAnsi="宋体" w:hint="eastAsia"/>
                <w:sz w:val="22"/>
                <w:szCs w:val="22"/>
              </w:rPr>
              <w:t>5、班中上班人员是否按时巡检及严格执行交接班制度。</w:t>
            </w:r>
          </w:p>
        </w:tc>
        <w:tc>
          <w:tcPr>
            <w:tcW w:w="1214" w:type="dxa"/>
            <w:vAlign w:val="center"/>
          </w:tcPr>
          <w:p w:rsidR="000120CB" w:rsidRDefault="000120CB" w:rsidP="000503AC">
            <w:pPr>
              <w:jc w:val="center"/>
              <w:rPr>
                <w:rFonts w:ascii="宋体" w:hAnsi="宋体"/>
                <w:sz w:val="22"/>
                <w:szCs w:val="22"/>
              </w:rPr>
            </w:pPr>
            <w:r>
              <w:rPr>
                <w:rFonts w:ascii="宋体" w:hAnsi="宋体" w:hint="eastAsia"/>
                <w:sz w:val="22"/>
                <w:szCs w:val="22"/>
              </w:rPr>
              <w:t>看现场及有关记录</w:t>
            </w:r>
          </w:p>
        </w:tc>
        <w:tc>
          <w:tcPr>
            <w:tcW w:w="698" w:type="dxa"/>
            <w:vAlign w:val="center"/>
          </w:tcPr>
          <w:p w:rsidR="000120CB" w:rsidRDefault="000120CB" w:rsidP="000503AC">
            <w:pPr>
              <w:tabs>
                <w:tab w:val="left" w:pos="1800"/>
              </w:tabs>
              <w:rPr>
                <w:rFonts w:ascii="宋体" w:hAnsi="宋体"/>
                <w:sz w:val="22"/>
                <w:szCs w:val="22"/>
              </w:rPr>
            </w:pPr>
          </w:p>
        </w:tc>
        <w:tc>
          <w:tcPr>
            <w:tcW w:w="1584" w:type="dxa"/>
            <w:vAlign w:val="center"/>
          </w:tcPr>
          <w:p w:rsidR="000120CB" w:rsidRDefault="000120CB" w:rsidP="000503AC">
            <w:pPr>
              <w:tabs>
                <w:tab w:val="left" w:pos="1800"/>
              </w:tabs>
              <w:rPr>
                <w:rFonts w:ascii="宋体" w:hAnsi="宋体"/>
                <w:sz w:val="22"/>
                <w:szCs w:val="22"/>
              </w:rPr>
            </w:pPr>
          </w:p>
        </w:tc>
      </w:tr>
      <w:tr w:rsidR="000120CB" w:rsidTr="000503AC">
        <w:trPr>
          <w:cantSplit/>
          <w:trHeight w:val="165"/>
        </w:trPr>
        <w:tc>
          <w:tcPr>
            <w:tcW w:w="1891" w:type="dxa"/>
            <w:gridSpan w:val="2"/>
            <w:vAlign w:val="center"/>
          </w:tcPr>
          <w:p w:rsidR="000120CB" w:rsidRDefault="000120CB" w:rsidP="000503AC">
            <w:pPr>
              <w:jc w:val="center"/>
              <w:rPr>
                <w:rFonts w:ascii="宋体" w:hAnsi="宋体"/>
                <w:sz w:val="22"/>
                <w:szCs w:val="22"/>
              </w:rPr>
            </w:pPr>
            <w:r>
              <w:rPr>
                <w:rFonts w:ascii="宋体" w:hAnsi="宋体" w:hint="eastAsia"/>
                <w:sz w:val="22"/>
                <w:szCs w:val="22"/>
              </w:rPr>
              <w:t>检查与责任制</w:t>
            </w:r>
          </w:p>
          <w:p w:rsidR="000120CB" w:rsidRDefault="000120CB" w:rsidP="000503AC">
            <w:pPr>
              <w:jc w:val="center"/>
              <w:rPr>
                <w:rFonts w:ascii="宋体" w:hAnsi="宋体"/>
                <w:sz w:val="22"/>
                <w:szCs w:val="22"/>
              </w:rPr>
            </w:pPr>
            <w:r>
              <w:rPr>
                <w:rFonts w:ascii="宋体" w:hAnsi="宋体" w:hint="eastAsia"/>
                <w:sz w:val="22"/>
                <w:szCs w:val="22"/>
              </w:rPr>
              <w:t>挂钩记录</w:t>
            </w:r>
          </w:p>
        </w:tc>
        <w:tc>
          <w:tcPr>
            <w:tcW w:w="11657" w:type="dxa"/>
            <w:gridSpan w:val="4"/>
          </w:tcPr>
          <w:p w:rsidR="000120CB" w:rsidRDefault="000120CB" w:rsidP="000503AC">
            <w:pPr>
              <w:tabs>
                <w:tab w:val="left" w:pos="1800"/>
              </w:tabs>
              <w:rPr>
                <w:rFonts w:ascii="宋体" w:hAnsi="宋体"/>
                <w:sz w:val="22"/>
                <w:szCs w:val="22"/>
              </w:rPr>
            </w:pPr>
            <w:r>
              <w:rPr>
                <w:rFonts w:ascii="宋体" w:hAnsi="宋体" w:hint="eastAsia"/>
                <w:sz w:val="22"/>
                <w:szCs w:val="22"/>
              </w:rPr>
              <w:t>由安全员负责牵头，各部门落实整改，到期未完成将在所属部门主管责任制考核中予以扣分、惩处</w:t>
            </w:r>
          </w:p>
        </w:tc>
      </w:tr>
    </w:tbl>
    <w:p w:rsidR="000120CB" w:rsidRDefault="000120CB" w:rsidP="000120CB">
      <w:pPr>
        <w:rPr>
          <w:rFonts w:ascii="宋"/>
          <w:sz w:val="24"/>
        </w:rPr>
        <w:sectPr w:rsidR="000120CB">
          <w:pgSz w:w="16838" w:h="11906" w:orient="landscape"/>
          <w:pgMar w:top="1701" w:right="1701" w:bottom="1701" w:left="1701" w:header="851" w:footer="992" w:gutter="0"/>
          <w:cols w:space="720"/>
          <w:docGrid w:linePitch="312"/>
        </w:sectPr>
      </w:pPr>
    </w:p>
    <w:p w:rsidR="000120CB" w:rsidRDefault="000120CB" w:rsidP="000120CB">
      <w:pPr>
        <w:spacing w:line="348" w:lineRule="auto"/>
        <w:jc w:val="center"/>
        <w:rPr>
          <w:rFonts w:ascii="方正宋黑_GBK" w:eastAsia="方正宋黑_GBK" w:hAnsi="宋体"/>
          <w:sz w:val="32"/>
          <w:szCs w:val="32"/>
        </w:rPr>
      </w:pPr>
      <w:r>
        <w:rPr>
          <w:rFonts w:ascii="方正宋黑_GBK" w:eastAsia="方正宋黑_GBK" w:hAnsi="宋体" w:hint="eastAsia"/>
          <w:sz w:val="32"/>
          <w:szCs w:val="32"/>
        </w:rPr>
        <w:lastRenderedPageBreak/>
        <w:t>隐 患 整 改 通 知 书</w:t>
      </w:r>
    </w:p>
    <w:p w:rsidR="000120CB" w:rsidRDefault="000120CB" w:rsidP="000120CB">
      <w:pPr>
        <w:spacing w:line="348" w:lineRule="auto"/>
        <w:rPr>
          <w:rFonts w:ascii="宋" w:hAnsi="宋体"/>
          <w:sz w:val="24"/>
        </w:rPr>
      </w:pPr>
      <w:r>
        <w:rPr>
          <w:rFonts w:ascii="宋" w:hAnsi="宋体" w:hint="eastAsia"/>
          <w:sz w:val="24"/>
        </w:rPr>
        <w:t>（一）联</w:t>
      </w:r>
      <w:r>
        <w:rPr>
          <w:rFonts w:ascii="宋" w:hAnsi="宋体" w:hint="eastAsia"/>
          <w:sz w:val="24"/>
        </w:rPr>
        <w:t xml:space="preserve">  </w:t>
      </w:r>
      <w:r>
        <w:rPr>
          <w:rFonts w:ascii="宋" w:hAnsi="宋体" w:hint="eastAsia"/>
          <w:sz w:val="24"/>
        </w:rPr>
        <w:t>存</w:t>
      </w:r>
      <w:r>
        <w:rPr>
          <w:rFonts w:ascii="宋" w:hAnsi="宋体" w:hint="eastAsia"/>
          <w:sz w:val="24"/>
        </w:rPr>
        <w:t xml:space="preserve"> </w:t>
      </w:r>
      <w:r>
        <w:rPr>
          <w:rFonts w:ascii="宋" w:hAnsi="宋体" w:hint="eastAsia"/>
          <w:sz w:val="24"/>
        </w:rPr>
        <w:t>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1"/>
        <w:gridCol w:w="95"/>
        <w:gridCol w:w="2276"/>
        <w:gridCol w:w="1960"/>
        <w:gridCol w:w="2543"/>
      </w:tblGrid>
      <w:tr w:rsidR="000120CB" w:rsidTr="000503AC">
        <w:trPr>
          <w:trHeight w:val="760"/>
        </w:trPr>
        <w:tc>
          <w:tcPr>
            <w:tcW w:w="1631" w:type="dxa"/>
            <w:vAlign w:val="center"/>
          </w:tcPr>
          <w:p w:rsidR="000120CB" w:rsidRDefault="000120CB" w:rsidP="000503AC">
            <w:pPr>
              <w:spacing w:line="348" w:lineRule="auto"/>
              <w:jc w:val="center"/>
              <w:rPr>
                <w:rFonts w:ascii="宋" w:hAnsi="宋体"/>
                <w:sz w:val="24"/>
              </w:rPr>
            </w:pPr>
            <w:r>
              <w:rPr>
                <w:rFonts w:ascii="宋" w:hAnsi="宋体" w:hint="eastAsia"/>
                <w:sz w:val="24"/>
              </w:rPr>
              <w:t>检查部门</w:t>
            </w:r>
          </w:p>
        </w:tc>
        <w:tc>
          <w:tcPr>
            <w:tcW w:w="2371" w:type="dxa"/>
            <w:gridSpan w:val="2"/>
            <w:vAlign w:val="center"/>
          </w:tcPr>
          <w:p w:rsidR="000120CB" w:rsidRDefault="000120CB" w:rsidP="000503AC">
            <w:pPr>
              <w:spacing w:line="348" w:lineRule="auto"/>
              <w:jc w:val="center"/>
              <w:rPr>
                <w:rFonts w:ascii="宋" w:hAnsi="宋体"/>
                <w:sz w:val="24"/>
              </w:rPr>
            </w:pPr>
          </w:p>
        </w:tc>
        <w:tc>
          <w:tcPr>
            <w:tcW w:w="1960" w:type="dxa"/>
            <w:vAlign w:val="center"/>
          </w:tcPr>
          <w:p w:rsidR="000120CB" w:rsidRDefault="000120CB" w:rsidP="000503AC">
            <w:pPr>
              <w:spacing w:line="348" w:lineRule="auto"/>
              <w:jc w:val="center"/>
              <w:rPr>
                <w:rFonts w:ascii="宋" w:hAnsi="宋体"/>
                <w:sz w:val="24"/>
              </w:rPr>
            </w:pPr>
            <w:r>
              <w:rPr>
                <w:rFonts w:ascii="宋" w:hAnsi="宋体" w:hint="eastAsia"/>
                <w:sz w:val="24"/>
              </w:rPr>
              <w:t>部位</w:t>
            </w:r>
          </w:p>
        </w:tc>
        <w:tc>
          <w:tcPr>
            <w:tcW w:w="2543" w:type="dxa"/>
            <w:vAlign w:val="center"/>
          </w:tcPr>
          <w:p w:rsidR="000120CB" w:rsidRDefault="000120CB" w:rsidP="000503AC">
            <w:pPr>
              <w:spacing w:line="348" w:lineRule="auto"/>
              <w:jc w:val="center"/>
              <w:rPr>
                <w:rFonts w:ascii="宋" w:hAnsi="宋体"/>
                <w:sz w:val="24"/>
              </w:rPr>
            </w:pPr>
          </w:p>
        </w:tc>
      </w:tr>
      <w:tr w:rsidR="000120CB" w:rsidTr="000503AC">
        <w:trPr>
          <w:trHeight w:val="5472"/>
        </w:trPr>
        <w:tc>
          <w:tcPr>
            <w:tcW w:w="8505" w:type="dxa"/>
            <w:gridSpan w:val="5"/>
          </w:tcPr>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u w:val="single"/>
              </w:rPr>
            </w:pPr>
            <w:r>
              <w:rPr>
                <w:rFonts w:ascii="宋" w:hAnsi="宋体" w:hint="eastAsia"/>
                <w:sz w:val="24"/>
                <w:u w:val="single"/>
              </w:rPr>
              <w:t>检</w:t>
            </w:r>
            <w:r>
              <w:rPr>
                <w:rFonts w:ascii="宋" w:hAnsi="宋体" w:hint="eastAsia"/>
                <w:sz w:val="24"/>
                <w:u w:val="single"/>
              </w:rPr>
              <w:t xml:space="preserve">  </w:t>
            </w:r>
            <w:r>
              <w:rPr>
                <w:rFonts w:ascii="宋" w:hAnsi="宋体" w:hint="eastAsia"/>
                <w:sz w:val="24"/>
                <w:u w:val="single"/>
              </w:rPr>
              <w:t>查</w:t>
            </w:r>
            <w:r>
              <w:rPr>
                <w:rFonts w:ascii="宋" w:hAnsi="宋体" w:hint="eastAsia"/>
                <w:sz w:val="24"/>
                <w:u w:val="single"/>
              </w:rPr>
              <w:t xml:space="preserve">  </w:t>
            </w:r>
            <w:r>
              <w:rPr>
                <w:rFonts w:ascii="宋" w:hAnsi="宋体" w:hint="eastAsia"/>
                <w:sz w:val="24"/>
                <w:u w:val="single"/>
              </w:rPr>
              <w:t>发</w:t>
            </w:r>
            <w:r>
              <w:rPr>
                <w:rFonts w:ascii="宋" w:hAnsi="宋体" w:hint="eastAsia"/>
                <w:sz w:val="24"/>
                <w:u w:val="single"/>
              </w:rPr>
              <w:t xml:space="preserve"> </w:t>
            </w:r>
            <w:r>
              <w:rPr>
                <w:rFonts w:ascii="宋" w:hAnsi="宋体" w:hint="eastAsia"/>
                <w:sz w:val="24"/>
                <w:u w:val="single"/>
              </w:rPr>
              <w:t>现</w:t>
            </w:r>
          </w:p>
          <w:p w:rsidR="000120CB" w:rsidRDefault="000120CB" w:rsidP="000503AC">
            <w:pPr>
              <w:spacing w:line="348" w:lineRule="auto"/>
              <w:rPr>
                <w:rFonts w:ascii="宋" w:hAnsi="宋体"/>
                <w:sz w:val="24"/>
                <w:u w:val="single"/>
              </w:rPr>
            </w:pPr>
          </w:p>
          <w:p w:rsidR="000120CB" w:rsidRDefault="000120CB" w:rsidP="000503AC">
            <w:pPr>
              <w:spacing w:line="348" w:lineRule="auto"/>
              <w:rPr>
                <w:rFonts w:ascii="宋" w:hAnsi="宋体"/>
                <w:sz w:val="24"/>
                <w:u w:val="single"/>
              </w:rPr>
            </w:pPr>
          </w:p>
          <w:p w:rsidR="000120CB" w:rsidRDefault="000120CB" w:rsidP="000503AC">
            <w:pPr>
              <w:spacing w:line="348" w:lineRule="auto"/>
              <w:rPr>
                <w:rFonts w:ascii="宋" w:hAnsi="宋体"/>
                <w:sz w:val="24"/>
                <w:u w:val="single"/>
              </w:rPr>
            </w:pPr>
          </w:p>
          <w:p w:rsidR="000120CB" w:rsidRDefault="000120CB" w:rsidP="000503AC">
            <w:pPr>
              <w:spacing w:line="348" w:lineRule="auto"/>
              <w:rPr>
                <w:rFonts w:ascii="宋" w:hAnsi="宋体"/>
                <w:sz w:val="24"/>
                <w:u w:val="single"/>
              </w:rPr>
            </w:pP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检查组负责人：</w:t>
            </w:r>
            <w:r>
              <w:rPr>
                <w:rFonts w:ascii="宋" w:hAnsi="宋体" w:hint="eastAsia"/>
                <w:sz w:val="24"/>
              </w:rPr>
              <w:t xml:space="preserve"> </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p>
        </w:tc>
      </w:tr>
      <w:tr w:rsidR="000120CB" w:rsidTr="000503AC">
        <w:trPr>
          <w:trHeight w:val="2918"/>
        </w:trPr>
        <w:tc>
          <w:tcPr>
            <w:tcW w:w="1726" w:type="dxa"/>
            <w:gridSpan w:val="2"/>
            <w:vAlign w:val="center"/>
          </w:tcPr>
          <w:p w:rsidR="000120CB" w:rsidRDefault="000120CB" w:rsidP="000503AC">
            <w:pPr>
              <w:spacing w:line="348" w:lineRule="auto"/>
              <w:jc w:val="center"/>
              <w:rPr>
                <w:rFonts w:ascii="宋" w:hAnsi="宋体"/>
                <w:sz w:val="24"/>
              </w:rPr>
            </w:pPr>
            <w:r>
              <w:rPr>
                <w:rFonts w:ascii="宋" w:hAnsi="宋体" w:hint="eastAsia"/>
                <w:sz w:val="24"/>
              </w:rPr>
              <w:t>整改意见</w:t>
            </w:r>
          </w:p>
        </w:tc>
        <w:tc>
          <w:tcPr>
            <w:tcW w:w="6779" w:type="dxa"/>
            <w:gridSpan w:val="3"/>
            <w:vAlign w:val="center"/>
          </w:tcPr>
          <w:p w:rsidR="000120CB" w:rsidRDefault="000120CB" w:rsidP="000503AC">
            <w:pPr>
              <w:spacing w:line="348" w:lineRule="auto"/>
              <w:rPr>
                <w:rFonts w:ascii="宋" w:hAnsi="宋体"/>
                <w:sz w:val="24"/>
              </w:rPr>
            </w:pPr>
          </w:p>
        </w:tc>
      </w:tr>
      <w:tr w:rsidR="000120CB" w:rsidTr="000503AC">
        <w:trPr>
          <w:trHeight w:val="1177"/>
        </w:trPr>
        <w:tc>
          <w:tcPr>
            <w:tcW w:w="1726" w:type="dxa"/>
            <w:gridSpan w:val="2"/>
            <w:vAlign w:val="center"/>
          </w:tcPr>
          <w:p w:rsidR="000120CB" w:rsidRDefault="000120CB" w:rsidP="000503AC">
            <w:pPr>
              <w:spacing w:line="348" w:lineRule="auto"/>
              <w:jc w:val="center"/>
              <w:rPr>
                <w:rFonts w:ascii="宋" w:hAnsi="宋体"/>
                <w:sz w:val="24"/>
              </w:rPr>
            </w:pPr>
            <w:r>
              <w:rPr>
                <w:rFonts w:ascii="宋" w:hAnsi="宋体" w:hint="eastAsia"/>
                <w:sz w:val="24"/>
              </w:rPr>
              <w:t>单位</w:t>
            </w:r>
            <w:r>
              <w:rPr>
                <w:rFonts w:ascii="宋" w:hAnsi="宋体" w:hint="eastAsia"/>
                <w:sz w:val="24"/>
              </w:rPr>
              <w:t>(</w:t>
            </w:r>
            <w:r>
              <w:rPr>
                <w:rFonts w:ascii="宋" w:hAnsi="宋体" w:hint="eastAsia"/>
                <w:sz w:val="24"/>
              </w:rPr>
              <w:t>部门</w:t>
            </w:r>
            <w:r>
              <w:rPr>
                <w:rFonts w:ascii="宋" w:hAnsi="宋体" w:hint="eastAsia"/>
                <w:sz w:val="24"/>
              </w:rPr>
              <w:t>)</w:t>
            </w:r>
          </w:p>
          <w:p w:rsidR="000120CB" w:rsidRDefault="000120CB" w:rsidP="000503AC">
            <w:pPr>
              <w:spacing w:line="348" w:lineRule="auto"/>
              <w:jc w:val="center"/>
              <w:rPr>
                <w:rFonts w:ascii="宋" w:hAnsi="宋体"/>
                <w:sz w:val="24"/>
              </w:rPr>
            </w:pPr>
            <w:r>
              <w:rPr>
                <w:rFonts w:ascii="宋" w:hAnsi="宋体" w:hint="eastAsia"/>
                <w:sz w:val="24"/>
              </w:rPr>
              <w:t>领导意见</w:t>
            </w:r>
          </w:p>
        </w:tc>
        <w:tc>
          <w:tcPr>
            <w:tcW w:w="6779" w:type="dxa"/>
            <w:gridSpan w:val="3"/>
            <w:vAlign w:val="center"/>
          </w:tcPr>
          <w:p w:rsidR="000120CB" w:rsidRDefault="000120CB" w:rsidP="000503AC">
            <w:pPr>
              <w:spacing w:line="348" w:lineRule="auto"/>
              <w:rPr>
                <w:rFonts w:ascii="宋" w:hAnsi="宋体"/>
                <w:sz w:val="24"/>
              </w:rPr>
            </w:pPr>
            <w:r>
              <w:rPr>
                <w:rFonts w:ascii="宋" w:hAnsi="宋体" w:hint="eastAsia"/>
                <w:sz w:val="24"/>
              </w:rPr>
              <w:t xml:space="preserve">   </w:t>
            </w:r>
          </w:p>
        </w:tc>
      </w:tr>
      <w:tr w:rsidR="000120CB" w:rsidTr="000503AC">
        <w:trPr>
          <w:trHeight w:val="1107"/>
        </w:trPr>
        <w:tc>
          <w:tcPr>
            <w:tcW w:w="1726" w:type="dxa"/>
            <w:gridSpan w:val="2"/>
            <w:vAlign w:val="center"/>
          </w:tcPr>
          <w:p w:rsidR="000120CB" w:rsidRDefault="000120CB" w:rsidP="000503AC">
            <w:pPr>
              <w:spacing w:line="348" w:lineRule="auto"/>
              <w:jc w:val="center"/>
              <w:rPr>
                <w:rFonts w:ascii="宋" w:hAnsi="宋体"/>
                <w:sz w:val="24"/>
              </w:rPr>
            </w:pPr>
            <w:r>
              <w:rPr>
                <w:rFonts w:ascii="宋" w:hAnsi="宋体" w:hint="eastAsia"/>
                <w:sz w:val="24"/>
              </w:rPr>
              <w:t>被检部门意见</w:t>
            </w:r>
          </w:p>
        </w:tc>
        <w:tc>
          <w:tcPr>
            <w:tcW w:w="6779" w:type="dxa"/>
            <w:gridSpan w:val="3"/>
            <w:vAlign w:val="center"/>
          </w:tcPr>
          <w:p w:rsidR="000120CB" w:rsidRDefault="000120CB" w:rsidP="000503AC">
            <w:pPr>
              <w:spacing w:line="348" w:lineRule="auto"/>
              <w:rPr>
                <w:rFonts w:ascii="宋" w:hAnsi="宋体"/>
                <w:sz w:val="24"/>
              </w:rPr>
            </w:pPr>
          </w:p>
        </w:tc>
      </w:tr>
    </w:tbl>
    <w:p w:rsidR="000120CB" w:rsidRDefault="000120CB" w:rsidP="000120CB">
      <w:pPr>
        <w:spacing w:line="348" w:lineRule="auto"/>
        <w:ind w:firstLineChars="200" w:firstLine="480"/>
        <w:rPr>
          <w:rFonts w:ascii="宋" w:hAnsi="宋体"/>
          <w:sz w:val="24"/>
        </w:rPr>
      </w:pPr>
    </w:p>
    <w:p w:rsidR="000120CB" w:rsidRDefault="000120CB" w:rsidP="000120CB">
      <w:pPr>
        <w:spacing w:line="348" w:lineRule="auto"/>
        <w:jc w:val="center"/>
        <w:rPr>
          <w:rFonts w:ascii="方正宋黑_GBK" w:eastAsia="方正宋黑_GBK" w:hAnsi="宋体"/>
          <w:sz w:val="32"/>
          <w:szCs w:val="32"/>
        </w:rPr>
      </w:pPr>
      <w:r>
        <w:rPr>
          <w:rFonts w:ascii="方正宋黑_GBK" w:eastAsia="方正宋黑_GBK" w:hAnsi="宋体" w:hint="eastAsia"/>
          <w:sz w:val="32"/>
          <w:szCs w:val="32"/>
        </w:rPr>
        <w:t>隐 患 整 改 通 知 书</w:t>
      </w:r>
    </w:p>
    <w:p w:rsidR="000120CB" w:rsidRDefault="000120CB" w:rsidP="000120CB">
      <w:pPr>
        <w:spacing w:line="348" w:lineRule="auto"/>
        <w:rPr>
          <w:rFonts w:ascii="宋" w:hAnsi="宋体"/>
          <w:sz w:val="24"/>
        </w:rPr>
      </w:pPr>
      <w:r>
        <w:rPr>
          <w:rFonts w:ascii="宋" w:hAnsi="宋体" w:hint="eastAsia"/>
          <w:sz w:val="24"/>
        </w:rPr>
        <w:lastRenderedPageBreak/>
        <w:t>（二）联</w:t>
      </w:r>
      <w:r>
        <w:rPr>
          <w:rFonts w:ascii="宋" w:hAnsi="宋体" w:hint="eastAsia"/>
          <w:sz w:val="24"/>
        </w:rPr>
        <w:t xml:space="preserve">  </w:t>
      </w:r>
      <w:r>
        <w:rPr>
          <w:rFonts w:ascii="宋" w:hAnsi="宋体" w:hint="eastAsia"/>
          <w:sz w:val="24"/>
        </w:rPr>
        <w:t>交整改部门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895"/>
        <w:gridCol w:w="6150"/>
      </w:tblGrid>
      <w:tr w:rsidR="000120CB" w:rsidTr="000503AC">
        <w:trPr>
          <w:trHeight w:val="621"/>
          <w:jc w:val="center"/>
        </w:trPr>
        <w:tc>
          <w:tcPr>
            <w:tcW w:w="2355" w:type="dxa"/>
            <w:gridSpan w:val="2"/>
            <w:vAlign w:val="center"/>
          </w:tcPr>
          <w:p w:rsidR="000120CB" w:rsidRDefault="000120CB" w:rsidP="000503AC">
            <w:pPr>
              <w:adjustRightInd w:val="0"/>
              <w:spacing w:line="348" w:lineRule="auto"/>
              <w:jc w:val="center"/>
              <w:rPr>
                <w:rFonts w:ascii="宋" w:hAnsi="宋体"/>
                <w:sz w:val="24"/>
              </w:rPr>
            </w:pPr>
            <w:r>
              <w:rPr>
                <w:rFonts w:ascii="宋" w:hAnsi="宋体" w:hint="eastAsia"/>
                <w:sz w:val="24"/>
              </w:rPr>
              <w:t>单位（部门）</w:t>
            </w:r>
          </w:p>
        </w:tc>
        <w:tc>
          <w:tcPr>
            <w:tcW w:w="6150" w:type="dxa"/>
            <w:vAlign w:val="center"/>
          </w:tcPr>
          <w:p w:rsidR="000120CB" w:rsidRDefault="000120CB" w:rsidP="000503AC">
            <w:pPr>
              <w:adjustRightInd w:val="0"/>
              <w:spacing w:line="348" w:lineRule="auto"/>
              <w:jc w:val="center"/>
              <w:rPr>
                <w:rFonts w:ascii="宋" w:hAnsi="宋体"/>
                <w:sz w:val="24"/>
              </w:rPr>
            </w:pPr>
          </w:p>
        </w:tc>
      </w:tr>
      <w:tr w:rsidR="000120CB" w:rsidTr="000503AC">
        <w:trPr>
          <w:trHeight w:val="6546"/>
          <w:jc w:val="center"/>
        </w:trPr>
        <w:tc>
          <w:tcPr>
            <w:tcW w:w="8505" w:type="dxa"/>
            <w:gridSpan w:val="3"/>
            <w:tcBorders>
              <w:bottom w:val="nil"/>
            </w:tcBorders>
          </w:tcPr>
          <w:p w:rsidR="000120CB" w:rsidRDefault="000120CB" w:rsidP="000503AC">
            <w:pPr>
              <w:adjustRightInd w:val="0"/>
              <w:spacing w:line="348" w:lineRule="auto"/>
              <w:rPr>
                <w:rFonts w:ascii="宋" w:hAnsi="宋体"/>
                <w:sz w:val="24"/>
              </w:rPr>
            </w:pPr>
            <w:r>
              <w:rPr>
                <w:rFonts w:ascii="宋" w:hAnsi="宋体" w:hint="eastAsia"/>
                <w:sz w:val="24"/>
              </w:rPr>
              <w:t>你处</w:t>
            </w:r>
            <w:r>
              <w:rPr>
                <w:rFonts w:ascii="宋" w:hAnsi="宋体" w:hint="eastAsia"/>
                <w:sz w:val="24"/>
              </w:rPr>
              <w:t xml:space="preserve">            </w:t>
            </w:r>
          </w:p>
          <w:p w:rsidR="000120CB" w:rsidRDefault="000120CB" w:rsidP="000503AC">
            <w:pPr>
              <w:adjustRightInd w:val="0"/>
              <w:spacing w:line="348" w:lineRule="auto"/>
              <w:rPr>
                <w:rFonts w:ascii="宋" w:hAnsi="宋体"/>
                <w:sz w:val="24"/>
              </w:rPr>
            </w:pPr>
            <w:r>
              <w:rPr>
                <w:rFonts w:ascii="宋" w:hAnsi="宋体" w:hint="eastAsia"/>
                <w:sz w:val="24"/>
              </w:rPr>
              <w:t>经检查发现以下隐患，请即于整改。</w:t>
            </w: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p>
          <w:p w:rsidR="000120CB" w:rsidRDefault="000120CB" w:rsidP="000503AC">
            <w:pPr>
              <w:adjustRightInd w:val="0"/>
              <w:spacing w:line="348" w:lineRule="auto"/>
              <w:rPr>
                <w:rFonts w:ascii="宋" w:hAnsi="宋体"/>
                <w:sz w:val="24"/>
              </w:rPr>
            </w:pPr>
            <w:r>
              <w:rPr>
                <w:rFonts w:ascii="宋" w:hAnsi="宋体" w:hint="eastAsia"/>
                <w:sz w:val="24"/>
              </w:rPr>
              <w:t>检查组负责人：</w:t>
            </w:r>
          </w:p>
        </w:tc>
      </w:tr>
      <w:tr w:rsidR="000120CB" w:rsidTr="000503AC">
        <w:trPr>
          <w:trHeight w:val="904"/>
          <w:jc w:val="center"/>
        </w:trPr>
        <w:tc>
          <w:tcPr>
            <w:tcW w:w="1460" w:type="dxa"/>
            <w:vAlign w:val="center"/>
          </w:tcPr>
          <w:p w:rsidR="000120CB" w:rsidRDefault="000120CB" w:rsidP="000503AC">
            <w:pPr>
              <w:adjustRightInd w:val="0"/>
              <w:spacing w:line="348" w:lineRule="auto"/>
              <w:rPr>
                <w:rFonts w:ascii="宋" w:hAnsi="宋体"/>
                <w:sz w:val="24"/>
              </w:rPr>
            </w:pPr>
            <w:r>
              <w:rPr>
                <w:rFonts w:ascii="宋" w:hAnsi="宋体" w:hint="eastAsia"/>
                <w:sz w:val="24"/>
              </w:rPr>
              <w:t>整改期限</w:t>
            </w:r>
          </w:p>
          <w:p w:rsidR="000120CB" w:rsidRDefault="000120CB" w:rsidP="000503AC">
            <w:pPr>
              <w:adjustRightInd w:val="0"/>
              <w:spacing w:line="348" w:lineRule="auto"/>
              <w:jc w:val="right"/>
              <w:rPr>
                <w:rFonts w:ascii="宋" w:hAnsi="宋体"/>
                <w:sz w:val="24"/>
              </w:rPr>
            </w:pPr>
            <w:r>
              <w:rPr>
                <w:rFonts w:ascii="宋" w:hAnsi="宋体" w:hint="eastAsia"/>
                <w:sz w:val="24"/>
              </w:rPr>
              <w:t xml:space="preserve"> </w:t>
            </w:r>
            <w:r>
              <w:rPr>
                <w:rFonts w:ascii="宋" w:hAnsi="宋体" w:hint="eastAsia"/>
                <w:sz w:val="24"/>
              </w:rPr>
              <w:t>天</w:t>
            </w:r>
          </w:p>
        </w:tc>
        <w:tc>
          <w:tcPr>
            <w:tcW w:w="7045" w:type="dxa"/>
            <w:gridSpan w:val="2"/>
            <w:tcBorders>
              <w:top w:val="nil"/>
            </w:tcBorders>
          </w:tcPr>
          <w:p w:rsidR="000120CB" w:rsidRDefault="000120CB" w:rsidP="000503AC">
            <w:pPr>
              <w:adjustRightInd w:val="0"/>
              <w:spacing w:line="348" w:lineRule="auto"/>
              <w:rPr>
                <w:rFonts w:ascii="宋" w:hAnsi="宋体"/>
                <w:sz w:val="24"/>
              </w:rPr>
            </w:pPr>
            <w:r>
              <w:rPr>
                <w:rFonts w:ascii="宋" w:hAnsi="宋体" w:hint="eastAsia"/>
                <w:sz w:val="24"/>
              </w:rPr>
              <w:t xml:space="preserve">      </w:t>
            </w:r>
          </w:p>
          <w:p w:rsidR="000120CB" w:rsidRDefault="000120CB" w:rsidP="000503AC">
            <w:pPr>
              <w:adjustRightInd w:val="0"/>
              <w:spacing w:line="348" w:lineRule="auto"/>
              <w:rPr>
                <w:rFonts w:ascii="宋" w:hAnsi="宋体"/>
                <w:sz w:val="24"/>
              </w:rPr>
            </w:pPr>
            <w:r>
              <w:rPr>
                <w:rFonts w:ascii="宋" w:hAnsi="宋体" w:hint="eastAsia"/>
                <w:sz w:val="24"/>
              </w:rPr>
              <w:t xml:space="preserve">              </w:t>
            </w: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w:t>
            </w:r>
          </w:p>
        </w:tc>
      </w:tr>
      <w:tr w:rsidR="000120CB" w:rsidTr="000503AC">
        <w:trPr>
          <w:trHeight w:val="3098"/>
          <w:jc w:val="center"/>
        </w:trPr>
        <w:tc>
          <w:tcPr>
            <w:tcW w:w="8505" w:type="dxa"/>
            <w:gridSpan w:val="3"/>
            <w:vAlign w:val="center"/>
          </w:tcPr>
          <w:p w:rsidR="000120CB" w:rsidRDefault="000120CB" w:rsidP="000503AC">
            <w:pPr>
              <w:adjustRightInd w:val="0"/>
              <w:spacing w:line="348" w:lineRule="auto"/>
              <w:rPr>
                <w:rFonts w:ascii="宋" w:hAnsi="宋体"/>
                <w:sz w:val="24"/>
              </w:rPr>
            </w:pPr>
            <w:r>
              <w:rPr>
                <w:rFonts w:ascii="宋" w:hAnsi="宋体" w:hint="eastAsia"/>
                <w:sz w:val="24"/>
              </w:rPr>
              <w:t xml:space="preserve">   </w:t>
            </w:r>
            <w:r>
              <w:rPr>
                <w:rFonts w:ascii="宋" w:hAnsi="宋体" w:hint="eastAsia"/>
                <w:sz w:val="24"/>
              </w:rPr>
              <w:t>其中第</w:t>
            </w:r>
            <w:r>
              <w:rPr>
                <w:rFonts w:ascii="宋" w:hAnsi="宋体" w:hint="eastAsia"/>
                <w:sz w:val="24"/>
              </w:rPr>
              <w:t xml:space="preserve">     </w:t>
            </w:r>
            <w:r>
              <w:rPr>
                <w:rFonts w:ascii="宋" w:hAnsi="宋体" w:hint="eastAsia"/>
                <w:sz w:val="24"/>
              </w:rPr>
              <w:t>条（款）系重大隐患，</w:t>
            </w:r>
            <w:proofErr w:type="gramStart"/>
            <w:r>
              <w:rPr>
                <w:rFonts w:ascii="宋" w:hAnsi="宋体" w:hint="eastAsia"/>
                <w:sz w:val="24"/>
              </w:rPr>
              <w:t>需即于作出</w:t>
            </w:r>
            <w:proofErr w:type="gramEnd"/>
            <w:r>
              <w:rPr>
                <w:rFonts w:ascii="宋" w:hAnsi="宋体" w:hint="eastAsia"/>
                <w:sz w:val="24"/>
              </w:rPr>
              <w:t>书面整改方案（计划）或应急防范措施，报送有关部门审批（备案）。</w:t>
            </w:r>
          </w:p>
        </w:tc>
      </w:tr>
    </w:tbl>
    <w:p w:rsidR="000120CB" w:rsidRDefault="000120CB" w:rsidP="000120CB">
      <w:pPr>
        <w:spacing w:line="348" w:lineRule="auto"/>
        <w:ind w:firstLineChars="200" w:firstLine="480"/>
        <w:rPr>
          <w:rFonts w:ascii="宋" w:eastAsia="仿宋_GB2312"/>
          <w:sz w:val="24"/>
        </w:rPr>
      </w:pPr>
    </w:p>
    <w:p w:rsidR="000120CB" w:rsidRDefault="000120CB" w:rsidP="000120CB">
      <w:pPr>
        <w:spacing w:line="348" w:lineRule="auto"/>
        <w:jc w:val="center"/>
        <w:rPr>
          <w:rFonts w:ascii="方正宋黑_GBK" w:eastAsia="方正宋黑_GBK" w:hAnsi="宋体"/>
          <w:sz w:val="32"/>
          <w:szCs w:val="32"/>
        </w:rPr>
      </w:pPr>
      <w:r>
        <w:rPr>
          <w:rFonts w:ascii="宋"/>
          <w:sz w:val="24"/>
        </w:rPr>
        <w:br w:type="page"/>
      </w:r>
      <w:r>
        <w:rPr>
          <w:rFonts w:ascii="方正宋黑_GBK" w:eastAsia="方正宋黑_GBK" w:hAnsi="宋体" w:hint="eastAsia"/>
          <w:sz w:val="32"/>
          <w:szCs w:val="32"/>
        </w:rPr>
        <w:lastRenderedPageBreak/>
        <w:t>隐 患 治 理 方 案</w:t>
      </w:r>
    </w:p>
    <w:p w:rsidR="000120CB" w:rsidRDefault="000120CB" w:rsidP="000120CB">
      <w:pPr>
        <w:spacing w:line="348" w:lineRule="auto"/>
        <w:rPr>
          <w:rFonts w:ascii="宋" w:hAnsi="宋体"/>
          <w:sz w:val="24"/>
        </w:rPr>
      </w:pPr>
      <w:r>
        <w:rPr>
          <w:rFonts w:ascii="宋" w:hAnsi="宋体" w:hint="eastAsia"/>
          <w:sz w:val="24"/>
        </w:rPr>
        <w:t>（三）联</w:t>
      </w:r>
      <w:r>
        <w:rPr>
          <w:rFonts w:ascii="宋" w:hAnsi="宋体" w:hint="eastAsia"/>
          <w:sz w:val="24"/>
        </w:rPr>
        <w:t xml:space="preserve">   </w:t>
      </w:r>
      <w:r>
        <w:rPr>
          <w:rFonts w:ascii="宋" w:hAnsi="宋体" w:hint="eastAsia"/>
          <w:sz w:val="24"/>
        </w:rPr>
        <w:t>整改部门填写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0120CB" w:rsidTr="000503AC">
        <w:trPr>
          <w:trHeight w:val="11050"/>
        </w:trPr>
        <w:tc>
          <w:tcPr>
            <w:tcW w:w="8414" w:type="dxa"/>
          </w:tcPr>
          <w:p w:rsidR="000120CB" w:rsidRDefault="000120CB" w:rsidP="000503AC">
            <w:pPr>
              <w:spacing w:line="348" w:lineRule="auto"/>
              <w:rPr>
                <w:rFonts w:ascii="宋" w:hAnsi="宋体"/>
                <w:sz w:val="24"/>
              </w:rPr>
            </w:pPr>
            <w:r>
              <w:rPr>
                <w:rFonts w:ascii="宋" w:hAnsi="宋体" w:hint="eastAsia"/>
                <w:sz w:val="24"/>
              </w:rPr>
              <w:t>1</w:t>
            </w:r>
            <w:r>
              <w:rPr>
                <w:rFonts w:ascii="宋" w:hAnsi="宋体" w:hint="eastAsia"/>
                <w:sz w:val="24"/>
              </w:rPr>
              <w:t>目标</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2</w:t>
            </w:r>
            <w:r>
              <w:rPr>
                <w:rFonts w:ascii="宋" w:hAnsi="宋体" w:hint="eastAsia"/>
                <w:sz w:val="24"/>
              </w:rPr>
              <w:t>任务</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3</w:t>
            </w:r>
            <w:r>
              <w:rPr>
                <w:rFonts w:ascii="宋" w:hAnsi="宋体" w:hint="eastAsia"/>
                <w:sz w:val="24"/>
              </w:rPr>
              <w:t>机构及人员</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4</w:t>
            </w:r>
            <w:r>
              <w:rPr>
                <w:rFonts w:ascii="宋" w:hAnsi="宋体" w:hint="eastAsia"/>
                <w:sz w:val="24"/>
              </w:rPr>
              <w:t>时限</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5</w:t>
            </w:r>
            <w:r>
              <w:rPr>
                <w:rFonts w:ascii="宋" w:hAnsi="宋体" w:hint="eastAsia"/>
                <w:sz w:val="24"/>
              </w:rPr>
              <w:t>要求</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6</w:t>
            </w:r>
            <w:r>
              <w:rPr>
                <w:rFonts w:ascii="宋" w:hAnsi="宋体" w:hint="eastAsia"/>
                <w:sz w:val="24"/>
              </w:rPr>
              <w:t>物质</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7</w:t>
            </w:r>
            <w:r>
              <w:rPr>
                <w:rFonts w:ascii="宋" w:hAnsi="宋体" w:hint="eastAsia"/>
                <w:sz w:val="24"/>
              </w:rPr>
              <w:t>经费</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8</w:t>
            </w:r>
            <w:r>
              <w:rPr>
                <w:rFonts w:ascii="宋" w:hAnsi="宋体" w:hint="eastAsia"/>
                <w:sz w:val="24"/>
              </w:rPr>
              <w:t>方法</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9</w:t>
            </w:r>
            <w:r>
              <w:rPr>
                <w:rFonts w:ascii="宋" w:hAnsi="宋体" w:hint="eastAsia"/>
                <w:sz w:val="24"/>
              </w:rPr>
              <w:t>措施</w:t>
            </w:r>
          </w:p>
          <w:p w:rsidR="000120CB" w:rsidRDefault="000120CB" w:rsidP="000503AC">
            <w:pPr>
              <w:spacing w:line="348" w:lineRule="auto"/>
              <w:rPr>
                <w:rFonts w:ascii="宋" w:hAnsi="宋体"/>
                <w:sz w:val="24"/>
              </w:rPr>
            </w:pPr>
            <w:r>
              <w:rPr>
                <w:rFonts w:ascii="宋" w:hAnsi="宋体" w:hint="eastAsia"/>
                <w:sz w:val="24"/>
              </w:rPr>
              <w:t>9.1</w:t>
            </w:r>
            <w:r>
              <w:rPr>
                <w:rFonts w:ascii="宋" w:hAnsi="宋体" w:hint="eastAsia"/>
                <w:sz w:val="24"/>
              </w:rPr>
              <w:t>工程技术措施</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9.2</w:t>
            </w:r>
            <w:r>
              <w:rPr>
                <w:rFonts w:ascii="宋" w:hAnsi="宋体" w:hint="eastAsia"/>
                <w:sz w:val="24"/>
              </w:rPr>
              <w:t>管理措施</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9.3</w:t>
            </w:r>
            <w:r>
              <w:rPr>
                <w:rFonts w:ascii="宋" w:hAnsi="宋体" w:hint="eastAsia"/>
                <w:sz w:val="24"/>
              </w:rPr>
              <w:t>教育措施</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9.4</w:t>
            </w:r>
            <w:r>
              <w:rPr>
                <w:rFonts w:ascii="宋" w:hAnsi="宋体" w:hint="eastAsia"/>
                <w:sz w:val="24"/>
              </w:rPr>
              <w:t>防护措施</w:t>
            </w:r>
          </w:p>
          <w:p w:rsidR="000120CB" w:rsidRDefault="000120CB" w:rsidP="000503AC">
            <w:pPr>
              <w:spacing w:line="348" w:lineRule="auto"/>
              <w:rPr>
                <w:rFonts w:ascii="宋" w:hAnsi="宋体"/>
                <w:sz w:val="24"/>
              </w:rPr>
            </w:pPr>
          </w:p>
          <w:p w:rsidR="000120CB" w:rsidRDefault="000120CB" w:rsidP="000503AC">
            <w:pPr>
              <w:spacing w:line="348" w:lineRule="auto"/>
              <w:rPr>
                <w:rFonts w:ascii="宋" w:hAnsi="宋体"/>
                <w:sz w:val="24"/>
              </w:rPr>
            </w:pPr>
            <w:r>
              <w:rPr>
                <w:rFonts w:ascii="宋" w:hAnsi="宋体" w:hint="eastAsia"/>
                <w:sz w:val="24"/>
              </w:rPr>
              <w:t>9.5</w:t>
            </w:r>
            <w:r>
              <w:rPr>
                <w:rFonts w:ascii="宋" w:hAnsi="宋体" w:hint="eastAsia"/>
                <w:sz w:val="24"/>
              </w:rPr>
              <w:t>应急措施</w:t>
            </w:r>
          </w:p>
          <w:p w:rsidR="000120CB" w:rsidRDefault="000120CB" w:rsidP="000503AC">
            <w:pPr>
              <w:spacing w:line="348" w:lineRule="auto"/>
              <w:rPr>
                <w:rFonts w:ascii="宋" w:hAnsi="宋体"/>
                <w:sz w:val="24"/>
              </w:rPr>
            </w:pPr>
            <w:r>
              <w:rPr>
                <w:rFonts w:ascii="宋" w:hAnsi="宋体" w:hint="eastAsia"/>
                <w:sz w:val="24"/>
              </w:rPr>
              <w:t>编写人：</w:t>
            </w:r>
          </w:p>
        </w:tc>
      </w:tr>
    </w:tbl>
    <w:p w:rsidR="000120CB" w:rsidRDefault="000120CB" w:rsidP="000120CB">
      <w:pPr>
        <w:spacing w:line="348" w:lineRule="auto"/>
        <w:jc w:val="center"/>
        <w:rPr>
          <w:rFonts w:ascii="方正宋黑_GBK" w:eastAsia="方正宋黑_GBK" w:hAnsi="宋体"/>
          <w:sz w:val="32"/>
          <w:szCs w:val="32"/>
        </w:rPr>
      </w:pPr>
      <w:r>
        <w:rPr>
          <w:rFonts w:ascii="宋" w:hAnsi="宋体"/>
          <w:sz w:val="24"/>
        </w:rPr>
        <w:br w:type="page"/>
      </w:r>
      <w:r>
        <w:rPr>
          <w:rFonts w:ascii="方正宋黑_GBK" w:eastAsia="方正宋黑_GBK" w:hAnsi="宋体" w:hint="eastAsia"/>
          <w:sz w:val="32"/>
          <w:szCs w:val="32"/>
        </w:rPr>
        <w:lastRenderedPageBreak/>
        <w:t>整  改  复  查  报  告  书</w:t>
      </w:r>
    </w:p>
    <w:p w:rsidR="000120CB" w:rsidRDefault="000120CB" w:rsidP="000120CB">
      <w:pPr>
        <w:spacing w:line="348" w:lineRule="auto"/>
        <w:rPr>
          <w:rFonts w:ascii="宋" w:hAnsi="宋体"/>
          <w:sz w:val="24"/>
        </w:rPr>
      </w:pPr>
      <w:r>
        <w:rPr>
          <w:rFonts w:ascii="宋" w:hAnsi="宋体" w:hint="eastAsia"/>
          <w:sz w:val="24"/>
        </w:rPr>
        <w:t>（四）联</w:t>
      </w:r>
      <w:r>
        <w:rPr>
          <w:rFonts w:ascii="宋" w:hAnsi="宋体" w:hint="eastAsia"/>
          <w:sz w:val="24"/>
        </w:rPr>
        <w:t xml:space="preserve">  </w:t>
      </w:r>
      <w:r>
        <w:rPr>
          <w:rFonts w:ascii="宋" w:hAnsi="宋体" w:hint="eastAsia"/>
          <w:sz w:val="24"/>
        </w:rPr>
        <w:t>送发整改通知部门销案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4"/>
        <w:gridCol w:w="6790"/>
      </w:tblGrid>
      <w:tr w:rsidR="000120CB" w:rsidTr="000503AC">
        <w:trPr>
          <w:trHeight w:val="5234"/>
        </w:trPr>
        <w:tc>
          <w:tcPr>
            <w:tcW w:w="8414" w:type="dxa"/>
            <w:gridSpan w:val="2"/>
          </w:tcPr>
          <w:p w:rsidR="000120CB" w:rsidRDefault="000120CB" w:rsidP="000503AC">
            <w:pPr>
              <w:rPr>
                <w:rFonts w:ascii="宋" w:hAnsi="宋体"/>
                <w:sz w:val="24"/>
              </w:rPr>
            </w:pPr>
            <w:r>
              <w:rPr>
                <w:rFonts w:ascii="宋" w:hAnsi="宋体" w:hint="eastAsia"/>
                <w:sz w:val="24"/>
              </w:rPr>
              <w:t>安委会：</w:t>
            </w:r>
            <w:r>
              <w:rPr>
                <w:rFonts w:ascii="宋" w:hAnsi="宋体" w:hint="eastAsia"/>
                <w:sz w:val="24"/>
              </w:rPr>
              <w:t xml:space="preserve">                                   </w:t>
            </w:r>
            <w:r>
              <w:rPr>
                <w:rFonts w:ascii="宋" w:hAnsi="宋体" w:hint="eastAsia"/>
                <w:sz w:val="24"/>
              </w:rPr>
              <w:t>：</w:t>
            </w:r>
          </w:p>
          <w:p w:rsidR="000120CB" w:rsidRDefault="000120CB" w:rsidP="000503AC">
            <w:pPr>
              <w:adjustRightInd w:val="0"/>
              <w:snapToGrid w:val="0"/>
              <w:ind w:firstLineChars="250" w:firstLine="600"/>
              <w:rPr>
                <w:rFonts w:ascii="宋" w:hAnsi="宋体"/>
                <w:sz w:val="24"/>
              </w:rPr>
            </w:pPr>
            <w:r>
              <w:rPr>
                <w:rFonts w:ascii="宋" w:hAnsi="宋体" w:hint="eastAsia"/>
                <w:sz w:val="24"/>
              </w:rPr>
              <w:t>根据</w:t>
            </w:r>
            <w:r>
              <w:rPr>
                <w:rFonts w:ascii="宋" w:hAnsi="宋体" w:hint="eastAsia"/>
                <w:sz w:val="24"/>
              </w:rPr>
              <w:t xml:space="preserve">     </w:t>
            </w:r>
            <w:r>
              <w:rPr>
                <w:rFonts w:ascii="宋" w:hAnsi="宋体" w:hint="eastAsia"/>
                <w:sz w:val="24"/>
              </w:rPr>
              <w:t>年</w:t>
            </w:r>
            <w:r>
              <w:rPr>
                <w:rFonts w:ascii="宋" w:hAnsi="宋体" w:hint="eastAsia"/>
                <w:sz w:val="24"/>
              </w:rPr>
              <w:t xml:space="preserve">    </w:t>
            </w:r>
            <w:r>
              <w:rPr>
                <w:rFonts w:ascii="宋" w:hAnsi="宋体" w:hint="eastAsia"/>
                <w:sz w:val="24"/>
              </w:rPr>
              <w:t>月</w:t>
            </w:r>
            <w:r>
              <w:rPr>
                <w:rFonts w:ascii="宋" w:hAnsi="宋体" w:hint="eastAsia"/>
                <w:sz w:val="24"/>
              </w:rPr>
              <w:t xml:space="preserve">   </w:t>
            </w:r>
            <w:r>
              <w:rPr>
                <w:rFonts w:ascii="宋" w:hAnsi="宋体" w:hint="eastAsia"/>
                <w:sz w:val="24"/>
              </w:rPr>
              <w:t>日，安全检查组提出的隐患整改意见，现将本单位（部门）整改情况报告（反馈）如下：</w:t>
            </w:r>
          </w:p>
          <w:p w:rsidR="000120CB" w:rsidRDefault="000120CB" w:rsidP="000503AC">
            <w:pPr>
              <w:rPr>
                <w:rFonts w:ascii="宋" w:hAnsi="宋体"/>
                <w:sz w:val="24"/>
              </w:rPr>
            </w:pPr>
            <w:r>
              <w:rPr>
                <w:rFonts w:ascii="宋" w:hAnsi="宋体" w:hint="eastAsia"/>
                <w:sz w:val="24"/>
              </w:rPr>
              <w:t>1.</w:t>
            </w:r>
            <w:r>
              <w:rPr>
                <w:rFonts w:ascii="宋" w:hAnsi="宋体" w:hint="eastAsia"/>
                <w:sz w:val="24"/>
              </w:rPr>
              <w:t>隐患名称：</w:t>
            </w:r>
          </w:p>
          <w:p w:rsidR="000120CB" w:rsidRDefault="000120CB" w:rsidP="000503AC">
            <w:pPr>
              <w:rPr>
                <w:rFonts w:ascii="宋" w:hAnsi="宋体"/>
                <w:sz w:val="24"/>
              </w:rPr>
            </w:pPr>
            <w:r>
              <w:rPr>
                <w:rFonts w:ascii="宋" w:hAnsi="宋体" w:hint="eastAsia"/>
                <w:sz w:val="24"/>
              </w:rPr>
              <w:t xml:space="preserve"> </w:t>
            </w:r>
          </w:p>
          <w:p w:rsidR="000120CB" w:rsidRDefault="000120CB" w:rsidP="000503AC">
            <w:pPr>
              <w:rPr>
                <w:rFonts w:ascii="宋" w:hAnsi="宋体"/>
                <w:sz w:val="24"/>
              </w:rPr>
            </w:pPr>
          </w:p>
          <w:p w:rsidR="000120CB" w:rsidRDefault="000120CB" w:rsidP="000503AC">
            <w:pPr>
              <w:rPr>
                <w:rFonts w:ascii="宋" w:hAnsi="宋体"/>
                <w:sz w:val="24"/>
              </w:rPr>
            </w:pPr>
            <w:r>
              <w:rPr>
                <w:rFonts w:ascii="宋" w:hAnsi="宋体" w:hint="eastAsia"/>
                <w:sz w:val="24"/>
              </w:rPr>
              <w:t>2.</w:t>
            </w:r>
            <w:r>
              <w:rPr>
                <w:rFonts w:ascii="宋" w:hAnsi="宋体" w:hint="eastAsia"/>
                <w:sz w:val="24"/>
              </w:rPr>
              <w:t>原因分析：</w:t>
            </w: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r>
              <w:rPr>
                <w:rFonts w:ascii="宋" w:hAnsi="宋体" w:hint="eastAsia"/>
                <w:sz w:val="24"/>
              </w:rPr>
              <w:t xml:space="preserve">  </w:t>
            </w:r>
          </w:p>
          <w:p w:rsidR="000120CB" w:rsidRDefault="000120CB" w:rsidP="000503AC">
            <w:pPr>
              <w:rPr>
                <w:rFonts w:ascii="宋" w:hAnsi="宋体"/>
                <w:sz w:val="24"/>
              </w:rPr>
            </w:pPr>
            <w:r>
              <w:rPr>
                <w:rFonts w:ascii="宋" w:hAnsi="宋体" w:hint="eastAsia"/>
                <w:sz w:val="24"/>
              </w:rPr>
              <w:t>3.</w:t>
            </w:r>
            <w:r>
              <w:rPr>
                <w:rFonts w:ascii="宋" w:hAnsi="宋体" w:hint="eastAsia"/>
                <w:sz w:val="24"/>
              </w:rPr>
              <w:t>整改措施：</w:t>
            </w:r>
          </w:p>
          <w:p w:rsidR="000120CB" w:rsidRDefault="000120CB" w:rsidP="000503AC">
            <w:pPr>
              <w:rPr>
                <w:rFonts w:ascii="宋" w:hAnsi="宋体"/>
                <w:sz w:val="24"/>
              </w:rPr>
            </w:pPr>
            <w:r>
              <w:rPr>
                <w:rFonts w:ascii="宋" w:hAnsi="宋体" w:hint="eastAsia"/>
                <w:sz w:val="24"/>
              </w:rPr>
              <w:t xml:space="preserve"> </w:t>
            </w:r>
          </w:p>
          <w:p w:rsidR="000120CB" w:rsidRDefault="000120CB" w:rsidP="000503AC">
            <w:pPr>
              <w:rPr>
                <w:rFonts w:ascii="宋" w:hAnsi="宋体"/>
                <w:sz w:val="24"/>
              </w:rPr>
            </w:pPr>
          </w:p>
          <w:p w:rsidR="000120CB" w:rsidRDefault="000120CB" w:rsidP="000503AC">
            <w:pPr>
              <w:rPr>
                <w:rFonts w:ascii="宋" w:hAnsi="宋体"/>
                <w:sz w:val="24"/>
              </w:rPr>
            </w:pPr>
            <w:r>
              <w:rPr>
                <w:rFonts w:ascii="宋" w:hAnsi="宋体" w:hint="eastAsia"/>
                <w:sz w:val="24"/>
              </w:rPr>
              <w:t>4.</w:t>
            </w:r>
            <w:r>
              <w:rPr>
                <w:rFonts w:ascii="宋" w:hAnsi="宋体" w:hint="eastAsia"/>
                <w:sz w:val="24"/>
              </w:rPr>
              <w:t>整改资金：</w:t>
            </w:r>
            <w:r>
              <w:rPr>
                <w:rFonts w:ascii="宋" w:hAnsi="宋体" w:hint="eastAsia"/>
                <w:sz w:val="24"/>
              </w:rPr>
              <w:t xml:space="preserve"> </w:t>
            </w: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r>
              <w:rPr>
                <w:rFonts w:ascii="宋" w:hAnsi="宋体" w:hint="eastAsia"/>
                <w:sz w:val="24"/>
              </w:rPr>
              <w:t>5.</w:t>
            </w:r>
            <w:r>
              <w:rPr>
                <w:rFonts w:ascii="宋" w:hAnsi="宋体" w:hint="eastAsia"/>
                <w:sz w:val="24"/>
              </w:rPr>
              <w:t>整改期限：</w:t>
            </w:r>
            <w:r>
              <w:rPr>
                <w:rFonts w:ascii="宋" w:hAnsi="宋体" w:hint="eastAsia"/>
                <w:sz w:val="24"/>
              </w:rPr>
              <w:t xml:space="preserve"> </w:t>
            </w: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r>
              <w:rPr>
                <w:rFonts w:ascii="宋" w:hAnsi="宋体" w:hint="eastAsia"/>
                <w:sz w:val="24"/>
              </w:rPr>
              <w:t>6</w:t>
            </w:r>
            <w:r>
              <w:rPr>
                <w:rFonts w:ascii="宋" w:hAnsi="宋体" w:hint="eastAsia"/>
                <w:sz w:val="24"/>
              </w:rPr>
              <w:t>责任人：</w:t>
            </w: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r>
              <w:rPr>
                <w:rFonts w:ascii="宋" w:hAnsi="宋体" w:hint="eastAsia"/>
                <w:sz w:val="24"/>
              </w:rPr>
              <w:t>7</w:t>
            </w:r>
            <w:r>
              <w:rPr>
                <w:rFonts w:ascii="宋" w:hAnsi="宋体" w:hint="eastAsia"/>
                <w:sz w:val="24"/>
              </w:rPr>
              <w:t>应急预案（必要时）</w:t>
            </w: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p>
          <w:p w:rsidR="000120CB" w:rsidRDefault="000120CB" w:rsidP="000503AC">
            <w:pPr>
              <w:rPr>
                <w:rFonts w:ascii="宋" w:hAnsi="宋体"/>
                <w:sz w:val="24"/>
              </w:rPr>
            </w:pPr>
            <w:r>
              <w:rPr>
                <w:rFonts w:ascii="宋" w:hAnsi="宋体" w:hint="eastAsia"/>
                <w:sz w:val="24"/>
              </w:rPr>
              <w:t>8</w:t>
            </w:r>
            <w:r>
              <w:rPr>
                <w:rFonts w:ascii="宋" w:hAnsi="宋体" w:hint="eastAsia"/>
                <w:sz w:val="24"/>
              </w:rPr>
              <w:t>整改完成日期：</w:t>
            </w:r>
            <w:r>
              <w:rPr>
                <w:rFonts w:ascii="宋" w:hAnsi="宋体" w:hint="eastAsia"/>
                <w:sz w:val="24"/>
              </w:rPr>
              <w:t xml:space="preserve"> </w:t>
            </w:r>
          </w:p>
          <w:p w:rsidR="000120CB" w:rsidRDefault="000120CB" w:rsidP="000503AC">
            <w:pPr>
              <w:rPr>
                <w:rFonts w:ascii="宋" w:hAnsi="宋体"/>
                <w:sz w:val="24"/>
              </w:rPr>
            </w:pPr>
          </w:p>
          <w:p w:rsidR="000120CB" w:rsidRDefault="000120CB" w:rsidP="000503AC">
            <w:pPr>
              <w:rPr>
                <w:rFonts w:ascii="宋" w:hAnsi="宋体"/>
                <w:sz w:val="24"/>
              </w:rPr>
            </w:pPr>
          </w:p>
        </w:tc>
      </w:tr>
      <w:tr w:rsidR="000120CB" w:rsidTr="000503AC">
        <w:trPr>
          <w:trHeight w:val="1228"/>
        </w:trPr>
        <w:tc>
          <w:tcPr>
            <w:tcW w:w="1624" w:type="dxa"/>
            <w:vAlign w:val="center"/>
          </w:tcPr>
          <w:p w:rsidR="000120CB" w:rsidRDefault="000120CB" w:rsidP="000503AC">
            <w:pPr>
              <w:jc w:val="center"/>
              <w:rPr>
                <w:rFonts w:ascii="宋" w:hAnsi="宋体"/>
                <w:sz w:val="24"/>
              </w:rPr>
            </w:pPr>
            <w:r>
              <w:rPr>
                <w:rFonts w:ascii="宋" w:hAnsi="宋体" w:hint="eastAsia"/>
                <w:sz w:val="24"/>
              </w:rPr>
              <w:t>整改部</w:t>
            </w:r>
          </w:p>
          <w:p w:rsidR="000120CB" w:rsidRDefault="000120CB" w:rsidP="000503AC">
            <w:pPr>
              <w:jc w:val="center"/>
              <w:rPr>
                <w:rFonts w:ascii="宋" w:hAnsi="宋体"/>
                <w:sz w:val="24"/>
              </w:rPr>
            </w:pPr>
            <w:proofErr w:type="gramStart"/>
            <w:r>
              <w:rPr>
                <w:rFonts w:ascii="宋" w:hAnsi="宋体" w:hint="eastAsia"/>
                <w:sz w:val="24"/>
              </w:rPr>
              <w:t>门意见</w:t>
            </w:r>
            <w:proofErr w:type="gramEnd"/>
          </w:p>
        </w:tc>
        <w:tc>
          <w:tcPr>
            <w:tcW w:w="6790" w:type="dxa"/>
            <w:vAlign w:val="center"/>
          </w:tcPr>
          <w:p w:rsidR="000120CB" w:rsidRDefault="000120CB" w:rsidP="000503AC">
            <w:pPr>
              <w:spacing w:line="720" w:lineRule="auto"/>
              <w:rPr>
                <w:rFonts w:ascii="宋" w:hAnsi="宋体"/>
                <w:sz w:val="24"/>
              </w:rPr>
            </w:pPr>
          </w:p>
        </w:tc>
      </w:tr>
      <w:tr w:rsidR="000120CB" w:rsidTr="000503AC">
        <w:trPr>
          <w:trHeight w:val="1238"/>
        </w:trPr>
        <w:tc>
          <w:tcPr>
            <w:tcW w:w="1624" w:type="dxa"/>
            <w:vAlign w:val="center"/>
          </w:tcPr>
          <w:p w:rsidR="000120CB" w:rsidRDefault="000120CB" w:rsidP="000503AC">
            <w:pPr>
              <w:jc w:val="center"/>
              <w:rPr>
                <w:rFonts w:ascii="宋" w:hAnsi="宋体"/>
                <w:sz w:val="24"/>
              </w:rPr>
            </w:pPr>
            <w:r>
              <w:rPr>
                <w:rFonts w:ascii="宋" w:hAnsi="宋体" w:hint="eastAsia"/>
                <w:sz w:val="24"/>
              </w:rPr>
              <w:t>验收部门</w:t>
            </w:r>
          </w:p>
          <w:p w:rsidR="000120CB" w:rsidRDefault="000120CB" w:rsidP="000503AC">
            <w:pPr>
              <w:jc w:val="center"/>
              <w:rPr>
                <w:rFonts w:ascii="宋" w:hAnsi="宋体"/>
                <w:sz w:val="24"/>
              </w:rPr>
            </w:pPr>
            <w:r>
              <w:rPr>
                <w:rFonts w:ascii="宋" w:hAnsi="宋体" w:hint="eastAsia"/>
                <w:sz w:val="24"/>
              </w:rPr>
              <w:t>复查意见</w:t>
            </w:r>
          </w:p>
        </w:tc>
        <w:tc>
          <w:tcPr>
            <w:tcW w:w="6790" w:type="dxa"/>
            <w:vAlign w:val="center"/>
          </w:tcPr>
          <w:p w:rsidR="000120CB" w:rsidRDefault="000120CB" w:rsidP="000503AC">
            <w:pPr>
              <w:spacing w:line="720" w:lineRule="auto"/>
              <w:rPr>
                <w:rFonts w:ascii="宋" w:hAnsi="宋体"/>
                <w:sz w:val="24"/>
              </w:rPr>
            </w:pPr>
            <w:r>
              <w:rPr>
                <w:rFonts w:ascii="宋" w:hAnsi="宋体" w:hint="eastAsia"/>
                <w:sz w:val="24"/>
              </w:rPr>
              <w:t xml:space="preserve"> </w:t>
            </w:r>
          </w:p>
        </w:tc>
      </w:tr>
    </w:tbl>
    <w:p w:rsidR="000120CB" w:rsidRPr="002B4E19" w:rsidRDefault="000120CB" w:rsidP="000120CB">
      <w:pPr>
        <w:spacing w:line="360" w:lineRule="auto"/>
        <w:rPr>
          <w:rFonts w:ascii="宋" w:hAnsi="宋体"/>
          <w:sz w:val="24"/>
        </w:rPr>
      </w:pPr>
    </w:p>
    <w:p w:rsidR="00610501" w:rsidRPr="00B74ABA" w:rsidRDefault="00610501" w:rsidP="00610501">
      <w:pPr>
        <w:pStyle w:val="a9"/>
        <w:jc w:val="left"/>
        <w:rPr>
          <w:rFonts w:ascii="黑体" w:eastAsia="黑体" w:hAnsi="黑体"/>
          <w:b w:val="0"/>
          <w:sz w:val="44"/>
        </w:rPr>
      </w:pPr>
      <w:r w:rsidRPr="00B74ABA">
        <w:rPr>
          <w:rFonts w:ascii="黑体" w:eastAsia="黑体" w:hAnsi="黑体" w:hint="eastAsia"/>
          <w:b w:val="0"/>
          <w:sz w:val="44"/>
        </w:rPr>
        <w:lastRenderedPageBreak/>
        <w:t>（七）其他</w:t>
      </w:r>
    </w:p>
    <w:p w:rsidR="008326D5" w:rsidRPr="00493D40" w:rsidRDefault="008326D5" w:rsidP="008326D5">
      <w:pPr>
        <w:pStyle w:val="2"/>
        <w:spacing w:before="0" w:after="0" w:line="360" w:lineRule="auto"/>
        <w:jc w:val="left"/>
        <w:rPr>
          <w:rFonts w:ascii="黑体" w:eastAsia="黑体" w:hAnsi="黑体"/>
          <w:b w:val="0"/>
          <w:sz w:val="36"/>
        </w:rPr>
      </w:pPr>
      <w:r>
        <w:rPr>
          <w:rFonts w:ascii="黑体" w:eastAsia="黑体" w:hAnsi="黑体" w:hint="eastAsia"/>
          <w:b w:val="0"/>
          <w:sz w:val="36"/>
        </w:rPr>
        <w:t xml:space="preserve">1 </w:t>
      </w:r>
      <w:r w:rsidR="008D0AB1">
        <w:rPr>
          <w:rFonts w:ascii="黑体" w:eastAsia="黑体" w:hAnsi="黑体" w:hint="eastAsia"/>
          <w:b w:val="0"/>
          <w:sz w:val="36"/>
        </w:rPr>
        <w:t>安全教育培训表</w:t>
      </w:r>
    </w:p>
    <w:tbl>
      <w:tblPr>
        <w:tblStyle w:val="aa"/>
        <w:tblW w:w="0" w:type="auto"/>
        <w:tblInd w:w="0" w:type="dxa"/>
        <w:tblLook w:val="04A0" w:firstRow="1" w:lastRow="0" w:firstColumn="1" w:lastColumn="0" w:noHBand="0" w:noVBand="1"/>
      </w:tblPr>
      <w:tblGrid>
        <w:gridCol w:w="1420"/>
        <w:gridCol w:w="1665"/>
        <w:gridCol w:w="1276"/>
        <w:gridCol w:w="1319"/>
        <w:gridCol w:w="1421"/>
        <w:gridCol w:w="1421"/>
      </w:tblGrid>
      <w:tr w:rsidR="008D0AB1" w:rsidRPr="00C1654F" w:rsidTr="001874AF">
        <w:trPr>
          <w:trHeight w:val="558"/>
        </w:trPr>
        <w:tc>
          <w:tcPr>
            <w:tcW w:w="8522" w:type="dxa"/>
            <w:gridSpan w:val="6"/>
            <w:vAlign w:val="center"/>
          </w:tcPr>
          <w:p w:rsidR="008D0AB1" w:rsidRPr="00C1654F" w:rsidRDefault="008D0AB1" w:rsidP="001874AF">
            <w:pPr>
              <w:jc w:val="center"/>
              <w:rPr>
                <w:b/>
                <w:sz w:val="30"/>
                <w:szCs w:val="30"/>
              </w:rPr>
            </w:pPr>
            <w:r w:rsidRPr="00C1654F">
              <w:rPr>
                <w:b/>
                <w:sz w:val="30"/>
                <w:szCs w:val="30"/>
              </w:rPr>
              <w:t>安全教育培训表</w:t>
            </w:r>
          </w:p>
        </w:tc>
      </w:tr>
      <w:tr w:rsidR="008D0AB1" w:rsidRPr="00C1654F" w:rsidTr="001874AF">
        <w:trPr>
          <w:trHeight w:val="520"/>
        </w:trPr>
        <w:tc>
          <w:tcPr>
            <w:tcW w:w="1420" w:type="dxa"/>
            <w:vAlign w:val="center"/>
          </w:tcPr>
          <w:p w:rsidR="008D0AB1" w:rsidRDefault="008D0AB1" w:rsidP="001874AF">
            <w:pPr>
              <w:jc w:val="center"/>
              <w:rPr>
                <w:b/>
                <w:sz w:val="30"/>
                <w:szCs w:val="30"/>
              </w:rPr>
            </w:pPr>
            <w:r w:rsidRPr="00C1654F">
              <w:rPr>
                <w:b/>
                <w:sz w:val="30"/>
                <w:szCs w:val="30"/>
              </w:rPr>
              <w:t>培训</w:t>
            </w:r>
          </w:p>
          <w:p w:rsidR="008D0AB1" w:rsidRPr="00C1654F" w:rsidRDefault="008D0AB1" w:rsidP="001874AF">
            <w:pPr>
              <w:jc w:val="center"/>
              <w:rPr>
                <w:b/>
                <w:sz w:val="30"/>
                <w:szCs w:val="30"/>
              </w:rPr>
            </w:pPr>
            <w:r w:rsidRPr="00C1654F">
              <w:rPr>
                <w:b/>
                <w:sz w:val="30"/>
                <w:szCs w:val="30"/>
              </w:rPr>
              <w:t>主题</w:t>
            </w:r>
          </w:p>
        </w:tc>
        <w:tc>
          <w:tcPr>
            <w:tcW w:w="2941" w:type="dxa"/>
            <w:gridSpan w:val="2"/>
            <w:vAlign w:val="center"/>
          </w:tcPr>
          <w:p w:rsidR="008D0AB1" w:rsidRPr="00C1654F" w:rsidRDefault="008D0AB1" w:rsidP="001874AF">
            <w:pPr>
              <w:jc w:val="center"/>
              <w:rPr>
                <w:sz w:val="30"/>
                <w:szCs w:val="30"/>
              </w:rPr>
            </w:pPr>
            <w:r w:rsidRPr="00C1654F">
              <w:rPr>
                <w:sz w:val="30"/>
                <w:szCs w:val="30"/>
              </w:rPr>
              <w:t>消防安全</w:t>
            </w:r>
          </w:p>
        </w:tc>
        <w:tc>
          <w:tcPr>
            <w:tcW w:w="1319" w:type="dxa"/>
            <w:vAlign w:val="center"/>
          </w:tcPr>
          <w:p w:rsidR="008D0AB1" w:rsidRDefault="008D0AB1" w:rsidP="001874AF">
            <w:pPr>
              <w:jc w:val="center"/>
              <w:rPr>
                <w:b/>
                <w:sz w:val="30"/>
                <w:szCs w:val="30"/>
              </w:rPr>
            </w:pPr>
            <w:r w:rsidRPr="00C1654F">
              <w:rPr>
                <w:b/>
                <w:sz w:val="30"/>
                <w:szCs w:val="30"/>
              </w:rPr>
              <w:t>培训</w:t>
            </w:r>
          </w:p>
          <w:p w:rsidR="008D0AB1" w:rsidRPr="00C1654F" w:rsidRDefault="008D0AB1" w:rsidP="001874AF">
            <w:pPr>
              <w:jc w:val="center"/>
              <w:rPr>
                <w:b/>
                <w:sz w:val="30"/>
                <w:szCs w:val="30"/>
              </w:rPr>
            </w:pPr>
            <w:r w:rsidRPr="00C1654F">
              <w:rPr>
                <w:b/>
                <w:sz w:val="30"/>
                <w:szCs w:val="30"/>
              </w:rPr>
              <w:t>对象</w:t>
            </w:r>
          </w:p>
        </w:tc>
        <w:tc>
          <w:tcPr>
            <w:tcW w:w="2842" w:type="dxa"/>
            <w:gridSpan w:val="2"/>
            <w:vAlign w:val="center"/>
          </w:tcPr>
          <w:p w:rsidR="008D0AB1" w:rsidRPr="00C1654F" w:rsidRDefault="008D0AB1" w:rsidP="001874AF">
            <w:pPr>
              <w:jc w:val="center"/>
              <w:rPr>
                <w:sz w:val="30"/>
                <w:szCs w:val="30"/>
              </w:rPr>
            </w:pPr>
            <w:r>
              <w:rPr>
                <w:rFonts w:hint="eastAsia"/>
                <w:sz w:val="30"/>
                <w:szCs w:val="30"/>
              </w:rPr>
              <w:t xml:space="preserve"> </w:t>
            </w:r>
          </w:p>
        </w:tc>
      </w:tr>
      <w:tr w:rsidR="008D0AB1" w:rsidRPr="00C1654F" w:rsidTr="001874AF">
        <w:tc>
          <w:tcPr>
            <w:tcW w:w="1420" w:type="dxa"/>
          </w:tcPr>
          <w:p w:rsidR="008D0AB1" w:rsidRPr="00C1654F" w:rsidRDefault="008D0AB1" w:rsidP="001874AF">
            <w:pPr>
              <w:rPr>
                <w:b/>
                <w:sz w:val="30"/>
                <w:szCs w:val="30"/>
              </w:rPr>
            </w:pPr>
            <w:r w:rsidRPr="00C1654F">
              <w:rPr>
                <w:b/>
                <w:sz w:val="30"/>
                <w:szCs w:val="30"/>
              </w:rPr>
              <w:t>培训部门或召集人</w:t>
            </w:r>
          </w:p>
        </w:tc>
        <w:tc>
          <w:tcPr>
            <w:tcW w:w="1665" w:type="dxa"/>
            <w:vAlign w:val="center"/>
          </w:tcPr>
          <w:p w:rsidR="008D0AB1" w:rsidRPr="00C1654F" w:rsidRDefault="008D0AB1" w:rsidP="001874AF">
            <w:pPr>
              <w:jc w:val="center"/>
              <w:rPr>
                <w:sz w:val="30"/>
                <w:szCs w:val="30"/>
              </w:rPr>
            </w:pPr>
            <w:r w:rsidRPr="00C1654F">
              <w:rPr>
                <w:sz w:val="30"/>
                <w:szCs w:val="30"/>
              </w:rPr>
              <w:t>行政部</w:t>
            </w:r>
          </w:p>
        </w:tc>
        <w:tc>
          <w:tcPr>
            <w:tcW w:w="1276" w:type="dxa"/>
            <w:vAlign w:val="center"/>
          </w:tcPr>
          <w:p w:rsidR="008D0AB1" w:rsidRPr="00C1654F" w:rsidRDefault="008D0AB1" w:rsidP="001874AF">
            <w:pPr>
              <w:jc w:val="center"/>
              <w:rPr>
                <w:b/>
                <w:sz w:val="30"/>
                <w:szCs w:val="30"/>
              </w:rPr>
            </w:pPr>
            <w:r w:rsidRPr="00C1654F">
              <w:rPr>
                <w:b/>
                <w:sz w:val="30"/>
                <w:szCs w:val="30"/>
              </w:rPr>
              <w:t>主讲人</w:t>
            </w:r>
          </w:p>
        </w:tc>
        <w:tc>
          <w:tcPr>
            <w:tcW w:w="1319" w:type="dxa"/>
            <w:vAlign w:val="center"/>
          </w:tcPr>
          <w:p w:rsidR="008D0AB1" w:rsidRPr="00C1654F" w:rsidRDefault="008D0AB1" w:rsidP="001874AF">
            <w:pPr>
              <w:jc w:val="center"/>
              <w:rPr>
                <w:sz w:val="30"/>
                <w:szCs w:val="30"/>
              </w:rPr>
            </w:pPr>
            <w:r>
              <w:rPr>
                <w:sz w:val="30"/>
                <w:szCs w:val="30"/>
              </w:rPr>
              <w:t xml:space="preserve">  </w:t>
            </w:r>
          </w:p>
        </w:tc>
        <w:tc>
          <w:tcPr>
            <w:tcW w:w="1421" w:type="dxa"/>
            <w:vAlign w:val="center"/>
          </w:tcPr>
          <w:p w:rsidR="008D0AB1" w:rsidRPr="00C1654F" w:rsidRDefault="008D0AB1" w:rsidP="001874AF">
            <w:pPr>
              <w:jc w:val="center"/>
              <w:rPr>
                <w:b/>
                <w:sz w:val="30"/>
                <w:szCs w:val="30"/>
              </w:rPr>
            </w:pPr>
            <w:r w:rsidRPr="00C1654F">
              <w:rPr>
                <w:b/>
                <w:sz w:val="30"/>
                <w:szCs w:val="30"/>
              </w:rPr>
              <w:t>整理人</w:t>
            </w:r>
          </w:p>
        </w:tc>
        <w:tc>
          <w:tcPr>
            <w:tcW w:w="1421" w:type="dxa"/>
            <w:vAlign w:val="center"/>
          </w:tcPr>
          <w:p w:rsidR="008D0AB1" w:rsidRPr="00C1654F" w:rsidRDefault="008D0AB1" w:rsidP="001874AF">
            <w:pPr>
              <w:jc w:val="center"/>
              <w:rPr>
                <w:sz w:val="30"/>
                <w:szCs w:val="30"/>
              </w:rPr>
            </w:pPr>
            <w:r>
              <w:rPr>
                <w:sz w:val="30"/>
                <w:szCs w:val="30"/>
              </w:rPr>
              <w:t xml:space="preserve">   </w:t>
            </w:r>
          </w:p>
        </w:tc>
      </w:tr>
      <w:tr w:rsidR="008D0AB1" w:rsidRPr="00C1654F" w:rsidTr="001874AF">
        <w:trPr>
          <w:trHeight w:val="538"/>
        </w:trPr>
        <w:tc>
          <w:tcPr>
            <w:tcW w:w="1420" w:type="dxa"/>
            <w:vAlign w:val="center"/>
          </w:tcPr>
          <w:p w:rsidR="008D0AB1" w:rsidRDefault="008D0AB1" w:rsidP="001874AF">
            <w:pPr>
              <w:jc w:val="center"/>
              <w:rPr>
                <w:b/>
                <w:sz w:val="30"/>
                <w:szCs w:val="30"/>
              </w:rPr>
            </w:pPr>
            <w:r w:rsidRPr="00C1654F">
              <w:rPr>
                <w:b/>
                <w:sz w:val="30"/>
                <w:szCs w:val="30"/>
              </w:rPr>
              <w:t>培训</w:t>
            </w:r>
          </w:p>
          <w:p w:rsidR="008D0AB1" w:rsidRPr="00C1654F" w:rsidRDefault="008D0AB1" w:rsidP="001874AF">
            <w:pPr>
              <w:jc w:val="center"/>
              <w:rPr>
                <w:b/>
                <w:sz w:val="30"/>
                <w:szCs w:val="30"/>
              </w:rPr>
            </w:pPr>
            <w:r w:rsidRPr="00C1654F">
              <w:rPr>
                <w:b/>
                <w:sz w:val="30"/>
                <w:szCs w:val="30"/>
              </w:rPr>
              <w:t>时间</w:t>
            </w:r>
          </w:p>
        </w:tc>
        <w:tc>
          <w:tcPr>
            <w:tcW w:w="1665" w:type="dxa"/>
            <w:vAlign w:val="center"/>
          </w:tcPr>
          <w:p w:rsidR="008D0AB1" w:rsidRPr="00C1654F" w:rsidRDefault="008D0AB1" w:rsidP="001874AF">
            <w:pPr>
              <w:jc w:val="center"/>
              <w:rPr>
                <w:sz w:val="30"/>
                <w:szCs w:val="30"/>
              </w:rPr>
            </w:pPr>
            <w:r>
              <w:rPr>
                <w:rFonts w:hint="eastAsia"/>
                <w:sz w:val="30"/>
                <w:szCs w:val="30"/>
              </w:rPr>
              <w:t xml:space="preserve"> </w:t>
            </w:r>
          </w:p>
        </w:tc>
        <w:tc>
          <w:tcPr>
            <w:tcW w:w="1276" w:type="dxa"/>
            <w:vAlign w:val="center"/>
          </w:tcPr>
          <w:p w:rsidR="008D0AB1" w:rsidRDefault="008D0AB1" w:rsidP="001874AF">
            <w:pPr>
              <w:jc w:val="center"/>
              <w:rPr>
                <w:b/>
                <w:sz w:val="30"/>
                <w:szCs w:val="30"/>
              </w:rPr>
            </w:pPr>
            <w:r w:rsidRPr="00C1654F">
              <w:rPr>
                <w:b/>
                <w:sz w:val="30"/>
                <w:szCs w:val="30"/>
              </w:rPr>
              <w:t>培训</w:t>
            </w:r>
          </w:p>
          <w:p w:rsidR="008D0AB1" w:rsidRPr="00C1654F" w:rsidRDefault="008D0AB1" w:rsidP="001874AF">
            <w:pPr>
              <w:jc w:val="center"/>
              <w:rPr>
                <w:b/>
                <w:sz w:val="30"/>
                <w:szCs w:val="30"/>
              </w:rPr>
            </w:pPr>
            <w:r w:rsidRPr="00C1654F">
              <w:rPr>
                <w:b/>
                <w:sz w:val="30"/>
                <w:szCs w:val="30"/>
              </w:rPr>
              <w:t>地点</w:t>
            </w:r>
          </w:p>
        </w:tc>
        <w:tc>
          <w:tcPr>
            <w:tcW w:w="1319" w:type="dxa"/>
            <w:vAlign w:val="center"/>
          </w:tcPr>
          <w:p w:rsidR="008D0AB1" w:rsidRPr="00C1654F" w:rsidRDefault="008D0AB1" w:rsidP="001874AF">
            <w:pPr>
              <w:jc w:val="center"/>
              <w:rPr>
                <w:sz w:val="30"/>
                <w:szCs w:val="30"/>
              </w:rPr>
            </w:pPr>
            <w:r w:rsidRPr="00C1654F">
              <w:rPr>
                <w:sz w:val="30"/>
                <w:szCs w:val="30"/>
              </w:rPr>
              <w:t>会议室</w:t>
            </w:r>
          </w:p>
        </w:tc>
        <w:tc>
          <w:tcPr>
            <w:tcW w:w="1421" w:type="dxa"/>
            <w:vAlign w:val="center"/>
          </w:tcPr>
          <w:p w:rsidR="008D0AB1" w:rsidRPr="00C1654F" w:rsidRDefault="008D0AB1" w:rsidP="001874AF">
            <w:pPr>
              <w:jc w:val="center"/>
              <w:rPr>
                <w:b/>
                <w:sz w:val="30"/>
                <w:szCs w:val="30"/>
              </w:rPr>
            </w:pPr>
            <w:r w:rsidRPr="00C1654F">
              <w:rPr>
                <w:b/>
                <w:sz w:val="30"/>
                <w:szCs w:val="30"/>
              </w:rPr>
              <w:t>培训时长</w:t>
            </w:r>
          </w:p>
        </w:tc>
        <w:tc>
          <w:tcPr>
            <w:tcW w:w="1421" w:type="dxa"/>
            <w:vAlign w:val="center"/>
          </w:tcPr>
          <w:p w:rsidR="008D0AB1" w:rsidRPr="00C1654F" w:rsidRDefault="008D0AB1" w:rsidP="001874AF">
            <w:pPr>
              <w:jc w:val="center"/>
              <w:rPr>
                <w:sz w:val="30"/>
                <w:szCs w:val="30"/>
              </w:rPr>
            </w:pPr>
            <w:r w:rsidRPr="00C1654F">
              <w:rPr>
                <w:rFonts w:hint="eastAsia"/>
                <w:sz w:val="30"/>
                <w:szCs w:val="30"/>
              </w:rPr>
              <w:t>1</w:t>
            </w:r>
            <w:r w:rsidRPr="00C1654F">
              <w:rPr>
                <w:rFonts w:hint="eastAsia"/>
                <w:sz w:val="30"/>
                <w:szCs w:val="30"/>
              </w:rPr>
              <w:t>小时</w:t>
            </w:r>
          </w:p>
        </w:tc>
      </w:tr>
      <w:tr w:rsidR="008D0AB1" w:rsidRPr="00C1654F" w:rsidTr="001874AF">
        <w:trPr>
          <w:trHeight w:val="547"/>
        </w:trPr>
        <w:tc>
          <w:tcPr>
            <w:tcW w:w="8522" w:type="dxa"/>
            <w:gridSpan w:val="6"/>
            <w:vAlign w:val="center"/>
          </w:tcPr>
          <w:p w:rsidR="008D0AB1" w:rsidRPr="00C1654F" w:rsidRDefault="008D0AB1" w:rsidP="001874AF">
            <w:pPr>
              <w:jc w:val="center"/>
              <w:rPr>
                <w:b/>
                <w:sz w:val="30"/>
                <w:szCs w:val="30"/>
              </w:rPr>
            </w:pPr>
            <w:r w:rsidRPr="00C1654F">
              <w:rPr>
                <w:b/>
                <w:sz w:val="30"/>
                <w:szCs w:val="30"/>
              </w:rPr>
              <w:t>培训提纲</w:t>
            </w:r>
          </w:p>
        </w:tc>
      </w:tr>
      <w:tr w:rsidR="008D0AB1" w:rsidRPr="00C1654F" w:rsidTr="001874AF">
        <w:trPr>
          <w:trHeight w:val="413"/>
        </w:trPr>
        <w:tc>
          <w:tcPr>
            <w:tcW w:w="8522" w:type="dxa"/>
            <w:gridSpan w:val="6"/>
            <w:vAlign w:val="center"/>
          </w:tcPr>
          <w:p w:rsidR="008D0AB1" w:rsidRPr="00C1654F" w:rsidRDefault="008D0AB1" w:rsidP="008D0AB1">
            <w:pPr>
              <w:pStyle w:val="a7"/>
              <w:numPr>
                <w:ilvl w:val="0"/>
                <w:numId w:val="7"/>
              </w:numPr>
              <w:ind w:firstLineChars="0"/>
              <w:jc w:val="left"/>
              <w:rPr>
                <w:sz w:val="30"/>
                <w:szCs w:val="30"/>
              </w:rPr>
            </w:pPr>
            <w:r w:rsidRPr="00C1654F">
              <w:rPr>
                <w:rFonts w:hint="eastAsia"/>
                <w:sz w:val="30"/>
                <w:szCs w:val="30"/>
              </w:rPr>
              <w:t>消防安全培训目的与意义</w:t>
            </w:r>
          </w:p>
          <w:p w:rsidR="008D0AB1" w:rsidRPr="00C1654F" w:rsidRDefault="008D0AB1" w:rsidP="008D0AB1">
            <w:pPr>
              <w:pStyle w:val="a7"/>
              <w:numPr>
                <w:ilvl w:val="0"/>
                <w:numId w:val="7"/>
              </w:numPr>
              <w:ind w:firstLineChars="0"/>
              <w:jc w:val="left"/>
              <w:rPr>
                <w:sz w:val="30"/>
                <w:szCs w:val="30"/>
              </w:rPr>
            </w:pPr>
            <w:r w:rsidRPr="00C1654F">
              <w:rPr>
                <w:rFonts w:hint="eastAsia"/>
                <w:sz w:val="30"/>
                <w:szCs w:val="30"/>
              </w:rPr>
              <w:t>火灾引起原因</w:t>
            </w:r>
          </w:p>
          <w:p w:rsidR="008D0AB1" w:rsidRPr="00C1654F" w:rsidRDefault="008D0AB1" w:rsidP="008D0AB1">
            <w:pPr>
              <w:pStyle w:val="a7"/>
              <w:numPr>
                <w:ilvl w:val="0"/>
                <w:numId w:val="7"/>
              </w:numPr>
              <w:ind w:firstLineChars="0"/>
              <w:jc w:val="left"/>
              <w:rPr>
                <w:sz w:val="30"/>
                <w:szCs w:val="30"/>
              </w:rPr>
            </w:pPr>
            <w:r w:rsidRPr="00C1654F">
              <w:rPr>
                <w:rFonts w:hint="eastAsia"/>
                <w:sz w:val="30"/>
                <w:szCs w:val="30"/>
              </w:rPr>
              <w:t>危险源识别</w:t>
            </w:r>
          </w:p>
          <w:p w:rsidR="008D0AB1" w:rsidRPr="00C1654F" w:rsidRDefault="008D0AB1" w:rsidP="008D0AB1">
            <w:pPr>
              <w:pStyle w:val="a7"/>
              <w:numPr>
                <w:ilvl w:val="0"/>
                <w:numId w:val="7"/>
              </w:numPr>
              <w:ind w:firstLineChars="0"/>
              <w:jc w:val="left"/>
              <w:rPr>
                <w:sz w:val="30"/>
                <w:szCs w:val="30"/>
              </w:rPr>
            </w:pPr>
            <w:r w:rsidRPr="00C1654F">
              <w:rPr>
                <w:rFonts w:hint="eastAsia"/>
                <w:sz w:val="30"/>
                <w:szCs w:val="30"/>
              </w:rPr>
              <w:t>本公司火灾潜在危险源</w:t>
            </w:r>
          </w:p>
          <w:p w:rsidR="008D0AB1" w:rsidRPr="00C1654F" w:rsidRDefault="008D0AB1" w:rsidP="008D0AB1">
            <w:pPr>
              <w:pStyle w:val="a7"/>
              <w:numPr>
                <w:ilvl w:val="0"/>
                <w:numId w:val="7"/>
              </w:numPr>
              <w:ind w:firstLineChars="0"/>
              <w:jc w:val="left"/>
              <w:rPr>
                <w:sz w:val="30"/>
                <w:szCs w:val="30"/>
              </w:rPr>
            </w:pPr>
            <w:r w:rsidRPr="00C1654F">
              <w:rPr>
                <w:rFonts w:hint="eastAsia"/>
                <w:sz w:val="30"/>
                <w:szCs w:val="30"/>
              </w:rPr>
              <w:t>如何正确使用灭火器</w:t>
            </w:r>
          </w:p>
          <w:p w:rsidR="008D0AB1" w:rsidRPr="00C1654F" w:rsidRDefault="008D0AB1" w:rsidP="008D0AB1">
            <w:pPr>
              <w:pStyle w:val="a7"/>
              <w:numPr>
                <w:ilvl w:val="0"/>
                <w:numId w:val="7"/>
              </w:numPr>
              <w:ind w:firstLineChars="0"/>
              <w:jc w:val="left"/>
              <w:rPr>
                <w:sz w:val="30"/>
                <w:szCs w:val="30"/>
              </w:rPr>
            </w:pPr>
            <w:r w:rsidRPr="00C1654F">
              <w:rPr>
                <w:rFonts w:hint="eastAsia"/>
                <w:sz w:val="30"/>
                <w:szCs w:val="30"/>
              </w:rPr>
              <w:t>面对火灾的正确处理方法</w:t>
            </w:r>
          </w:p>
        </w:tc>
      </w:tr>
      <w:tr w:rsidR="008D0AB1" w:rsidRPr="00C1654F" w:rsidTr="001874AF">
        <w:trPr>
          <w:trHeight w:val="419"/>
        </w:trPr>
        <w:tc>
          <w:tcPr>
            <w:tcW w:w="8522" w:type="dxa"/>
            <w:gridSpan w:val="6"/>
            <w:vAlign w:val="center"/>
          </w:tcPr>
          <w:p w:rsidR="008D0AB1" w:rsidRPr="00C1654F" w:rsidRDefault="008D0AB1" w:rsidP="001874AF">
            <w:pPr>
              <w:jc w:val="center"/>
              <w:rPr>
                <w:b/>
                <w:sz w:val="30"/>
                <w:szCs w:val="30"/>
              </w:rPr>
            </w:pPr>
            <w:r w:rsidRPr="00C1654F">
              <w:rPr>
                <w:b/>
                <w:sz w:val="30"/>
                <w:szCs w:val="30"/>
              </w:rPr>
              <w:t>参加培训人员签字</w:t>
            </w:r>
          </w:p>
        </w:tc>
      </w:tr>
      <w:tr w:rsidR="008D0AB1" w:rsidRPr="00C1654F" w:rsidTr="009522E2">
        <w:trPr>
          <w:trHeight w:val="1257"/>
        </w:trPr>
        <w:tc>
          <w:tcPr>
            <w:tcW w:w="8522" w:type="dxa"/>
            <w:gridSpan w:val="6"/>
          </w:tcPr>
          <w:p w:rsidR="008D0AB1" w:rsidRPr="00C1654F" w:rsidRDefault="008D0AB1" w:rsidP="001874AF">
            <w:pPr>
              <w:rPr>
                <w:sz w:val="30"/>
                <w:szCs w:val="30"/>
              </w:rPr>
            </w:pPr>
          </w:p>
        </w:tc>
      </w:tr>
    </w:tbl>
    <w:p w:rsidR="008D0AB1" w:rsidRDefault="009522E2" w:rsidP="008D0AB1">
      <w:pPr>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公司</w:t>
      </w:r>
      <w:r>
        <w:rPr>
          <w:rFonts w:ascii="仿宋_GB2312" w:eastAsia="仿宋_GB2312" w:hAnsi="宋体" w:hint="eastAsia"/>
          <w:sz w:val="28"/>
          <w:shd w:val="clear" w:color="auto" w:fill="FFFFFF"/>
        </w:rPr>
        <w:t>(盖章)</w:t>
      </w:r>
    </w:p>
    <w:p w:rsidR="009522E2" w:rsidRPr="00031697" w:rsidRDefault="009522E2" w:rsidP="009522E2">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E634A5" w:rsidRPr="00493D40" w:rsidRDefault="00E634A5" w:rsidP="00E634A5">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2 办公场所安全隐患记录表</w:t>
      </w:r>
    </w:p>
    <w:tbl>
      <w:tblPr>
        <w:tblW w:w="8661" w:type="dxa"/>
        <w:tblInd w:w="93" w:type="dxa"/>
        <w:tblLook w:val="04A0" w:firstRow="1" w:lastRow="0" w:firstColumn="1" w:lastColumn="0" w:noHBand="0" w:noVBand="1"/>
      </w:tblPr>
      <w:tblGrid>
        <w:gridCol w:w="932"/>
        <w:gridCol w:w="932"/>
        <w:gridCol w:w="1809"/>
        <w:gridCol w:w="1809"/>
        <w:gridCol w:w="1809"/>
        <w:gridCol w:w="1370"/>
      </w:tblGrid>
      <w:tr w:rsidR="00E634A5" w:rsidRPr="00E634A5" w:rsidTr="00E634A5">
        <w:trPr>
          <w:trHeight w:val="624"/>
        </w:trPr>
        <w:tc>
          <w:tcPr>
            <w:tcW w:w="8661" w:type="dxa"/>
            <w:gridSpan w:val="6"/>
            <w:vMerge w:val="restart"/>
            <w:tcBorders>
              <w:top w:val="nil"/>
              <w:left w:val="nil"/>
              <w:bottom w:val="nil"/>
              <w:right w:val="nil"/>
            </w:tcBorders>
            <w:shd w:val="clear" w:color="auto" w:fill="auto"/>
            <w:noWrap/>
            <w:vAlign w:val="center"/>
            <w:hideMark/>
          </w:tcPr>
          <w:p w:rsidR="00E634A5" w:rsidRPr="00E634A5" w:rsidRDefault="00E634A5" w:rsidP="00E634A5">
            <w:pPr>
              <w:widowControl/>
              <w:jc w:val="center"/>
              <w:rPr>
                <w:rFonts w:ascii="宋体" w:hAnsi="宋体" w:cs="宋体"/>
                <w:b/>
                <w:bCs/>
                <w:kern w:val="0"/>
                <w:sz w:val="36"/>
                <w:szCs w:val="36"/>
              </w:rPr>
            </w:pPr>
            <w:r w:rsidRPr="00E634A5">
              <w:rPr>
                <w:rFonts w:ascii="宋体" w:hAnsi="宋体" w:cs="宋体" w:hint="eastAsia"/>
                <w:b/>
                <w:bCs/>
                <w:kern w:val="0"/>
                <w:sz w:val="36"/>
                <w:szCs w:val="36"/>
              </w:rPr>
              <w:t>办公场所安全隐患检查记录表</w:t>
            </w:r>
          </w:p>
        </w:tc>
      </w:tr>
      <w:tr w:rsidR="00E634A5" w:rsidRPr="00E634A5" w:rsidTr="00E634A5">
        <w:trPr>
          <w:trHeight w:val="624"/>
        </w:trPr>
        <w:tc>
          <w:tcPr>
            <w:tcW w:w="8661" w:type="dxa"/>
            <w:gridSpan w:val="6"/>
            <w:vMerge/>
            <w:tcBorders>
              <w:top w:val="nil"/>
              <w:left w:val="nil"/>
              <w:bottom w:val="nil"/>
              <w:right w:val="nil"/>
            </w:tcBorders>
            <w:vAlign w:val="center"/>
            <w:hideMark/>
          </w:tcPr>
          <w:p w:rsidR="00E634A5" w:rsidRPr="00E634A5" w:rsidRDefault="00E634A5" w:rsidP="00E634A5">
            <w:pPr>
              <w:widowControl/>
              <w:jc w:val="left"/>
              <w:rPr>
                <w:rFonts w:ascii="宋体" w:hAnsi="宋体" w:cs="宋体"/>
                <w:b/>
                <w:bCs/>
                <w:kern w:val="0"/>
                <w:sz w:val="36"/>
                <w:szCs w:val="36"/>
              </w:rPr>
            </w:pPr>
          </w:p>
        </w:tc>
      </w:tr>
      <w:tr w:rsidR="00E634A5" w:rsidRPr="00E634A5" w:rsidTr="00E634A5">
        <w:trPr>
          <w:trHeight w:val="342"/>
        </w:trPr>
        <w:tc>
          <w:tcPr>
            <w:tcW w:w="932" w:type="dxa"/>
            <w:tcBorders>
              <w:top w:val="nil"/>
              <w:left w:val="nil"/>
              <w:bottom w:val="nil"/>
              <w:right w:val="nil"/>
            </w:tcBorders>
            <w:shd w:val="clear" w:color="auto" w:fill="auto"/>
            <w:noWrap/>
            <w:vAlign w:val="center"/>
            <w:hideMark/>
          </w:tcPr>
          <w:p w:rsidR="00E634A5" w:rsidRPr="00E634A5" w:rsidRDefault="00E634A5" w:rsidP="00E634A5">
            <w:pPr>
              <w:widowControl/>
              <w:jc w:val="left"/>
              <w:rPr>
                <w:rFonts w:ascii="宋体" w:hAnsi="宋体" w:cs="宋体"/>
                <w:b/>
                <w:bCs/>
                <w:kern w:val="0"/>
                <w:sz w:val="36"/>
                <w:szCs w:val="36"/>
              </w:rPr>
            </w:pPr>
          </w:p>
        </w:tc>
        <w:tc>
          <w:tcPr>
            <w:tcW w:w="932" w:type="dxa"/>
            <w:tcBorders>
              <w:top w:val="nil"/>
              <w:left w:val="nil"/>
              <w:bottom w:val="nil"/>
              <w:right w:val="nil"/>
            </w:tcBorders>
            <w:shd w:val="clear" w:color="auto" w:fill="auto"/>
            <w:noWrap/>
            <w:vAlign w:val="center"/>
            <w:hideMark/>
          </w:tcPr>
          <w:p w:rsidR="00E634A5" w:rsidRPr="00E634A5" w:rsidRDefault="00E634A5" w:rsidP="00E634A5">
            <w:pPr>
              <w:widowControl/>
              <w:jc w:val="left"/>
              <w:rPr>
                <w:rFonts w:ascii="宋体" w:hAnsi="宋体" w:cs="宋体"/>
                <w:b/>
                <w:bCs/>
                <w:kern w:val="0"/>
                <w:sz w:val="36"/>
                <w:szCs w:val="36"/>
              </w:rPr>
            </w:pPr>
          </w:p>
        </w:tc>
        <w:tc>
          <w:tcPr>
            <w:tcW w:w="1809" w:type="dxa"/>
            <w:tcBorders>
              <w:top w:val="nil"/>
              <w:left w:val="nil"/>
              <w:bottom w:val="nil"/>
              <w:right w:val="nil"/>
            </w:tcBorders>
            <w:shd w:val="clear" w:color="auto" w:fill="auto"/>
            <w:noWrap/>
            <w:vAlign w:val="center"/>
            <w:hideMark/>
          </w:tcPr>
          <w:p w:rsidR="00E634A5" w:rsidRPr="00E634A5" w:rsidRDefault="00E634A5" w:rsidP="00E634A5">
            <w:pPr>
              <w:widowControl/>
              <w:jc w:val="left"/>
              <w:rPr>
                <w:rFonts w:ascii="宋体" w:hAnsi="宋体" w:cs="宋体"/>
                <w:b/>
                <w:bCs/>
                <w:kern w:val="0"/>
                <w:sz w:val="36"/>
                <w:szCs w:val="36"/>
              </w:rPr>
            </w:pPr>
          </w:p>
        </w:tc>
        <w:tc>
          <w:tcPr>
            <w:tcW w:w="1809" w:type="dxa"/>
            <w:tcBorders>
              <w:top w:val="nil"/>
              <w:left w:val="nil"/>
              <w:bottom w:val="nil"/>
              <w:right w:val="nil"/>
            </w:tcBorders>
            <w:shd w:val="clear" w:color="auto" w:fill="auto"/>
            <w:noWrap/>
            <w:vAlign w:val="center"/>
            <w:hideMark/>
          </w:tcPr>
          <w:p w:rsidR="00E634A5" w:rsidRPr="00E634A5" w:rsidRDefault="00E634A5" w:rsidP="00E634A5">
            <w:pPr>
              <w:widowControl/>
              <w:jc w:val="left"/>
              <w:rPr>
                <w:rFonts w:ascii="宋体" w:hAnsi="宋体" w:cs="宋体"/>
                <w:b/>
                <w:bCs/>
                <w:kern w:val="0"/>
                <w:sz w:val="36"/>
                <w:szCs w:val="36"/>
              </w:rPr>
            </w:pPr>
          </w:p>
        </w:tc>
        <w:tc>
          <w:tcPr>
            <w:tcW w:w="1809" w:type="dxa"/>
            <w:tcBorders>
              <w:top w:val="nil"/>
              <w:left w:val="nil"/>
              <w:bottom w:val="nil"/>
              <w:right w:val="nil"/>
            </w:tcBorders>
            <w:shd w:val="clear" w:color="auto" w:fill="auto"/>
            <w:noWrap/>
            <w:vAlign w:val="center"/>
            <w:hideMark/>
          </w:tcPr>
          <w:p w:rsidR="00E634A5" w:rsidRPr="00E634A5" w:rsidRDefault="00E634A5" w:rsidP="00E634A5">
            <w:pPr>
              <w:widowControl/>
              <w:jc w:val="left"/>
              <w:rPr>
                <w:rFonts w:ascii="宋体" w:hAnsi="宋体" w:cs="宋体"/>
                <w:b/>
                <w:bCs/>
                <w:kern w:val="0"/>
                <w:sz w:val="36"/>
                <w:szCs w:val="36"/>
              </w:rPr>
            </w:pPr>
          </w:p>
        </w:tc>
        <w:tc>
          <w:tcPr>
            <w:tcW w:w="1370" w:type="dxa"/>
            <w:tcBorders>
              <w:top w:val="nil"/>
              <w:left w:val="nil"/>
              <w:bottom w:val="nil"/>
              <w:right w:val="nil"/>
            </w:tcBorders>
            <w:shd w:val="clear" w:color="auto" w:fill="auto"/>
            <w:noWrap/>
            <w:vAlign w:val="center"/>
            <w:hideMark/>
          </w:tcPr>
          <w:p w:rsidR="00E634A5" w:rsidRPr="00E634A5" w:rsidRDefault="00E634A5" w:rsidP="00E634A5">
            <w:pPr>
              <w:widowControl/>
              <w:jc w:val="left"/>
              <w:rPr>
                <w:rFonts w:ascii="宋体" w:hAnsi="宋体" w:cs="宋体"/>
                <w:b/>
                <w:bCs/>
                <w:kern w:val="0"/>
                <w:sz w:val="36"/>
                <w:szCs w:val="36"/>
              </w:rPr>
            </w:pPr>
          </w:p>
        </w:tc>
      </w:tr>
      <w:tr w:rsidR="00E634A5" w:rsidRPr="00E634A5" w:rsidTr="00E634A5">
        <w:trPr>
          <w:trHeight w:val="285"/>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序号</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时间</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检查情况</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检查人员</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整改情况</w:t>
            </w:r>
          </w:p>
        </w:tc>
        <w:tc>
          <w:tcPr>
            <w:tcW w:w="1370"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整改人</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3</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4</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5</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6</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7</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8</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9</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10</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11</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12</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13</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14</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15</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16</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17</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18</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19</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20</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21</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22</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23</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24</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25</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26</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 xml:space="preserve">　</w:t>
            </w:r>
          </w:p>
        </w:tc>
      </w:tr>
      <w:tr w:rsidR="00E634A5" w:rsidRPr="00E634A5" w:rsidTr="00E634A5">
        <w:trPr>
          <w:trHeight w:val="360"/>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kern w:val="0"/>
                <w:sz w:val="24"/>
              </w:rPr>
            </w:pPr>
            <w:r w:rsidRPr="00E634A5">
              <w:rPr>
                <w:rFonts w:ascii="宋体" w:hAnsi="宋体" w:cs="宋体" w:hint="eastAsia"/>
                <w:kern w:val="0"/>
                <w:sz w:val="24"/>
              </w:rPr>
              <w:t>27</w:t>
            </w:r>
          </w:p>
        </w:tc>
        <w:tc>
          <w:tcPr>
            <w:tcW w:w="932"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kern w:val="0"/>
                <w:sz w:val="24"/>
              </w:rPr>
            </w:pPr>
            <w:r w:rsidRPr="00E634A5">
              <w:rPr>
                <w:rFonts w:ascii="宋体" w:hAnsi="宋体" w:cs="宋体" w:hint="eastAsia"/>
                <w:kern w:val="0"/>
                <w:sz w:val="24"/>
              </w:rPr>
              <w:t xml:space="preserve">　</w:t>
            </w:r>
          </w:p>
        </w:tc>
        <w:tc>
          <w:tcPr>
            <w:tcW w:w="1809"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kern w:val="0"/>
                <w:sz w:val="24"/>
              </w:rPr>
            </w:pPr>
            <w:r w:rsidRPr="00E634A5">
              <w:rPr>
                <w:rFonts w:ascii="宋体" w:hAnsi="宋体" w:cs="宋体" w:hint="eastAsia"/>
                <w:kern w:val="0"/>
                <w:sz w:val="24"/>
              </w:rPr>
              <w:t xml:space="preserve">　</w:t>
            </w:r>
          </w:p>
        </w:tc>
        <w:tc>
          <w:tcPr>
            <w:tcW w:w="1370"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kern w:val="0"/>
                <w:sz w:val="24"/>
              </w:rPr>
            </w:pPr>
            <w:r w:rsidRPr="00E634A5">
              <w:rPr>
                <w:rFonts w:ascii="宋体" w:hAnsi="宋体" w:cs="宋体" w:hint="eastAsia"/>
                <w:kern w:val="0"/>
                <w:sz w:val="24"/>
              </w:rPr>
              <w:t xml:space="preserve">　</w:t>
            </w:r>
          </w:p>
        </w:tc>
      </w:tr>
    </w:tbl>
    <w:p w:rsidR="00E634A5" w:rsidRDefault="00E634A5" w:rsidP="00E634A5">
      <w:pPr>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公司</w:t>
      </w:r>
      <w:r>
        <w:rPr>
          <w:rFonts w:ascii="仿宋_GB2312" w:eastAsia="仿宋_GB2312" w:hAnsi="宋体" w:hint="eastAsia"/>
          <w:sz w:val="28"/>
          <w:shd w:val="clear" w:color="auto" w:fill="FFFFFF"/>
        </w:rPr>
        <w:t>(盖章)</w:t>
      </w:r>
    </w:p>
    <w:p w:rsidR="00E634A5" w:rsidRDefault="00E634A5" w:rsidP="00E634A5">
      <w:pPr>
        <w:spacing w:line="348" w:lineRule="auto"/>
        <w:ind w:firstLineChars="200" w:firstLine="560"/>
        <w:jc w:val="right"/>
        <w:rPr>
          <w:rFonts w:ascii="仿宋_GB2312" w:eastAsia="仿宋_GB2312" w:hAnsi="宋体" w:hint="eastAsia"/>
          <w:sz w:val="28"/>
          <w:shd w:val="clear" w:color="auto" w:fill="FFFFFF"/>
        </w:rPr>
      </w:pPr>
      <w:r w:rsidRPr="00031697">
        <w:rPr>
          <w:rFonts w:ascii="仿宋_GB2312" w:eastAsia="仿宋_GB2312" w:hAnsi="宋体" w:hint="eastAsia"/>
          <w:sz w:val="28"/>
          <w:shd w:val="clear" w:color="auto" w:fill="FFFFFF"/>
        </w:rPr>
        <w:t>年   月   日</w:t>
      </w:r>
    </w:p>
    <w:p w:rsidR="000947B1" w:rsidRPr="00493D40" w:rsidRDefault="000947B1" w:rsidP="000947B1">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3</w:t>
      </w:r>
      <w:r>
        <w:rPr>
          <w:rFonts w:ascii="黑体" w:eastAsia="黑体" w:hAnsi="黑体" w:hint="eastAsia"/>
          <w:b w:val="0"/>
          <w:sz w:val="36"/>
        </w:rPr>
        <w:t xml:space="preserve"> </w:t>
      </w:r>
      <w:r w:rsidRPr="000947B1">
        <w:rPr>
          <w:rFonts w:ascii="黑体" w:eastAsia="黑体" w:hAnsi="黑体" w:hint="eastAsia"/>
          <w:b w:val="0"/>
          <w:sz w:val="36"/>
        </w:rPr>
        <w:t>电器线路设施检查</w:t>
      </w:r>
      <w:r>
        <w:rPr>
          <w:rFonts w:ascii="黑体" w:eastAsia="黑体" w:hAnsi="黑体" w:hint="eastAsia"/>
          <w:b w:val="0"/>
          <w:sz w:val="36"/>
        </w:rPr>
        <w:t>记录</w:t>
      </w:r>
      <w:r w:rsidRPr="000947B1">
        <w:rPr>
          <w:rFonts w:ascii="黑体" w:eastAsia="黑体" w:hAnsi="黑体" w:hint="eastAsia"/>
          <w:b w:val="0"/>
          <w:sz w:val="36"/>
        </w:rPr>
        <w:t>表</w:t>
      </w:r>
    </w:p>
    <w:tbl>
      <w:tblPr>
        <w:tblW w:w="9700" w:type="dxa"/>
        <w:jc w:val="center"/>
        <w:tblInd w:w="93" w:type="dxa"/>
        <w:tblLook w:val="04A0" w:firstRow="1" w:lastRow="0" w:firstColumn="1" w:lastColumn="0" w:noHBand="0" w:noVBand="1"/>
      </w:tblPr>
      <w:tblGrid>
        <w:gridCol w:w="800"/>
        <w:gridCol w:w="4180"/>
        <w:gridCol w:w="2000"/>
        <w:gridCol w:w="2720"/>
      </w:tblGrid>
      <w:tr w:rsidR="000947B1" w:rsidRPr="000947B1" w:rsidTr="000947B1">
        <w:trPr>
          <w:trHeight w:val="624"/>
          <w:jc w:val="center"/>
        </w:trPr>
        <w:tc>
          <w:tcPr>
            <w:tcW w:w="9700" w:type="dxa"/>
            <w:gridSpan w:val="4"/>
            <w:vMerge w:val="restart"/>
            <w:tcBorders>
              <w:top w:val="nil"/>
              <w:left w:val="nil"/>
              <w:bottom w:val="nil"/>
              <w:right w:val="nil"/>
            </w:tcBorders>
            <w:shd w:val="clear" w:color="auto" w:fill="auto"/>
            <w:vAlign w:val="center"/>
            <w:hideMark/>
          </w:tcPr>
          <w:p w:rsidR="000947B1" w:rsidRPr="000947B1" w:rsidRDefault="000947B1" w:rsidP="000947B1">
            <w:pPr>
              <w:widowControl/>
              <w:jc w:val="center"/>
              <w:rPr>
                <w:rFonts w:ascii="宋体" w:hAnsi="宋体" w:cs="宋体"/>
                <w:b/>
                <w:bCs/>
                <w:kern w:val="0"/>
                <w:sz w:val="36"/>
                <w:szCs w:val="36"/>
              </w:rPr>
            </w:pPr>
            <w:r w:rsidRPr="000947B1">
              <w:rPr>
                <w:rFonts w:ascii="宋体" w:hAnsi="宋体" w:cs="宋体" w:hint="eastAsia"/>
                <w:b/>
                <w:bCs/>
                <w:kern w:val="0"/>
                <w:sz w:val="36"/>
                <w:szCs w:val="36"/>
              </w:rPr>
              <w:t>办公场所电器线路设施检查记录表</w:t>
            </w:r>
          </w:p>
        </w:tc>
      </w:tr>
      <w:tr w:rsidR="000947B1" w:rsidRPr="000947B1" w:rsidTr="000947B1">
        <w:trPr>
          <w:trHeight w:val="624"/>
          <w:jc w:val="center"/>
        </w:trPr>
        <w:tc>
          <w:tcPr>
            <w:tcW w:w="9700" w:type="dxa"/>
            <w:gridSpan w:val="4"/>
            <w:vMerge/>
            <w:tcBorders>
              <w:top w:val="nil"/>
              <w:left w:val="nil"/>
              <w:bottom w:val="nil"/>
              <w:right w:val="nil"/>
            </w:tcBorders>
            <w:vAlign w:val="center"/>
            <w:hideMark/>
          </w:tcPr>
          <w:p w:rsidR="000947B1" w:rsidRPr="000947B1" w:rsidRDefault="000947B1" w:rsidP="000947B1">
            <w:pPr>
              <w:widowControl/>
              <w:jc w:val="left"/>
              <w:rPr>
                <w:rFonts w:ascii="宋体" w:hAnsi="宋体" w:cs="宋体"/>
                <w:b/>
                <w:bCs/>
                <w:kern w:val="0"/>
                <w:sz w:val="36"/>
                <w:szCs w:val="36"/>
              </w:rPr>
            </w:pPr>
          </w:p>
        </w:tc>
      </w:tr>
      <w:tr w:rsidR="000947B1" w:rsidRPr="000947B1" w:rsidTr="000947B1">
        <w:trPr>
          <w:trHeight w:val="450"/>
          <w:jc w:val="center"/>
        </w:trPr>
        <w:tc>
          <w:tcPr>
            <w:tcW w:w="4980" w:type="dxa"/>
            <w:gridSpan w:val="2"/>
            <w:tcBorders>
              <w:top w:val="nil"/>
              <w:left w:val="nil"/>
              <w:bottom w:val="single" w:sz="4" w:space="0" w:color="auto"/>
              <w:right w:val="nil"/>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部门：</w:t>
            </w:r>
          </w:p>
        </w:tc>
        <w:tc>
          <w:tcPr>
            <w:tcW w:w="4720" w:type="dxa"/>
            <w:gridSpan w:val="2"/>
            <w:tcBorders>
              <w:top w:val="nil"/>
              <w:left w:val="nil"/>
              <w:bottom w:val="nil"/>
              <w:right w:val="nil"/>
            </w:tcBorders>
            <w:shd w:val="clear" w:color="auto" w:fill="auto"/>
            <w:vAlign w:val="center"/>
            <w:hideMark/>
          </w:tcPr>
          <w:p w:rsidR="000947B1" w:rsidRPr="000947B1" w:rsidRDefault="000947B1" w:rsidP="000947B1">
            <w:pPr>
              <w:widowControl/>
              <w:jc w:val="right"/>
              <w:rPr>
                <w:rFonts w:ascii="宋体" w:hAnsi="宋体" w:cs="宋体"/>
                <w:kern w:val="0"/>
                <w:sz w:val="24"/>
              </w:rPr>
            </w:pPr>
            <w:r w:rsidRPr="000947B1">
              <w:rPr>
                <w:rFonts w:ascii="宋体" w:hAnsi="宋体" w:cs="宋体" w:hint="eastAsia"/>
                <w:kern w:val="0"/>
                <w:sz w:val="24"/>
              </w:rPr>
              <w:t>检查日期：     年    月    日</w:t>
            </w:r>
          </w:p>
        </w:tc>
      </w:tr>
      <w:tr w:rsidR="000947B1" w:rsidRPr="000947B1" w:rsidTr="000947B1">
        <w:trPr>
          <w:trHeight w:val="55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b/>
                <w:bCs/>
                <w:kern w:val="0"/>
                <w:sz w:val="24"/>
              </w:rPr>
            </w:pPr>
            <w:r w:rsidRPr="000947B1">
              <w:rPr>
                <w:rFonts w:ascii="宋体" w:hAnsi="宋体" w:cs="宋体" w:hint="eastAsia"/>
                <w:b/>
                <w:bCs/>
                <w:kern w:val="0"/>
                <w:sz w:val="24"/>
              </w:rPr>
              <w:t>类别</w:t>
            </w:r>
          </w:p>
        </w:tc>
        <w:tc>
          <w:tcPr>
            <w:tcW w:w="4180" w:type="dxa"/>
            <w:tcBorders>
              <w:top w:val="nil"/>
              <w:left w:val="nil"/>
              <w:bottom w:val="nil"/>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b/>
                <w:bCs/>
                <w:kern w:val="0"/>
                <w:sz w:val="24"/>
              </w:rPr>
            </w:pPr>
            <w:r w:rsidRPr="000947B1">
              <w:rPr>
                <w:rFonts w:ascii="宋体" w:hAnsi="宋体" w:cs="宋体" w:hint="eastAsia"/>
                <w:b/>
                <w:bCs/>
                <w:kern w:val="0"/>
                <w:sz w:val="24"/>
              </w:rPr>
              <w:t>检查项目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b/>
                <w:bCs/>
                <w:kern w:val="0"/>
                <w:sz w:val="24"/>
              </w:rPr>
            </w:pPr>
            <w:r w:rsidRPr="000947B1">
              <w:rPr>
                <w:rFonts w:ascii="宋体" w:hAnsi="宋体" w:cs="宋体" w:hint="eastAsia"/>
                <w:b/>
                <w:bCs/>
                <w:kern w:val="0"/>
                <w:sz w:val="24"/>
              </w:rPr>
              <w:t>结果</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b/>
                <w:bCs/>
                <w:kern w:val="0"/>
                <w:sz w:val="24"/>
              </w:rPr>
            </w:pPr>
            <w:r w:rsidRPr="000947B1">
              <w:rPr>
                <w:rFonts w:ascii="宋体" w:hAnsi="宋体" w:cs="宋体" w:hint="eastAsia"/>
                <w:b/>
                <w:bCs/>
                <w:kern w:val="0"/>
                <w:sz w:val="24"/>
              </w:rPr>
              <w:t>异常处理情况</w:t>
            </w:r>
          </w:p>
        </w:tc>
      </w:tr>
      <w:tr w:rsidR="000947B1" w:rsidRPr="000947B1" w:rsidTr="000947B1">
        <w:trPr>
          <w:trHeight w:val="585"/>
          <w:jc w:val="center"/>
        </w:trPr>
        <w:tc>
          <w:tcPr>
            <w:tcW w:w="800" w:type="dxa"/>
            <w:vMerge w:val="restart"/>
            <w:tcBorders>
              <w:top w:val="nil"/>
              <w:left w:val="single" w:sz="4" w:space="0" w:color="auto"/>
              <w:bottom w:val="single" w:sz="4" w:space="0" w:color="000000"/>
              <w:right w:val="nil"/>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电</w:t>
            </w:r>
            <w:r w:rsidRPr="000947B1">
              <w:rPr>
                <w:rFonts w:ascii="宋体" w:hAnsi="宋体" w:cs="宋体" w:hint="eastAsia"/>
                <w:kern w:val="0"/>
                <w:sz w:val="24"/>
              </w:rPr>
              <w:br/>
              <w:t>器</w:t>
            </w:r>
            <w:r w:rsidRPr="000947B1">
              <w:rPr>
                <w:rFonts w:ascii="宋体" w:hAnsi="宋体" w:cs="宋体" w:hint="eastAsia"/>
                <w:kern w:val="0"/>
                <w:sz w:val="24"/>
              </w:rPr>
              <w:br/>
              <w:t>设</w:t>
            </w:r>
            <w:r w:rsidRPr="000947B1">
              <w:rPr>
                <w:rFonts w:ascii="宋体" w:hAnsi="宋体" w:cs="宋体" w:hint="eastAsia"/>
                <w:kern w:val="0"/>
                <w:sz w:val="24"/>
              </w:rPr>
              <w:br/>
              <w:t>备</w:t>
            </w:r>
          </w:p>
        </w:tc>
        <w:tc>
          <w:tcPr>
            <w:tcW w:w="4180" w:type="dxa"/>
            <w:tcBorders>
              <w:top w:val="single" w:sz="4" w:space="0" w:color="auto"/>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1、新增电器设备时有提出电器设备使用申请，并经部门主管审核批准；</w:t>
            </w:r>
          </w:p>
        </w:tc>
        <w:tc>
          <w:tcPr>
            <w:tcW w:w="2000" w:type="dxa"/>
            <w:vMerge w:val="restart"/>
            <w:tcBorders>
              <w:top w:val="nil"/>
              <w:left w:val="nil"/>
              <w:bottom w:val="single" w:sz="4" w:space="0" w:color="000000"/>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 xml:space="preserve">　</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 xml:space="preserve">　</w:t>
            </w: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2、电器用品长期不使用时有将插头拔掉；</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3、常用设备已使用固定电源；</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4、常用设备未使用电源延长线；</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 xml:space="preserve">5、临时性延长线已拔出收妥； </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6、电器设施周围不可放置易燃物且保持干燥；</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7、电器设施四周无积水受潮；</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8、电器设施无损坏，通风良好；</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val="restart"/>
            <w:tcBorders>
              <w:top w:val="nil"/>
              <w:left w:val="single" w:sz="4" w:space="0" w:color="auto"/>
              <w:bottom w:val="single" w:sz="4" w:space="0" w:color="000000"/>
              <w:right w:val="nil"/>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插</w:t>
            </w:r>
            <w:r w:rsidRPr="000947B1">
              <w:rPr>
                <w:rFonts w:ascii="宋体" w:hAnsi="宋体" w:cs="宋体" w:hint="eastAsia"/>
                <w:kern w:val="0"/>
                <w:sz w:val="24"/>
              </w:rPr>
              <w:br/>
              <w:t>座</w:t>
            </w:r>
          </w:p>
        </w:tc>
        <w:tc>
          <w:tcPr>
            <w:tcW w:w="4180" w:type="dxa"/>
            <w:tcBorders>
              <w:top w:val="single" w:sz="4" w:space="0" w:color="auto"/>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1、插座及开关外观无破损，松脱及接触不良现象，插座有安全盖保护；</w:t>
            </w:r>
          </w:p>
        </w:tc>
        <w:tc>
          <w:tcPr>
            <w:tcW w:w="2000" w:type="dxa"/>
            <w:vMerge w:val="restart"/>
            <w:tcBorders>
              <w:top w:val="nil"/>
              <w:left w:val="nil"/>
              <w:bottom w:val="single" w:sz="4" w:space="0" w:color="000000"/>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 xml:space="preserve">　</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 xml:space="preserve">　</w:t>
            </w: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2、电线表层无破损，无重物碾压，且应用压条固紧；</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3、电器接头应连接完好，无破损，无漏电现象；</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4、统一电线或插头不可使用多种电器；</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5、不得使用分插头；</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val="restart"/>
            <w:tcBorders>
              <w:top w:val="nil"/>
              <w:left w:val="single" w:sz="4" w:space="0" w:color="auto"/>
              <w:bottom w:val="single" w:sz="4" w:space="0" w:color="000000"/>
              <w:right w:val="nil"/>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电</w:t>
            </w:r>
            <w:r w:rsidRPr="000947B1">
              <w:rPr>
                <w:rFonts w:ascii="宋体" w:hAnsi="宋体" w:cs="宋体" w:hint="eastAsia"/>
                <w:kern w:val="0"/>
                <w:sz w:val="24"/>
              </w:rPr>
              <w:br/>
              <w:t>线</w:t>
            </w:r>
          </w:p>
        </w:tc>
        <w:tc>
          <w:tcPr>
            <w:tcW w:w="4180" w:type="dxa"/>
            <w:tcBorders>
              <w:top w:val="single" w:sz="4" w:space="0" w:color="auto"/>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1、电线表层无破损不可有重物碾压；</w:t>
            </w:r>
          </w:p>
        </w:tc>
        <w:tc>
          <w:tcPr>
            <w:tcW w:w="2000" w:type="dxa"/>
            <w:vMerge w:val="restart"/>
            <w:tcBorders>
              <w:top w:val="nil"/>
              <w:left w:val="nil"/>
              <w:bottom w:val="single" w:sz="4" w:space="0" w:color="000000"/>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 xml:space="preserve">　</w:t>
            </w:r>
          </w:p>
        </w:tc>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 xml:space="preserve">　</w:t>
            </w: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2、电线接头连接良好，无破损；</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nil"/>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3、电线无受高温高湿及扭结或接触油类化学品；</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85"/>
          <w:jc w:val="center"/>
        </w:trPr>
        <w:tc>
          <w:tcPr>
            <w:tcW w:w="800" w:type="dxa"/>
            <w:vMerge/>
            <w:tcBorders>
              <w:top w:val="nil"/>
              <w:left w:val="single" w:sz="4" w:space="0" w:color="auto"/>
              <w:bottom w:val="single" w:sz="4" w:space="0" w:color="000000"/>
              <w:right w:val="nil"/>
            </w:tcBorders>
            <w:vAlign w:val="center"/>
            <w:hideMark/>
          </w:tcPr>
          <w:p w:rsidR="000947B1" w:rsidRPr="000947B1" w:rsidRDefault="000947B1" w:rsidP="000947B1">
            <w:pPr>
              <w:widowControl/>
              <w:jc w:val="left"/>
              <w:rPr>
                <w:rFonts w:ascii="宋体" w:hAnsi="宋体" w:cs="宋体"/>
                <w:kern w:val="0"/>
                <w:sz w:val="24"/>
              </w:rPr>
            </w:pPr>
          </w:p>
        </w:tc>
        <w:tc>
          <w:tcPr>
            <w:tcW w:w="4180" w:type="dxa"/>
            <w:tcBorders>
              <w:top w:val="nil"/>
              <w:left w:val="single" w:sz="4" w:space="0" w:color="auto"/>
              <w:bottom w:val="single" w:sz="4" w:space="0" w:color="auto"/>
              <w:right w:val="single" w:sz="4" w:space="0" w:color="auto"/>
            </w:tcBorders>
            <w:shd w:val="clear" w:color="auto" w:fill="auto"/>
            <w:vAlign w:val="center"/>
            <w:hideMark/>
          </w:tcPr>
          <w:p w:rsidR="000947B1" w:rsidRPr="000947B1" w:rsidRDefault="000947B1" w:rsidP="000947B1">
            <w:pPr>
              <w:widowControl/>
              <w:jc w:val="left"/>
              <w:rPr>
                <w:rFonts w:ascii="宋体" w:hAnsi="宋体" w:cs="宋体"/>
                <w:kern w:val="0"/>
                <w:sz w:val="24"/>
              </w:rPr>
            </w:pPr>
            <w:r w:rsidRPr="000947B1">
              <w:rPr>
                <w:rFonts w:ascii="宋体" w:hAnsi="宋体" w:cs="宋体" w:hint="eastAsia"/>
                <w:kern w:val="0"/>
                <w:sz w:val="24"/>
              </w:rPr>
              <w:t>4、使用中之延长无发烫及异味产生；</w:t>
            </w:r>
          </w:p>
        </w:tc>
        <w:tc>
          <w:tcPr>
            <w:tcW w:w="2000" w:type="dxa"/>
            <w:vMerge/>
            <w:tcBorders>
              <w:top w:val="nil"/>
              <w:left w:val="nil"/>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c>
          <w:tcPr>
            <w:tcW w:w="2720" w:type="dxa"/>
            <w:vMerge/>
            <w:tcBorders>
              <w:top w:val="nil"/>
              <w:left w:val="single" w:sz="4" w:space="0" w:color="auto"/>
              <w:bottom w:val="single" w:sz="4" w:space="0" w:color="000000"/>
              <w:right w:val="single" w:sz="4" w:space="0" w:color="auto"/>
            </w:tcBorders>
            <w:vAlign w:val="center"/>
            <w:hideMark/>
          </w:tcPr>
          <w:p w:rsidR="000947B1" w:rsidRPr="000947B1" w:rsidRDefault="000947B1" w:rsidP="000947B1">
            <w:pPr>
              <w:widowControl/>
              <w:jc w:val="left"/>
              <w:rPr>
                <w:rFonts w:ascii="宋体" w:hAnsi="宋体" w:cs="宋体"/>
                <w:kern w:val="0"/>
                <w:sz w:val="24"/>
              </w:rPr>
            </w:pPr>
          </w:p>
        </w:tc>
      </w:tr>
      <w:tr w:rsidR="000947B1" w:rsidRPr="000947B1" w:rsidTr="000947B1">
        <w:trPr>
          <w:trHeight w:val="570"/>
          <w:jc w:val="center"/>
        </w:trPr>
        <w:tc>
          <w:tcPr>
            <w:tcW w:w="9700" w:type="dxa"/>
            <w:gridSpan w:val="4"/>
            <w:tcBorders>
              <w:top w:val="single" w:sz="4" w:space="0" w:color="auto"/>
              <w:left w:val="nil"/>
              <w:bottom w:val="nil"/>
              <w:right w:val="nil"/>
            </w:tcBorders>
            <w:shd w:val="clear" w:color="auto" w:fill="auto"/>
            <w:vAlign w:val="center"/>
            <w:hideMark/>
          </w:tcPr>
          <w:p w:rsidR="000947B1" w:rsidRPr="000947B1" w:rsidRDefault="000947B1" w:rsidP="000947B1">
            <w:pPr>
              <w:widowControl/>
              <w:jc w:val="center"/>
              <w:rPr>
                <w:rFonts w:ascii="宋体" w:hAnsi="宋体" w:cs="宋体"/>
                <w:kern w:val="0"/>
                <w:sz w:val="24"/>
              </w:rPr>
            </w:pPr>
            <w:r w:rsidRPr="000947B1">
              <w:rPr>
                <w:rFonts w:ascii="宋体" w:hAnsi="宋体" w:cs="宋体" w:hint="eastAsia"/>
                <w:kern w:val="0"/>
                <w:sz w:val="24"/>
              </w:rPr>
              <w:t>注：“</w:t>
            </w:r>
            <w:r w:rsidRPr="000947B1">
              <w:rPr>
                <w:rFonts w:ascii="黑体" w:eastAsia="黑体" w:hAnsi="黑体" w:cs="宋体" w:hint="eastAsia"/>
                <w:kern w:val="0"/>
                <w:sz w:val="24"/>
              </w:rPr>
              <w:t>○</w:t>
            </w:r>
            <w:r w:rsidRPr="000947B1">
              <w:rPr>
                <w:rFonts w:ascii="宋体" w:hAnsi="宋体" w:cs="宋体" w:hint="eastAsia"/>
                <w:kern w:val="0"/>
                <w:sz w:val="24"/>
              </w:rPr>
              <w:t>”表示合格，“×”表示不合格，每天检查一次。     检查人员____________</w:t>
            </w:r>
          </w:p>
        </w:tc>
      </w:tr>
    </w:tbl>
    <w:p w:rsidR="00E634A5" w:rsidRPr="00493D40" w:rsidRDefault="000947B1" w:rsidP="00E634A5">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4</w:t>
      </w:r>
      <w:r w:rsidR="00E634A5">
        <w:rPr>
          <w:rFonts w:ascii="黑体" w:eastAsia="黑体" w:hAnsi="黑体" w:hint="eastAsia"/>
          <w:b w:val="0"/>
          <w:sz w:val="36"/>
        </w:rPr>
        <w:t xml:space="preserve"> 网络安全记录检查表</w:t>
      </w:r>
    </w:p>
    <w:tbl>
      <w:tblPr>
        <w:tblW w:w="8141" w:type="dxa"/>
        <w:tblInd w:w="93" w:type="dxa"/>
        <w:tblLook w:val="04A0" w:firstRow="1" w:lastRow="0" w:firstColumn="1" w:lastColumn="0" w:noHBand="0" w:noVBand="1"/>
      </w:tblPr>
      <w:tblGrid>
        <w:gridCol w:w="1183"/>
        <w:gridCol w:w="1183"/>
        <w:gridCol w:w="2296"/>
        <w:gridCol w:w="2296"/>
        <w:gridCol w:w="1183"/>
      </w:tblGrid>
      <w:tr w:rsidR="00E634A5" w:rsidRPr="00E634A5" w:rsidTr="00E634A5">
        <w:trPr>
          <w:trHeight w:val="624"/>
        </w:trPr>
        <w:tc>
          <w:tcPr>
            <w:tcW w:w="8141" w:type="dxa"/>
            <w:gridSpan w:val="5"/>
            <w:vMerge w:val="restart"/>
            <w:tcBorders>
              <w:top w:val="nil"/>
              <w:left w:val="nil"/>
              <w:bottom w:val="nil"/>
              <w:right w:val="nil"/>
            </w:tcBorders>
            <w:shd w:val="clear" w:color="auto" w:fill="auto"/>
            <w:noWrap/>
            <w:vAlign w:val="center"/>
            <w:hideMark/>
          </w:tcPr>
          <w:p w:rsidR="00E634A5" w:rsidRPr="00E634A5" w:rsidRDefault="00E634A5" w:rsidP="00E634A5">
            <w:pPr>
              <w:widowControl/>
              <w:jc w:val="center"/>
              <w:rPr>
                <w:rFonts w:ascii="宋体" w:hAnsi="宋体" w:cs="宋体"/>
                <w:b/>
                <w:bCs/>
                <w:color w:val="000000"/>
                <w:kern w:val="0"/>
                <w:sz w:val="32"/>
                <w:szCs w:val="32"/>
              </w:rPr>
            </w:pPr>
            <w:r w:rsidRPr="00E634A5">
              <w:rPr>
                <w:rFonts w:ascii="宋体" w:hAnsi="宋体" w:cs="宋体" w:hint="eastAsia"/>
                <w:b/>
                <w:bCs/>
                <w:color w:val="000000"/>
                <w:kern w:val="0"/>
                <w:sz w:val="32"/>
                <w:szCs w:val="32"/>
              </w:rPr>
              <w:t>网络安全检查记录表</w:t>
            </w:r>
          </w:p>
        </w:tc>
      </w:tr>
      <w:tr w:rsidR="00E634A5" w:rsidRPr="00E634A5" w:rsidTr="00E634A5">
        <w:trPr>
          <w:trHeight w:val="624"/>
        </w:trPr>
        <w:tc>
          <w:tcPr>
            <w:tcW w:w="8141" w:type="dxa"/>
            <w:gridSpan w:val="5"/>
            <w:vMerge/>
            <w:tcBorders>
              <w:top w:val="nil"/>
              <w:left w:val="nil"/>
              <w:bottom w:val="nil"/>
              <w:right w:val="nil"/>
            </w:tcBorders>
            <w:vAlign w:val="center"/>
            <w:hideMark/>
          </w:tcPr>
          <w:p w:rsidR="00E634A5" w:rsidRPr="00E634A5" w:rsidRDefault="00E634A5" w:rsidP="00E634A5">
            <w:pPr>
              <w:widowControl/>
              <w:jc w:val="left"/>
              <w:rPr>
                <w:rFonts w:ascii="宋体" w:hAnsi="宋体" w:cs="宋体"/>
                <w:b/>
                <w:bCs/>
                <w:color w:val="000000"/>
                <w:kern w:val="0"/>
                <w:sz w:val="32"/>
                <w:szCs w:val="32"/>
              </w:rPr>
            </w:pPr>
          </w:p>
        </w:tc>
      </w:tr>
      <w:tr w:rsidR="00E634A5" w:rsidRPr="00E634A5" w:rsidTr="00E634A5">
        <w:trPr>
          <w:trHeight w:val="624"/>
        </w:trPr>
        <w:tc>
          <w:tcPr>
            <w:tcW w:w="8141" w:type="dxa"/>
            <w:gridSpan w:val="5"/>
            <w:vMerge/>
            <w:tcBorders>
              <w:top w:val="nil"/>
              <w:left w:val="nil"/>
              <w:bottom w:val="nil"/>
              <w:right w:val="nil"/>
            </w:tcBorders>
            <w:vAlign w:val="center"/>
            <w:hideMark/>
          </w:tcPr>
          <w:p w:rsidR="00E634A5" w:rsidRPr="00E634A5" w:rsidRDefault="00E634A5" w:rsidP="00E634A5">
            <w:pPr>
              <w:widowControl/>
              <w:jc w:val="left"/>
              <w:rPr>
                <w:rFonts w:ascii="宋体" w:hAnsi="宋体" w:cs="宋体"/>
                <w:b/>
                <w:bCs/>
                <w:color w:val="000000"/>
                <w:kern w:val="0"/>
                <w:sz w:val="32"/>
                <w:szCs w:val="32"/>
              </w:rPr>
            </w:pPr>
          </w:p>
        </w:tc>
      </w:tr>
      <w:tr w:rsidR="00E634A5" w:rsidRPr="00E634A5" w:rsidTr="00E634A5">
        <w:trPr>
          <w:trHeight w:val="285"/>
        </w:trPr>
        <w:tc>
          <w:tcPr>
            <w:tcW w:w="1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序号</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时间</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检查情况</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检查人员</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备注</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3</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4</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5</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6</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7</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8</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9</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10</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11</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12</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13</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14</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15</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16</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17</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18</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19</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20</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21</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22</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23</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24</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25</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26</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27</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28</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29</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r w:rsidR="00E634A5" w:rsidRPr="00E634A5" w:rsidTr="00E634A5">
        <w:trPr>
          <w:trHeight w:val="285"/>
        </w:trPr>
        <w:tc>
          <w:tcPr>
            <w:tcW w:w="1183" w:type="dxa"/>
            <w:tcBorders>
              <w:top w:val="nil"/>
              <w:left w:val="single" w:sz="4" w:space="0" w:color="auto"/>
              <w:bottom w:val="single" w:sz="4" w:space="0" w:color="auto"/>
              <w:right w:val="single" w:sz="4" w:space="0" w:color="auto"/>
            </w:tcBorders>
            <w:shd w:val="clear" w:color="auto" w:fill="auto"/>
            <w:noWrap/>
            <w:vAlign w:val="center"/>
            <w:hideMark/>
          </w:tcPr>
          <w:p w:rsidR="00E634A5" w:rsidRPr="00E634A5" w:rsidRDefault="00E634A5" w:rsidP="00E634A5">
            <w:pPr>
              <w:widowControl/>
              <w:jc w:val="center"/>
              <w:rPr>
                <w:rFonts w:ascii="宋体" w:hAnsi="宋体" w:cs="宋体"/>
                <w:color w:val="000000"/>
                <w:kern w:val="0"/>
                <w:sz w:val="24"/>
              </w:rPr>
            </w:pPr>
            <w:r w:rsidRPr="00E634A5">
              <w:rPr>
                <w:rFonts w:ascii="宋体" w:hAnsi="宋体" w:cs="宋体" w:hint="eastAsia"/>
                <w:color w:val="000000"/>
                <w:kern w:val="0"/>
                <w:sz w:val="24"/>
              </w:rPr>
              <w:t>30</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4"/>
              </w:rPr>
            </w:pPr>
            <w:r w:rsidRPr="00E634A5">
              <w:rPr>
                <w:rFonts w:ascii="宋体" w:hAnsi="宋体" w:cs="宋体" w:hint="eastAsia"/>
                <w:color w:val="000000"/>
                <w:kern w:val="0"/>
                <w:sz w:val="24"/>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2296"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rsidR="00E634A5" w:rsidRPr="00E634A5" w:rsidRDefault="00E634A5" w:rsidP="00E634A5">
            <w:pPr>
              <w:widowControl/>
              <w:jc w:val="left"/>
              <w:rPr>
                <w:rFonts w:ascii="宋体" w:hAnsi="宋体" w:cs="宋体"/>
                <w:color w:val="000000"/>
                <w:kern w:val="0"/>
                <w:sz w:val="22"/>
                <w:szCs w:val="22"/>
              </w:rPr>
            </w:pPr>
            <w:r w:rsidRPr="00E634A5">
              <w:rPr>
                <w:rFonts w:ascii="宋体" w:hAnsi="宋体" w:cs="宋体" w:hint="eastAsia"/>
                <w:color w:val="000000"/>
                <w:kern w:val="0"/>
                <w:sz w:val="22"/>
                <w:szCs w:val="22"/>
              </w:rPr>
              <w:t xml:space="preserve">　</w:t>
            </w:r>
          </w:p>
        </w:tc>
      </w:tr>
    </w:tbl>
    <w:p w:rsidR="00E634A5" w:rsidRDefault="00E634A5" w:rsidP="00E634A5">
      <w:pPr>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公司</w:t>
      </w:r>
      <w:r>
        <w:rPr>
          <w:rFonts w:ascii="仿宋_GB2312" w:eastAsia="仿宋_GB2312" w:hAnsi="宋体" w:hint="eastAsia"/>
          <w:sz w:val="28"/>
          <w:shd w:val="clear" w:color="auto" w:fill="FFFFFF"/>
        </w:rPr>
        <w:t>(盖章)</w:t>
      </w:r>
    </w:p>
    <w:p w:rsidR="00E634A5" w:rsidRPr="00031697" w:rsidRDefault="00E634A5" w:rsidP="00E634A5">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4A6924" w:rsidRPr="00493D40" w:rsidRDefault="000947B1" w:rsidP="004A6924">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5</w:t>
      </w:r>
      <w:r w:rsidR="004A6924">
        <w:rPr>
          <w:rFonts w:ascii="黑体" w:eastAsia="黑体" w:hAnsi="黑体" w:hint="eastAsia"/>
          <w:b w:val="0"/>
          <w:sz w:val="36"/>
        </w:rPr>
        <w:t xml:space="preserve"> 机房出入登记表</w:t>
      </w:r>
    </w:p>
    <w:tbl>
      <w:tblPr>
        <w:tblW w:w="8561" w:type="dxa"/>
        <w:tblInd w:w="93" w:type="dxa"/>
        <w:tblLook w:val="04A0" w:firstRow="1" w:lastRow="0" w:firstColumn="1" w:lastColumn="0" w:noHBand="0" w:noVBand="1"/>
      </w:tblPr>
      <w:tblGrid>
        <w:gridCol w:w="577"/>
        <w:gridCol w:w="853"/>
        <w:gridCol w:w="853"/>
        <w:gridCol w:w="1254"/>
        <w:gridCol w:w="853"/>
        <w:gridCol w:w="1655"/>
        <w:gridCol w:w="1655"/>
        <w:gridCol w:w="861"/>
      </w:tblGrid>
      <w:tr w:rsidR="004A6924" w:rsidRPr="004A6924" w:rsidTr="004A6924">
        <w:trPr>
          <w:trHeight w:val="624"/>
        </w:trPr>
        <w:tc>
          <w:tcPr>
            <w:tcW w:w="8561" w:type="dxa"/>
            <w:gridSpan w:val="8"/>
            <w:vMerge w:val="restart"/>
            <w:tcBorders>
              <w:top w:val="nil"/>
              <w:left w:val="nil"/>
              <w:bottom w:val="nil"/>
              <w:right w:val="nil"/>
            </w:tcBorders>
            <w:shd w:val="clear" w:color="auto" w:fill="auto"/>
            <w:noWrap/>
            <w:vAlign w:val="center"/>
            <w:hideMark/>
          </w:tcPr>
          <w:p w:rsidR="004A6924" w:rsidRPr="004A6924" w:rsidRDefault="004A6924" w:rsidP="004A6924">
            <w:pPr>
              <w:widowControl/>
              <w:jc w:val="center"/>
              <w:rPr>
                <w:rFonts w:ascii="宋体" w:hAnsi="宋体" w:cs="宋体"/>
                <w:b/>
                <w:bCs/>
                <w:kern w:val="0"/>
                <w:sz w:val="44"/>
                <w:szCs w:val="44"/>
              </w:rPr>
            </w:pPr>
            <w:r w:rsidRPr="004A6924">
              <w:rPr>
                <w:rFonts w:ascii="宋体" w:hAnsi="宋体" w:cs="宋体" w:hint="eastAsia"/>
                <w:b/>
                <w:bCs/>
                <w:kern w:val="0"/>
                <w:sz w:val="44"/>
                <w:szCs w:val="44"/>
              </w:rPr>
              <w:t>机房出入登记表</w:t>
            </w:r>
          </w:p>
        </w:tc>
      </w:tr>
      <w:tr w:rsidR="004A6924" w:rsidRPr="004A6924" w:rsidTr="004A6924">
        <w:trPr>
          <w:trHeight w:val="624"/>
        </w:trPr>
        <w:tc>
          <w:tcPr>
            <w:tcW w:w="8561" w:type="dxa"/>
            <w:gridSpan w:val="8"/>
            <w:vMerge/>
            <w:tcBorders>
              <w:top w:val="nil"/>
              <w:left w:val="nil"/>
              <w:bottom w:val="nil"/>
              <w:right w:val="nil"/>
            </w:tcBorders>
            <w:vAlign w:val="center"/>
            <w:hideMark/>
          </w:tcPr>
          <w:p w:rsidR="004A6924" w:rsidRPr="004A6924" w:rsidRDefault="004A6924" w:rsidP="004A6924">
            <w:pPr>
              <w:widowControl/>
              <w:jc w:val="left"/>
              <w:rPr>
                <w:rFonts w:ascii="宋体" w:hAnsi="宋体" w:cs="宋体"/>
                <w:b/>
                <w:bCs/>
                <w:kern w:val="0"/>
                <w:sz w:val="44"/>
                <w:szCs w:val="44"/>
              </w:rPr>
            </w:pPr>
          </w:p>
        </w:tc>
      </w:tr>
      <w:tr w:rsidR="004A6924" w:rsidRPr="004A6924" w:rsidTr="004A6924">
        <w:trPr>
          <w:trHeight w:val="624"/>
        </w:trPr>
        <w:tc>
          <w:tcPr>
            <w:tcW w:w="8561" w:type="dxa"/>
            <w:gridSpan w:val="8"/>
            <w:vMerge/>
            <w:tcBorders>
              <w:top w:val="nil"/>
              <w:left w:val="nil"/>
              <w:bottom w:val="nil"/>
              <w:right w:val="nil"/>
            </w:tcBorders>
            <w:vAlign w:val="center"/>
            <w:hideMark/>
          </w:tcPr>
          <w:p w:rsidR="004A6924" w:rsidRPr="004A6924" w:rsidRDefault="004A6924" w:rsidP="004A6924">
            <w:pPr>
              <w:widowControl/>
              <w:jc w:val="left"/>
              <w:rPr>
                <w:rFonts w:ascii="宋体" w:hAnsi="宋体" w:cs="宋体"/>
                <w:b/>
                <w:bCs/>
                <w:kern w:val="0"/>
                <w:sz w:val="44"/>
                <w:szCs w:val="44"/>
              </w:rPr>
            </w:pPr>
          </w:p>
        </w:tc>
      </w:tr>
      <w:tr w:rsidR="004A6924" w:rsidRPr="004A6924" w:rsidTr="004A6924">
        <w:trPr>
          <w:trHeight w:val="7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序号</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日期</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人员</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证件号</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事由</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进入时间</w:t>
            </w:r>
          </w:p>
        </w:tc>
        <w:tc>
          <w:tcPr>
            <w:tcW w:w="1655" w:type="dxa"/>
            <w:tcBorders>
              <w:top w:val="single" w:sz="4" w:space="0" w:color="auto"/>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离开时间</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值班人员</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2</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3</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4</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5</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6</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7</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8</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9</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10</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11</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12</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13</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14</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15</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16</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17</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18</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19</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20</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21</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22</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23</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24</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r w:rsidR="004A6924" w:rsidRPr="004A6924" w:rsidTr="004A6924">
        <w:trPr>
          <w:trHeight w:val="285"/>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25</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254"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53"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1655"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c>
          <w:tcPr>
            <w:tcW w:w="861" w:type="dxa"/>
            <w:tcBorders>
              <w:top w:val="nil"/>
              <w:left w:val="nil"/>
              <w:bottom w:val="single" w:sz="4" w:space="0" w:color="auto"/>
              <w:right w:val="single" w:sz="4" w:space="0" w:color="auto"/>
            </w:tcBorders>
            <w:shd w:val="clear" w:color="auto" w:fill="auto"/>
            <w:noWrap/>
            <w:vAlign w:val="center"/>
            <w:hideMark/>
          </w:tcPr>
          <w:p w:rsidR="004A6924" w:rsidRPr="004A6924" w:rsidRDefault="004A6924" w:rsidP="004A6924">
            <w:pPr>
              <w:widowControl/>
              <w:jc w:val="center"/>
              <w:rPr>
                <w:rFonts w:ascii="宋体" w:hAnsi="宋体" w:cs="宋体"/>
                <w:kern w:val="0"/>
                <w:sz w:val="24"/>
              </w:rPr>
            </w:pPr>
            <w:r w:rsidRPr="004A6924">
              <w:rPr>
                <w:rFonts w:ascii="宋体" w:hAnsi="宋体" w:cs="宋体" w:hint="eastAsia"/>
                <w:kern w:val="0"/>
                <w:sz w:val="24"/>
              </w:rPr>
              <w:t xml:space="preserve">　</w:t>
            </w:r>
          </w:p>
        </w:tc>
      </w:tr>
    </w:tbl>
    <w:p w:rsidR="00610501" w:rsidRPr="00E634A5" w:rsidRDefault="00610501" w:rsidP="008D0AB1">
      <w:pPr>
        <w:spacing w:line="348" w:lineRule="auto"/>
        <w:rPr>
          <w:rFonts w:ascii="宋" w:eastAsia="黑体"/>
          <w:sz w:val="24"/>
        </w:rPr>
      </w:pPr>
    </w:p>
    <w:p w:rsidR="004A6924" w:rsidRDefault="004A6924" w:rsidP="004A6924">
      <w:pPr>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公司</w:t>
      </w:r>
      <w:r>
        <w:rPr>
          <w:rFonts w:ascii="仿宋_GB2312" w:eastAsia="仿宋_GB2312" w:hAnsi="宋体" w:hint="eastAsia"/>
          <w:sz w:val="28"/>
          <w:shd w:val="clear" w:color="auto" w:fill="FFFFFF"/>
        </w:rPr>
        <w:t>(盖章)</w:t>
      </w:r>
    </w:p>
    <w:p w:rsidR="004A6924" w:rsidRPr="00031697" w:rsidRDefault="004A6924" w:rsidP="004A6924">
      <w:pPr>
        <w:spacing w:line="348" w:lineRule="auto"/>
        <w:ind w:firstLineChars="200" w:firstLine="560"/>
        <w:jc w:val="right"/>
        <w:rPr>
          <w:rFonts w:ascii="仿宋_GB2312" w:eastAsia="仿宋_GB2312" w:hAnsi="宋体"/>
          <w:sz w:val="28"/>
          <w:shd w:val="clear" w:color="auto" w:fill="FFFFFF"/>
        </w:rPr>
      </w:pPr>
      <w:r w:rsidRPr="00031697">
        <w:rPr>
          <w:rFonts w:ascii="仿宋_GB2312" w:eastAsia="仿宋_GB2312" w:hAnsi="宋体" w:hint="eastAsia"/>
          <w:sz w:val="28"/>
          <w:shd w:val="clear" w:color="auto" w:fill="FFFFFF"/>
        </w:rPr>
        <w:t>年   月   日</w:t>
      </w:r>
    </w:p>
    <w:p w:rsidR="00610501" w:rsidRDefault="00610501" w:rsidP="00DA2EE1">
      <w:pPr>
        <w:spacing w:line="348" w:lineRule="auto"/>
        <w:ind w:firstLineChars="200" w:firstLine="480"/>
        <w:rPr>
          <w:rFonts w:ascii="宋" w:eastAsia="黑体"/>
          <w:sz w:val="24"/>
        </w:rPr>
      </w:pPr>
    </w:p>
    <w:p w:rsidR="00610501" w:rsidRPr="001D276D" w:rsidRDefault="00610501" w:rsidP="00DA2EE1">
      <w:pPr>
        <w:spacing w:line="348" w:lineRule="auto"/>
        <w:ind w:firstLineChars="200" w:firstLine="480"/>
        <w:rPr>
          <w:rFonts w:ascii="宋" w:eastAsia="黑体"/>
          <w:sz w:val="24"/>
        </w:rPr>
      </w:pPr>
    </w:p>
    <w:p w:rsidR="001874AF" w:rsidRPr="00493D40" w:rsidRDefault="000947B1" w:rsidP="001874AF">
      <w:pPr>
        <w:pStyle w:val="2"/>
        <w:spacing w:before="0" w:after="0" w:line="360" w:lineRule="auto"/>
        <w:jc w:val="left"/>
        <w:rPr>
          <w:rFonts w:ascii="黑体" w:eastAsia="黑体" w:hAnsi="黑体"/>
          <w:b w:val="0"/>
          <w:sz w:val="36"/>
        </w:rPr>
      </w:pPr>
      <w:r>
        <w:rPr>
          <w:rFonts w:ascii="黑体" w:eastAsia="黑体" w:hAnsi="黑体" w:hint="eastAsia"/>
          <w:b w:val="0"/>
          <w:sz w:val="36"/>
        </w:rPr>
        <w:lastRenderedPageBreak/>
        <w:t>6</w:t>
      </w:r>
      <w:r w:rsidR="001874AF">
        <w:rPr>
          <w:rFonts w:ascii="黑体" w:eastAsia="黑体" w:hAnsi="黑体" w:hint="eastAsia"/>
          <w:b w:val="0"/>
          <w:sz w:val="36"/>
        </w:rPr>
        <w:t xml:space="preserve"> </w:t>
      </w:r>
      <w:r w:rsidR="00344395">
        <w:rPr>
          <w:rFonts w:ascii="黑体" w:eastAsia="黑体" w:hAnsi="黑体" w:hint="eastAsia"/>
          <w:b w:val="0"/>
          <w:sz w:val="36"/>
        </w:rPr>
        <w:t>灭火器检查记录卡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206"/>
        <w:gridCol w:w="1274"/>
        <w:gridCol w:w="1201"/>
        <w:gridCol w:w="1216"/>
        <w:gridCol w:w="1209"/>
      </w:tblGrid>
      <w:tr w:rsidR="00344395" w:rsidTr="00E867E7">
        <w:trPr>
          <w:trHeight w:val="1825"/>
        </w:trPr>
        <w:tc>
          <w:tcPr>
            <w:tcW w:w="8320" w:type="dxa"/>
            <w:gridSpan w:val="6"/>
          </w:tcPr>
          <w:p w:rsidR="00344395" w:rsidRDefault="00344395" w:rsidP="00E867E7">
            <w:pPr>
              <w:ind w:firstLineChars="300" w:firstLine="1084"/>
              <w:jc w:val="center"/>
              <w:rPr>
                <w:b/>
                <w:bCs/>
                <w:sz w:val="36"/>
                <w:szCs w:val="36"/>
              </w:rPr>
            </w:pPr>
            <w:r>
              <w:rPr>
                <w:rFonts w:hint="eastAsia"/>
                <w:b/>
                <w:bCs/>
                <w:sz w:val="36"/>
                <w:szCs w:val="36"/>
              </w:rPr>
              <w:t>X</w:t>
            </w:r>
            <w:r>
              <w:rPr>
                <w:b/>
                <w:bCs/>
                <w:sz w:val="36"/>
                <w:szCs w:val="36"/>
              </w:rPr>
              <w:t>XX</w:t>
            </w:r>
            <w:r>
              <w:rPr>
                <w:rFonts w:hint="eastAsia"/>
                <w:b/>
                <w:bCs/>
                <w:sz w:val="36"/>
                <w:szCs w:val="36"/>
              </w:rPr>
              <w:t>软件有限公司</w:t>
            </w:r>
          </w:p>
          <w:p w:rsidR="00344395" w:rsidRDefault="00344395" w:rsidP="00E867E7">
            <w:pPr>
              <w:ind w:firstLineChars="300" w:firstLine="1084"/>
              <w:jc w:val="center"/>
              <w:rPr>
                <w:b/>
                <w:bCs/>
                <w:sz w:val="44"/>
                <w:szCs w:val="44"/>
              </w:rPr>
            </w:pPr>
            <w:r>
              <w:rPr>
                <w:rFonts w:hint="eastAsia"/>
                <w:b/>
                <w:bCs/>
                <w:sz w:val="36"/>
                <w:szCs w:val="36"/>
              </w:rPr>
              <w:t>灭火器检查记录卡</w:t>
            </w:r>
          </w:p>
          <w:p w:rsidR="00344395" w:rsidRDefault="00344395" w:rsidP="00E867E7">
            <w:pPr>
              <w:jc w:val="center"/>
              <w:rPr>
                <w:sz w:val="30"/>
                <w:szCs w:val="30"/>
              </w:rPr>
            </w:pPr>
            <w:r>
              <w:rPr>
                <w:rFonts w:hint="eastAsia"/>
                <w:b/>
                <w:bCs/>
                <w:sz w:val="44"/>
                <w:szCs w:val="44"/>
              </w:rPr>
              <w:t xml:space="preserve">            </w:t>
            </w:r>
            <w:r>
              <w:rPr>
                <w:rFonts w:hint="eastAsia"/>
                <w:sz w:val="28"/>
                <w:szCs w:val="28"/>
              </w:rPr>
              <w:t>编号：</w:t>
            </w:r>
            <w:r>
              <w:rPr>
                <w:rFonts w:hint="eastAsia"/>
                <w:b/>
                <w:bCs/>
                <w:sz w:val="44"/>
                <w:szCs w:val="44"/>
              </w:rPr>
              <w:t xml:space="preserve">                     </w:t>
            </w:r>
          </w:p>
        </w:tc>
      </w:tr>
      <w:tr w:rsidR="00344395" w:rsidTr="00E867E7">
        <w:trPr>
          <w:trHeight w:val="1134"/>
        </w:trPr>
        <w:tc>
          <w:tcPr>
            <w:tcW w:w="2214" w:type="dxa"/>
          </w:tcPr>
          <w:p w:rsidR="00344395" w:rsidRDefault="00344395" w:rsidP="00E867E7">
            <w:pPr>
              <w:snapToGrid w:val="0"/>
              <w:rPr>
                <w:b/>
                <w:bCs/>
                <w:sz w:val="18"/>
                <w:szCs w:val="18"/>
              </w:rPr>
            </w:pPr>
          </w:p>
          <w:p w:rsidR="00344395" w:rsidRDefault="00344395" w:rsidP="00E867E7">
            <w:pPr>
              <w:snapToGrid w:val="0"/>
              <w:rPr>
                <w:b/>
                <w:bCs/>
                <w:sz w:val="18"/>
                <w:szCs w:val="18"/>
              </w:rPr>
            </w:pPr>
            <w:r>
              <w:rPr>
                <w:rFonts w:hint="eastAsia"/>
                <w:b/>
                <w:bCs/>
                <w:sz w:val="18"/>
                <w:szCs w:val="18"/>
              </w:rPr>
              <w:t>日</w:t>
            </w:r>
            <w:r>
              <w:rPr>
                <w:rFonts w:hint="eastAsia"/>
                <w:b/>
                <w:bCs/>
                <w:sz w:val="18"/>
                <w:szCs w:val="18"/>
              </w:rPr>
              <w:t xml:space="preserve">   </w:t>
            </w:r>
            <w:r>
              <w:rPr>
                <w:rFonts w:hint="eastAsia"/>
                <w:b/>
                <w:bCs/>
                <w:sz w:val="18"/>
                <w:szCs w:val="18"/>
              </w:rPr>
              <w:t>期</w:t>
            </w:r>
          </w:p>
          <w:p w:rsidR="00344395" w:rsidRDefault="00344395" w:rsidP="00E867E7">
            <w:pPr>
              <w:snapToGrid w:val="0"/>
              <w:rPr>
                <w:b/>
                <w:bCs/>
                <w:szCs w:val="21"/>
              </w:rPr>
            </w:pPr>
            <w:r>
              <w:rPr>
                <w:rFonts w:hint="eastAsia"/>
                <w:b/>
                <w:bCs/>
                <w:szCs w:val="21"/>
              </w:rPr>
              <w:t>检</w:t>
            </w:r>
          </w:p>
          <w:p w:rsidR="00344395" w:rsidRDefault="00344395" w:rsidP="00E867E7">
            <w:pPr>
              <w:snapToGrid w:val="0"/>
              <w:jc w:val="center"/>
              <w:rPr>
                <w:b/>
                <w:bCs/>
                <w:szCs w:val="21"/>
              </w:rPr>
            </w:pPr>
          </w:p>
          <w:p w:rsidR="00344395" w:rsidRDefault="00344395" w:rsidP="00E867E7">
            <w:pPr>
              <w:snapToGrid w:val="0"/>
              <w:jc w:val="center"/>
              <w:rPr>
                <w:b/>
                <w:bCs/>
                <w:sz w:val="18"/>
                <w:szCs w:val="18"/>
              </w:rPr>
            </w:pPr>
            <w:r>
              <w:rPr>
                <w:rFonts w:hint="eastAsia"/>
                <w:b/>
                <w:bCs/>
                <w:szCs w:val="21"/>
              </w:rPr>
              <w:t>查</w:t>
            </w:r>
          </w:p>
          <w:p w:rsidR="00344395" w:rsidRDefault="00344395" w:rsidP="00E867E7">
            <w:pPr>
              <w:rPr>
                <w:b/>
                <w:bCs/>
                <w:szCs w:val="21"/>
              </w:rPr>
            </w:pPr>
            <w:r>
              <w:rPr>
                <w:rFonts w:hint="eastAsia"/>
                <w:b/>
                <w:bCs/>
                <w:szCs w:val="21"/>
              </w:rPr>
              <w:t>项</w:t>
            </w:r>
            <w:r>
              <w:rPr>
                <w:rFonts w:hint="eastAsia"/>
                <w:b/>
                <w:bCs/>
                <w:szCs w:val="21"/>
              </w:rPr>
              <w:t xml:space="preserve"> </w:t>
            </w:r>
          </w:p>
          <w:p w:rsidR="00344395" w:rsidRDefault="00344395" w:rsidP="00E867E7">
            <w:pPr>
              <w:jc w:val="center"/>
              <w:rPr>
                <w:b/>
                <w:bCs/>
                <w:sz w:val="18"/>
                <w:szCs w:val="18"/>
              </w:rPr>
            </w:pPr>
            <w:r>
              <w:rPr>
                <w:rFonts w:hint="eastAsia"/>
                <w:b/>
                <w:bCs/>
                <w:szCs w:val="21"/>
              </w:rPr>
              <w:t>目</w:t>
            </w:r>
          </w:p>
        </w:tc>
        <w:tc>
          <w:tcPr>
            <w:tcW w:w="1206" w:type="dxa"/>
          </w:tcPr>
          <w:p w:rsidR="00344395" w:rsidRDefault="00344395" w:rsidP="00E867E7">
            <w:pPr>
              <w:pStyle w:val="3"/>
              <w:jc w:val="center"/>
              <w:rPr>
                <w:bCs w:val="0"/>
              </w:rPr>
            </w:pPr>
            <w:r>
              <w:rPr>
                <w:rFonts w:hint="eastAsia"/>
                <w:bCs w:val="0"/>
              </w:rPr>
              <w:t>压力表</w:t>
            </w:r>
          </w:p>
        </w:tc>
        <w:tc>
          <w:tcPr>
            <w:tcW w:w="1274" w:type="dxa"/>
          </w:tcPr>
          <w:p w:rsidR="00344395" w:rsidRDefault="00344395" w:rsidP="00E867E7">
            <w:pPr>
              <w:pStyle w:val="3"/>
              <w:jc w:val="center"/>
              <w:rPr>
                <w:bCs w:val="0"/>
              </w:rPr>
            </w:pPr>
            <w:r>
              <w:rPr>
                <w:rFonts w:hint="eastAsia"/>
                <w:bCs w:val="0"/>
              </w:rPr>
              <w:t>握把</w:t>
            </w:r>
          </w:p>
        </w:tc>
        <w:tc>
          <w:tcPr>
            <w:tcW w:w="1201" w:type="dxa"/>
          </w:tcPr>
          <w:p w:rsidR="00344395" w:rsidRDefault="00344395" w:rsidP="00E867E7">
            <w:pPr>
              <w:pStyle w:val="3"/>
              <w:jc w:val="center"/>
              <w:rPr>
                <w:bCs w:val="0"/>
              </w:rPr>
            </w:pPr>
            <w:r>
              <w:rPr>
                <w:rFonts w:hint="eastAsia"/>
                <w:bCs w:val="0"/>
              </w:rPr>
              <w:t>喷嘴</w:t>
            </w:r>
          </w:p>
        </w:tc>
        <w:tc>
          <w:tcPr>
            <w:tcW w:w="1216" w:type="dxa"/>
          </w:tcPr>
          <w:p w:rsidR="00344395" w:rsidRDefault="00344395" w:rsidP="00E867E7">
            <w:pPr>
              <w:pStyle w:val="3"/>
              <w:jc w:val="center"/>
              <w:rPr>
                <w:bCs w:val="0"/>
              </w:rPr>
            </w:pPr>
            <w:r>
              <w:rPr>
                <w:rFonts w:hint="eastAsia"/>
                <w:bCs w:val="0"/>
              </w:rPr>
              <w:t>瓶底</w:t>
            </w:r>
          </w:p>
        </w:tc>
        <w:tc>
          <w:tcPr>
            <w:tcW w:w="1209" w:type="dxa"/>
          </w:tcPr>
          <w:p w:rsidR="00344395" w:rsidRDefault="00344395" w:rsidP="00E867E7">
            <w:pPr>
              <w:pStyle w:val="3"/>
              <w:jc w:val="center"/>
              <w:rPr>
                <w:bCs w:val="0"/>
              </w:rPr>
            </w:pPr>
            <w:r>
              <w:rPr>
                <w:rFonts w:hint="eastAsia"/>
                <w:bCs w:val="0"/>
              </w:rPr>
              <w:t>检查人</w:t>
            </w:r>
          </w:p>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8320" w:type="dxa"/>
            <w:gridSpan w:val="6"/>
          </w:tcPr>
          <w:p w:rsidR="00344395" w:rsidRDefault="00344395" w:rsidP="00E867E7">
            <w:r>
              <w:rPr>
                <w:rFonts w:hint="eastAsia"/>
              </w:rPr>
              <w:t>备注：</w:t>
            </w:r>
            <w:r>
              <w:rPr>
                <w:rFonts w:ascii="Arial" w:hAnsi="Arial" w:cs="Arial"/>
              </w:rPr>
              <w:t>√</w:t>
            </w:r>
            <w:r>
              <w:rPr>
                <w:rFonts w:hint="eastAsia"/>
              </w:rPr>
              <w:t>为检查正常，</w:t>
            </w:r>
            <w:r>
              <w:rPr>
                <w:rFonts w:ascii="Arial" w:hAnsi="Arial" w:cs="Arial"/>
              </w:rPr>
              <w:t>×</w:t>
            </w:r>
            <w:r>
              <w:rPr>
                <w:rFonts w:hint="eastAsia"/>
              </w:rPr>
              <w:t>为检查损坏并报告。</w:t>
            </w:r>
          </w:p>
        </w:tc>
      </w:tr>
      <w:tr w:rsidR="00344395" w:rsidTr="00E867E7">
        <w:trPr>
          <w:trHeight w:val="767"/>
        </w:trPr>
        <w:tc>
          <w:tcPr>
            <w:tcW w:w="8320" w:type="dxa"/>
            <w:gridSpan w:val="6"/>
          </w:tcPr>
          <w:p w:rsidR="00344395" w:rsidRDefault="00344395" w:rsidP="00344395">
            <w:pPr>
              <w:jc w:val="center"/>
            </w:pPr>
            <w:r>
              <w:rPr>
                <w:rFonts w:hint="eastAsia"/>
              </w:rPr>
              <w:t xml:space="preserve">                                                                </w:t>
            </w:r>
            <w:bookmarkStart w:id="6" w:name="_GoBack"/>
            <w:bookmarkEnd w:id="6"/>
            <w:r>
              <w:rPr>
                <w:rFonts w:hint="eastAsia"/>
              </w:rPr>
              <w:t>2019</w:t>
            </w:r>
            <w:r>
              <w:rPr>
                <w:rFonts w:hint="eastAsia"/>
              </w:rPr>
              <w:t>年</w:t>
            </w:r>
          </w:p>
        </w:tc>
      </w:tr>
    </w:tbl>
    <w:p w:rsidR="00344395" w:rsidRDefault="00344395" w:rsidP="00344395"/>
    <w:p w:rsidR="00344395" w:rsidRDefault="00344395" w:rsidP="003443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1206"/>
        <w:gridCol w:w="1274"/>
        <w:gridCol w:w="1201"/>
        <w:gridCol w:w="1216"/>
        <w:gridCol w:w="1209"/>
      </w:tblGrid>
      <w:tr w:rsidR="00344395" w:rsidTr="00E867E7">
        <w:trPr>
          <w:trHeight w:val="1825"/>
        </w:trPr>
        <w:tc>
          <w:tcPr>
            <w:tcW w:w="8320" w:type="dxa"/>
            <w:gridSpan w:val="6"/>
          </w:tcPr>
          <w:p w:rsidR="00344395" w:rsidRDefault="00344395" w:rsidP="00E867E7">
            <w:pPr>
              <w:ind w:firstLineChars="300" w:firstLine="1084"/>
              <w:jc w:val="center"/>
              <w:rPr>
                <w:b/>
                <w:bCs/>
                <w:sz w:val="36"/>
                <w:szCs w:val="36"/>
              </w:rPr>
            </w:pPr>
            <w:r>
              <w:rPr>
                <w:rFonts w:hint="eastAsia"/>
                <w:b/>
                <w:bCs/>
                <w:sz w:val="36"/>
                <w:szCs w:val="36"/>
              </w:rPr>
              <w:t>XXX</w:t>
            </w:r>
            <w:r>
              <w:rPr>
                <w:rFonts w:hint="eastAsia"/>
                <w:b/>
                <w:bCs/>
                <w:sz w:val="36"/>
                <w:szCs w:val="36"/>
              </w:rPr>
              <w:t>软件有限公司</w:t>
            </w:r>
          </w:p>
          <w:p w:rsidR="00344395" w:rsidRDefault="00344395" w:rsidP="00E867E7">
            <w:pPr>
              <w:ind w:firstLineChars="300" w:firstLine="1084"/>
              <w:jc w:val="center"/>
              <w:rPr>
                <w:b/>
                <w:bCs/>
                <w:sz w:val="44"/>
                <w:szCs w:val="44"/>
              </w:rPr>
            </w:pPr>
            <w:r>
              <w:rPr>
                <w:rFonts w:hint="eastAsia"/>
                <w:b/>
                <w:bCs/>
                <w:sz w:val="36"/>
                <w:szCs w:val="36"/>
              </w:rPr>
              <w:t>灭火器检查记录卡</w:t>
            </w:r>
          </w:p>
          <w:p w:rsidR="00344395" w:rsidRDefault="00344395" w:rsidP="00E867E7">
            <w:pPr>
              <w:jc w:val="center"/>
              <w:rPr>
                <w:sz w:val="30"/>
                <w:szCs w:val="30"/>
              </w:rPr>
            </w:pPr>
            <w:r>
              <w:rPr>
                <w:rFonts w:hint="eastAsia"/>
                <w:b/>
                <w:bCs/>
                <w:sz w:val="44"/>
                <w:szCs w:val="44"/>
              </w:rPr>
              <w:t xml:space="preserve">            </w:t>
            </w:r>
            <w:r>
              <w:rPr>
                <w:rFonts w:hint="eastAsia"/>
                <w:sz w:val="28"/>
                <w:szCs w:val="28"/>
              </w:rPr>
              <w:t>编号：</w:t>
            </w:r>
            <w:r>
              <w:rPr>
                <w:rFonts w:hint="eastAsia"/>
                <w:b/>
                <w:bCs/>
                <w:sz w:val="44"/>
                <w:szCs w:val="44"/>
              </w:rPr>
              <w:t xml:space="preserve">                     </w:t>
            </w:r>
          </w:p>
        </w:tc>
      </w:tr>
      <w:tr w:rsidR="00344395" w:rsidTr="00E867E7">
        <w:trPr>
          <w:trHeight w:hRule="exact" w:val="1020"/>
        </w:trPr>
        <w:tc>
          <w:tcPr>
            <w:tcW w:w="2214" w:type="dxa"/>
          </w:tcPr>
          <w:p w:rsidR="00344395" w:rsidRDefault="00344395" w:rsidP="00E867E7">
            <w:pPr>
              <w:snapToGrid w:val="0"/>
              <w:rPr>
                <w:b/>
                <w:bCs/>
                <w:sz w:val="18"/>
                <w:szCs w:val="18"/>
              </w:rPr>
            </w:pPr>
          </w:p>
          <w:p w:rsidR="00344395" w:rsidRDefault="00344395" w:rsidP="00E867E7">
            <w:pPr>
              <w:snapToGrid w:val="0"/>
              <w:rPr>
                <w:b/>
                <w:bCs/>
                <w:sz w:val="18"/>
                <w:szCs w:val="18"/>
              </w:rPr>
            </w:pPr>
            <w:r>
              <w:rPr>
                <w:rFonts w:hint="eastAsia"/>
                <w:b/>
                <w:bCs/>
                <w:sz w:val="18"/>
                <w:szCs w:val="18"/>
              </w:rPr>
              <w:t>日</w:t>
            </w:r>
            <w:r>
              <w:rPr>
                <w:rFonts w:hint="eastAsia"/>
                <w:b/>
                <w:bCs/>
                <w:sz w:val="18"/>
                <w:szCs w:val="18"/>
              </w:rPr>
              <w:t xml:space="preserve">    </w:t>
            </w:r>
            <w:r>
              <w:rPr>
                <w:rFonts w:hint="eastAsia"/>
                <w:b/>
                <w:bCs/>
                <w:sz w:val="18"/>
                <w:szCs w:val="18"/>
              </w:rPr>
              <w:t>期</w:t>
            </w:r>
          </w:p>
          <w:p w:rsidR="00344395" w:rsidRDefault="00344395" w:rsidP="00E867E7">
            <w:pPr>
              <w:snapToGrid w:val="0"/>
              <w:rPr>
                <w:b/>
                <w:bCs/>
                <w:szCs w:val="21"/>
              </w:rPr>
            </w:pPr>
            <w:r>
              <w:rPr>
                <w:rFonts w:hint="eastAsia"/>
                <w:b/>
                <w:bCs/>
                <w:szCs w:val="21"/>
              </w:rPr>
              <w:t>检</w:t>
            </w:r>
          </w:p>
          <w:p w:rsidR="00344395" w:rsidRDefault="00344395" w:rsidP="00E867E7">
            <w:pPr>
              <w:snapToGrid w:val="0"/>
              <w:jc w:val="center"/>
              <w:rPr>
                <w:b/>
                <w:bCs/>
                <w:szCs w:val="21"/>
              </w:rPr>
            </w:pPr>
            <w:r>
              <w:rPr>
                <w:rFonts w:hint="eastAsia"/>
                <w:b/>
                <w:bCs/>
                <w:szCs w:val="21"/>
              </w:rPr>
              <w:t>查</w:t>
            </w:r>
          </w:p>
          <w:p w:rsidR="00344395" w:rsidRDefault="00344395" w:rsidP="00E867E7">
            <w:pPr>
              <w:snapToGrid w:val="0"/>
              <w:jc w:val="center"/>
              <w:rPr>
                <w:b/>
                <w:bCs/>
                <w:sz w:val="18"/>
                <w:szCs w:val="18"/>
              </w:rPr>
            </w:pPr>
            <w:r>
              <w:rPr>
                <w:rFonts w:hint="eastAsia"/>
                <w:b/>
                <w:bCs/>
                <w:szCs w:val="21"/>
              </w:rPr>
              <w:t>查</w:t>
            </w:r>
          </w:p>
          <w:p w:rsidR="00344395" w:rsidRDefault="00344395" w:rsidP="00E867E7">
            <w:pPr>
              <w:rPr>
                <w:b/>
                <w:bCs/>
                <w:szCs w:val="21"/>
              </w:rPr>
            </w:pPr>
            <w:r>
              <w:rPr>
                <w:rFonts w:hint="eastAsia"/>
                <w:b/>
                <w:bCs/>
                <w:szCs w:val="21"/>
              </w:rPr>
              <w:t>项</w:t>
            </w:r>
            <w:r>
              <w:rPr>
                <w:rFonts w:hint="eastAsia"/>
                <w:b/>
                <w:bCs/>
                <w:szCs w:val="21"/>
              </w:rPr>
              <w:t xml:space="preserve"> </w:t>
            </w:r>
          </w:p>
          <w:p w:rsidR="00344395" w:rsidRDefault="00344395" w:rsidP="00E867E7">
            <w:pPr>
              <w:jc w:val="center"/>
              <w:rPr>
                <w:b/>
                <w:bCs/>
                <w:sz w:val="18"/>
                <w:szCs w:val="18"/>
              </w:rPr>
            </w:pPr>
            <w:r>
              <w:rPr>
                <w:rFonts w:hint="eastAsia"/>
                <w:b/>
                <w:bCs/>
                <w:szCs w:val="21"/>
              </w:rPr>
              <w:t>目</w:t>
            </w:r>
          </w:p>
        </w:tc>
        <w:tc>
          <w:tcPr>
            <w:tcW w:w="1206" w:type="dxa"/>
          </w:tcPr>
          <w:p w:rsidR="00344395" w:rsidRDefault="00344395" w:rsidP="00E867E7">
            <w:pPr>
              <w:pStyle w:val="3"/>
              <w:jc w:val="center"/>
              <w:rPr>
                <w:bCs w:val="0"/>
              </w:rPr>
            </w:pPr>
            <w:r>
              <w:rPr>
                <w:rFonts w:hint="eastAsia"/>
                <w:bCs w:val="0"/>
                <w:sz w:val="28"/>
                <w:szCs w:val="28"/>
              </w:rPr>
              <w:t>手动警报器</w:t>
            </w:r>
          </w:p>
        </w:tc>
        <w:tc>
          <w:tcPr>
            <w:tcW w:w="1274" w:type="dxa"/>
          </w:tcPr>
          <w:p w:rsidR="00344395" w:rsidRDefault="00344395" w:rsidP="00E867E7">
            <w:pPr>
              <w:pStyle w:val="3"/>
              <w:jc w:val="center"/>
              <w:rPr>
                <w:bCs w:val="0"/>
              </w:rPr>
            </w:pPr>
            <w:r>
              <w:rPr>
                <w:rFonts w:hint="eastAsia"/>
                <w:bCs w:val="0"/>
              </w:rPr>
              <w:t>水带</w:t>
            </w:r>
          </w:p>
        </w:tc>
        <w:tc>
          <w:tcPr>
            <w:tcW w:w="1201" w:type="dxa"/>
          </w:tcPr>
          <w:p w:rsidR="00344395" w:rsidRDefault="00344395" w:rsidP="00E867E7">
            <w:pPr>
              <w:pStyle w:val="3"/>
              <w:jc w:val="center"/>
              <w:rPr>
                <w:bCs w:val="0"/>
              </w:rPr>
            </w:pPr>
            <w:r>
              <w:rPr>
                <w:rFonts w:hint="eastAsia"/>
                <w:bCs w:val="0"/>
              </w:rPr>
              <w:t>枪头</w:t>
            </w:r>
          </w:p>
        </w:tc>
        <w:tc>
          <w:tcPr>
            <w:tcW w:w="1216" w:type="dxa"/>
          </w:tcPr>
          <w:p w:rsidR="00344395" w:rsidRDefault="00344395" w:rsidP="00E867E7">
            <w:pPr>
              <w:pStyle w:val="3"/>
              <w:jc w:val="center"/>
              <w:rPr>
                <w:bCs w:val="0"/>
              </w:rPr>
            </w:pPr>
            <w:r>
              <w:rPr>
                <w:rFonts w:hint="eastAsia"/>
                <w:bCs w:val="0"/>
              </w:rPr>
              <w:t>对接扣</w:t>
            </w:r>
          </w:p>
        </w:tc>
        <w:tc>
          <w:tcPr>
            <w:tcW w:w="1209" w:type="dxa"/>
          </w:tcPr>
          <w:p w:rsidR="00344395" w:rsidRDefault="00344395" w:rsidP="00E867E7">
            <w:pPr>
              <w:pStyle w:val="3"/>
              <w:jc w:val="center"/>
              <w:rPr>
                <w:bCs w:val="0"/>
              </w:rPr>
            </w:pPr>
            <w:r>
              <w:rPr>
                <w:rFonts w:hint="eastAsia"/>
                <w:bCs w:val="0"/>
              </w:rPr>
              <w:t>检查人</w:t>
            </w:r>
          </w:p>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2214" w:type="dxa"/>
          </w:tcPr>
          <w:p w:rsidR="00344395" w:rsidRDefault="00344395" w:rsidP="00E867E7">
            <w:pPr>
              <w:jc w:val="center"/>
            </w:pPr>
          </w:p>
          <w:p w:rsidR="00344395" w:rsidRDefault="00344395" w:rsidP="00E867E7">
            <w:pPr>
              <w:jc w:val="center"/>
            </w:pPr>
            <w:r>
              <w:rPr>
                <w:rFonts w:hint="eastAsia"/>
              </w:rPr>
              <w:t>月</w:t>
            </w:r>
            <w:r>
              <w:rPr>
                <w:rFonts w:hint="eastAsia"/>
              </w:rPr>
              <w:t xml:space="preserve">    </w:t>
            </w:r>
            <w:r>
              <w:rPr>
                <w:rFonts w:hint="eastAsia"/>
              </w:rPr>
              <w:t>日</w:t>
            </w:r>
          </w:p>
        </w:tc>
        <w:tc>
          <w:tcPr>
            <w:tcW w:w="1206" w:type="dxa"/>
          </w:tcPr>
          <w:p w:rsidR="00344395" w:rsidRDefault="00344395" w:rsidP="00E867E7"/>
        </w:tc>
        <w:tc>
          <w:tcPr>
            <w:tcW w:w="1274" w:type="dxa"/>
          </w:tcPr>
          <w:p w:rsidR="00344395" w:rsidRDefault="00344395" w:rsidP="00E867E7"/>
        </w:tc>
        <w:tc>
          <w:tcPr>
            <w:tcW w:w="1201" w:type="dxa"/>
          </w:tcPr>
          <w:p w:rsidR="00344395" w:rsidRDefault="00344395" w:rsidP="00E867E7"/>
        </w:tc>
        <w:tc>
          <w:tcPr>
            <w:tcW w:w="1216" w:type="dxa"/>
          </w:tcPr>
          <w:p w:rsidR="00344395" w:rsidRDefault="00344395" w:rsidP="00E867E7"/>
        </w:tc>
        <w:tc>
          <w:tcPr>
            <w:tcW w:w="1209" w:type="dxa"/>
          </w:tcPr>
          <w:p w:rsidR="00344395" w:rsidRDefault="00344395" w:rsidP="00E867E7"/>
        </w:tc>
      </w:tr>
      <w:tr w:rsidR="00344395" w:rsidTr="00E867E7">
        <w:trPr>
          <w:trHeight w:val="650"/>
        </w:trPr>
        <w:tc>
          <w:tcPr>
            <w:tcW w:w="8320" w:type="dxa"/>
            <w:gridSpan w:val="6"/>
          </w:tcPr>
          <w:p w:rsidR="00344395" w:rsidRDefault="00344395" w:rsidP="00E867E7"/>
          <w:p w:rsidR="00344395" w:rsidRDefault="00344395" w:rsidP="00E867E7">
            <w:r>
              <w:rPr>
                <w:rFonts w:hint="eastAsia"/>
              </w:rPr>
              <w:t>备注：</w:t>
            </w:r>
            <w:r>
              <w:rPr>
                <w:rFonts w:ascii="Arial" w:hAnsi="Arial" w:cs="Arial"/>
              </w:rPr>
              <w:t>√</w:t>
            </w:r>
            <w:r>
              <w:rPr>
                <w:rFonts w:hint="eastAsia"/>
              </w:rPr>
              <w:t>为检查正常，</w:t>
            </w:r>
            <w:r>
              <w:rPr>
                <w:rFonts w:ascii="Arial" w:hAnsi="Arial" w:cs="Arial"/>
              </w:rPr>
              <w:t>×</w:t>
            </w:r>
            <w:r>
              <w:rPr>
                <w:rFonts w:hint="eastAsia"/>
              </w:rPr>
              <w:t>为检查损坏并报告。</w:t>
            </w:r>
          </w:p>
        </w:tc>
      </w:tr>
      <w:tr w:rsidR="00344395" w:rsidTr="00E867E7">
        <w:trPr>
          <w:trHeight w:val="767"/>
        </w:trPr>
        <w:tc>
          <w:tcPr>
            <w:tcW w:w="8320" w:type="dxa"/>
            <w:gridSpan w:val="6"/>
          </w:tcPr>
          <w:p w:rsidR="00344395" w:rsidRDefault="00344395" w:rsidP="00344395">
            <w:pPr>
              <w:jc w:val="center"/>
            </w:pPr>
            <w:r>
              <w:rPr>
                <w:rFonts w:hint="eastAsia"/>
              </w:rPr>
              <w:t xml:space="preserve">                                                                2019</w:t>
            </w:r>
            <w:r>
              <w:rPr>
                <w:rFonts w:hint="eastAsia"/>
              </w:rPr>
              <w:t>年</w:t>
            </w:r>
          </w:p>
        </w:tc>
      </w:tr>
    </w:tbl>
    <w:p w:rsidR="00344395" w:rsidRDefault="00344395" w:rsidP="00344395"/>
    <w:p w:rsidR="00344395" w:rsidRDefault="00344395" w:rsidP="00344395"/>
    <w:p w:rsidR="00DA2EE1" w:rsidRDefault="00DA2EE1" w:rsidP="006000C3"/>
    <w:sectPr w:rsidR="00DA2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0F" w:rsidRDefault="008B190F" w:rsidP="00FC35E3">
      <w:r>
        <w:separator/>
      </w:r>
    </w:p>
  </w:endnote>
  <w:endnote w:type="continuationSeparator" w:id="0">
    <w:p w:rsidR="008B190F" w:rsidRDefault="008B190F" w:rsidP="00FC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
    <w:altName w:val="宋体"/>
    <w:charset w:val="86"/>
    <w:family w:val="roman"/>
    <w:pitch w:val="default"/>
    <w:sig w:usb0="00000000" w:usb1="00000000" w:usb2="00000000" w:usb3="00000000" w:csb0="00040001" w:csb1="00000000"/>
  </w:font>
  <w:font w:name="方正大标宋_GBK">
    <w:altName w:val="宋体"/>
    <w:charset w:val="86"/>
    <w:family w:val="script"/>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楷体_GBK">
    <w:altName w:val="Arial Unicode MS"/>
    <w:charset w:val="86"/>
    <w:family w:val="script"/>
    <w:pitch w:val="default"/>
    <w:sig w:usb0="00000000" w:usb1="080E0000" w:usb2="00000010" w:usb3="00000000" w:csb0="00040000" w:csb1="00000000"/>
  </w:font>
  <w:font w:name="方正宋黑_GBK">
    <w:altName w:val="宋体"/>
    <w:charset w:val="86"/>
    <w:family w:val="script"/>
    <w:pitch w:val="default"/>
    <w:sig w:usb0="00000001" w:usb1="080E0000" w:usb2="00000010" w:usb3="00000000" w:csb0="00040000" w:csb1="00000000"/>
  </w:font>
  <w:font w:name="方正黑体_GBK">
    <w:altName w:val="Arial Unicode MS"/>
    <w:charset w:val="86"/>
    <w:family w:val="script"/>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E7" w:rsidRDefault="00E867E7">
    <w:pPr>
      <w:pStyle w:val="a4"/>
      <w:framePr w:wrap="around" w:vAnchor="text" w:hAnchor="margin" w:xAlign="center" w:y="1"/>
      <w:rPr>
        <w:rStyle w:val="a6"/>
      </w:rPr>
    </w:pPr>
    <w:r>
      <w:fldChar w:fldCharType="begin"/>
    </w:r>
    <w:r>
      <w:rPr>
        <w:rStyle w:val="a6"/>
      </w:rPr>
      <w:instrText xml:space="preserve">PAGE  </w:instrText>
    </w:r>
    <w:r>
      <w:fldChar w:fldCharType="end"/>
    </w:r>
  </w:p>
  <w:p w:rsidR="00E867E7" w:rsidRDefault="00E867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E7" w:rsidRDefault="00E867E7">
    <w:pPr>
      <w:pStyle w:val="a4"/>
      <w:framePr w:wrap="around" w:vAnchor="text" w:hAnchor="margin" w:xAlign="center" w:y="1"/>
      <w:rPr>
        <w:rStyle w:val="a6"/>
      </w:rPr>
    </w:pPr>
    <w:r>
      <w:fldChar w:fldCharType="begin"/>
    </w:r>
    <w:r>
      <w:rPr>
        <w:rStyle w:val="a6"/>
      </w:rPr>
      <w:instrText xml:space="preserve">PAGE  </w:instrText>
    </w:r>
    <w:r>
      <w:fldChar w:fldCharType="separate"/>
    </w:r>
    <w:r w:rsidR="000947B1">
      <w:rPr>
        <w:rStyle w:val="a6"/>
        <w:noProof/>
      </w:rPr>
      <w:t>1</w:t>
    </w:r>
    <w:r>
      <w:fldChar w:fldCharType="end"/>
    </w:r>
  </w:p>
  <w:p w:rsidR="00E867E7" w:rsidRDefault="00E867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0F" w:rsidRDefault="008B190F" w:rsidP="00FC35E3">
      <w:r>
        <w:separator/>
      </w:r>
    </w:p>
  </w:footnote>
  <w:footnote w:type="continuationSeparator" w:id="0">
    <w:p w:rsidR="008B190F" w:rsidRDefault="008B190F" w:rsidP="00FC3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E7" w:rsidRDefault="00E867E7">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E7" w:rsidRDefault="00E867E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783"/>
    <w:multiLevelType w:val="multilevel"/>
    <w:tmpl w:val="00223783"/>
    <w:lvl w:ilvl="0">
      <w:start w:val="1"/>
      <w:numFmt w:val="decimal"/>
      <w:lvlText w:val="%1."/>
      <w:lvlJc w:val="left"/>
      <w:pPr>
        <w:ind w:left="1080" w:hanging="36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15D36BD6"/>
    <w:multiLevelType w:val="multilevel"/>
    <w:tmpl w:val="15D36BD6"/>
    <w:lvl w:ilvl="0">
      <w:start w:val="1"/>
      <w:numFmt w:val="japaneseCounting"/>
      <w:lvlText w:val="（%1）"/>
      <w:lvlJc w:val="left"/>
      <w:pPr>
        <w:ind w:left="720" w:hanging="72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927621"/>
    <w:multiLevelType w:val="multilevel"/>
    <w:tmpl w:val="1A927621"/>
    <w:lvl w:ilvl="0">
      <w:start w:val="1"/>
      <w:numFmt w:val="decimal"/>
      <w:lvlText w:val="%1."/>
      <w:lvlJc w:val="left"/>
      <w:pPr>
        <w:ind w:left="1080" w:hanging="360"/>
      </w:pPr>
      <w:rPr>
        <w:rFonts w:hint="eastAsia"/>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59915F99"/>
    <w:multiLevelType w:val="singleLevel"/>
    <w:tmpl w:val="59915F99"/>
    <w:lvl w:ilvl="0">
      <w:start w:val="1"/>
      <w:numFmt w:val="decimal"/>
      <w:suff w:val="nothing"/>
      <w:lvlText w:val="%1."/>
      <w:lvlJc w:val="left"/>
    </w:lvl>
  </w:abstractNum>
  <w:abstractNum w:abstractNumId="4">
    <w:nsid w:val="5B9C39DC"/>
    <w:multiLevelType w:val="multilevel"/>
    <w:tmpl w:val="5B9C39D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1CA4B41"/>
    <w:multiLevelType w:val="hybridMultilevel"/>
    <w:tmpl w:val="685AC58A"/>
    <w:lvl w:ilvl="0" w:tplc="0FB6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AC5052"/>
    <w:multiLevelType w:val="multilevel"/>
    <w:tmpl w:val="65AC505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4E"/>
    <w:rsid w:val="000120CB"/>
    <w:rsid w:val="00017326"/>
    <w:rsid w:val="000503AC"/>
    <w:rsid w:val="00062871"/>
    <w:rsid w:val="00082004"/>
    <w:rsid w:val="00087375"/>
    <w:rsid w:val="000947B1"/>
    <w:rsid w:val="000C5AD1"/>
    <w:rsid w:val="001427A8"/>
    <w:rsid w:val="001874AF"/>
    <w:rsid w:val="001D276D"/>
    <w:rsid w:val="00234A41"/>
    <w:rsid w:val="00247B25"/>
    <w:rsid w:val="002A2C5F"/>
    <w:rsid w:val="002D0DB0"/>
    <w:rsid w:val="002E0809"/>
    <w:rsid w:val="00344395"/>
    <w:rsid w:val="00447AEB"/>
    <w:rsid w:val="00493D40"/>
    <w:rsid w:val="004A6924"/>
    <w:rsid w:val="004C5096"/>
    <w:rsid w:val="00501D2F"/>
    <w:rsid w:val="0051114D"/>
    <w:rsid w:val="00575B23"/>
    <w:rsid w:val="005D705B"/>
    <w:rsid w:val="006000C3"/>
    <w:rsid w:val="00610501"/>
    <w:rsid w:val="006458C1"/>
    <w:rsid w:val="006A093F"/>
    <w:rsid w:val="00784EDC"/>
    <w:rsid w:val="007C110A"/>
    <w:rsid w:val="00824E4E"/>
    <w:rsid w:val="008326D5"/>
    <w:rsid w:val="0088008E"/>
    <w:rsid w:val="008B190F"/>
    <w:rsid w:val="008D0AB1"/>
    <w:rsid w:val="0094555E"/>
    <w:rsid w:val="009522E2"/>
    <w:rsid w:val="009C2323"/>
    <w:rsid w:val="00AB2A85"/>
    <w:rsid w:val="00AB2DA7"/>
    <w:rsid w:val="00AE45D7"/>
    <w:rsid w:val="00B00F33"/>
    <w:rsid w:val="00B04B22"/>
    <w:rsid w:val="00B11BFA"/>
    <w:rsid w:val="00B5111F"/>
    <w:rsid w:val="00B613E3"/>
    <w:rsid w:val="00B74ABA"/>
    <w:rsid w:val="00BB59F1"/>
    <w:rsid w:val="00BD6ECC"/>
    <w:rsid w:val="00C477E4"/>
    <w:rsid w:val="00C733F2"/>
    <w:rsid w:val="00C940F1"/>
    <w:rsid w:val="00CD2F1A"/>
    <w:rsid w:val="00D027C9"/>
    <w:rsid w:val="00D07D8D"/>
    <w:rsid w:val="00D34A2A"/>
    <w:rsid w:val="00D8514C"/>
    <w:rsid w:val="00D96E00"/>
    <w:rsid w:val="00DA2EE1"/>
    <w:rsid w:val="00DF0ABE"/>
    <w:rsid w:val="00E07791"/>
    <w:rsid w:val="00E23D93"/>
    <w:rsid w:val="00E37F6C"/>
    <w:rsid w:val="00E634A5"/>
    <w:rsid w:val="00E71685"/>
    <w:rsid w:val="00E867E7"/>
    <w:rsid w:val="00E97C6C"/>
    <w:rsid w:val="00EC0D4D"/>
    <w:rsid w:val="00EF3105"/>
    <w:rsid w:val="00F13634"/>
    <w:rsid w:val="00F16831"/>
    <w:rsid w:val="00F750C8"/>
    <w:rsid w:val="00FC35E3"/>
    <w:rsid w:val="00FD1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E3"/>
    <w:pPr>
      <w:widowControl w:val="0"/>
      <w:jc w:val="both"/>
    </w:pPr>
    <w:rPr>
      <w:rFonts w:ascii="Times New Roman" w:eastAsia="宋体" w:hAnsi="Times New Roman" w:cs="Times New Roman"/>
      <w:szCs w:val="24"/>
    </w:rPr>
  </w:style>
  <w:style w:type="paragraph" w:styleId="1">
    <w:name w:val="heading 1"/>
    <w:basedOn w:val="a"/>
    <w:next w:val="a"/>
    <w:link w:val="1Char1"/>
    <w:qFormat/>
    <w:rsid w:val="00F13634"/>
    <w:pPr>
      <w:keepNext/>
      <w:keepLines/>
      <w:adjustRightInd w:val="0"/>
      <w:spacing w:line="240" w:lineRule="atLeast"/>
      <w:ind w:firstLine="624"/>
      <w:jc w:val="left"/>
      <w:textAlignment w:val="baseline"/>
      <w:outlineLvl w:val="0"/>
    </w:pPr>
    <w:rPr>
      <w:rFonts w:asciiTheme="minorHAnsi" w:eastAsiaTheme="minorEastAsia" w:hAnsiTheme="minorHAnsi" w:cstheme="minorBidi"/>
      <w:b/>
      <w:kern w:val="44"/>
      <w:sz w:val="32"/>
      <w:szCs w:val="22"/>
    </w:rPr>
  </w:style>
  <w:style w:type="paragraph" w:styleId="2">
    <w:name w:val="heading 2"/>
    <w:basedOn w:val="a"/>
    <w:next w:val="a"/>
    <w:link w:val="2Char"/>
    <w:uiPriority w:val="9"/>
    <w:unhideWhenUsed/>
    <w:qFormat/>
    <w:rsid w:val="0094555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105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13634"/>
    <w:rPr>
      <w:b/>
      <w:bCs/>
      <w:kern w:val="44"/>
      <w:sz w:val="44"/>
      <w:szCs w:val="44"/>
    </w:rPr>
  </w:style>
  <w:style w:type="character" w:customStyle="1" w:styleId="1Char1">
    <w:name w:val="标题 1 Char1"/>
    <w:basedOn w:val="a0"/>
    <w:link w:val="1"/>
    <w:rsid w:val="00F13634"/>
    <w:rPr>
      <w:b/>
      <w:kern w:val="44"/>
      <w:sz w:val="32"/>
    </w:rPr>
  </w:style>
  <w:style w:type="paragraph" w:styleId="a3">
    <w:name w:val="header"/>
    <w:basedOn w:val="a"/>
    <w:link w:val="Char"/>
    <w:unhideWhenUsed/>
    <w:rsid w:val="00FC3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35E3"/>
    <w:rPr>
      <w:sz w:val="18"/>
      <w:szCs w:val="18"/>
    </w:rPr>
  </w:style>
  <w:style w:type="paragraph" w:styleId="a4">
    <w:name w:val="footer"/>
    <w:basedOn w:val="a"/>
    <w:link w:val="Char0"/>
    <w:unhideWhenUsed/>
    <w:rsid w:val="00FC3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35E3"/>
    <w:rPr>
      <w:sz w:val="18"/>
      <w:szCs w:val="18"/>
    </w:rPr>
  </w:style>
  <w:style w:type="character" w:customStyle="1" w:styleId="Char1">
    <w:name w:val="正文文本缩进 Char"/>
    <w:link w:val="a5"/>
    <w:rsid w:val="00FC35E3"/>
    <w:rPr>
      <w:rFonts w:eastAsia="宋体"/>
    </w:rPr>
  </w:style>
  <w:style w:type="paragraph" w:styleId="a5">
    <w:name w:val="Body Text Indent"/>
    <w:basedOn w:val="a"/>
    <w:link w:val="Char1"/>
    <w:rsid w:val="00FC35E3"/>
    <w:pPr>
      <w:spacing w:after="120"/>
      <w:ind w:leftChars="200" w:left="420"/>
    </w:pPr>
    <w:rPr>
      <w:rFonts w:asciiTheme="minorHAnsi" w:hAnsiTheme="minorHAnsi" w:cstheme="minorBidi"/>
      <w:szCs w:val="22"/>
    </w:rPr>
  </w:style>
  <w:style w:type="character" w:customStyle="1" w:styleId="Char10">
    <w:name w:val="正文文本缩进 Char1"/>
    <w:basedOn w:val="a0"/>
    <w:uiPriority w:val="99"/>
    <w:semiHidden/>
    <w:rsid w:val="00FC35E3"/>
    <w:rPr>
      <w:rFonts w:ascii="Times New Roman" w:eastAsia="宋体" w:hAnsi="Times New Roman" w:cs="Times New Roman"/>
      <w:szCs w:val="24"/>
    </w:rPr>
  </w:style>
  <w:style w:type="character" w:styleId="a6">
    <w:name w:val="page number"/>
    <w:basedOn w:val="a0"/>
    <w:rsid w:val="009C2323"/>
  </w:style>
  <w:style w:type="paragraph" w:styleId="a7">
    <w:name w:val="List Paragraph"/>
    <w:basedOn w:val="a"/>
    <w:uiPriority w:val="34"/>
    <w:qFormat/>
    <w:rsid w:val="009C2323"/>
    <w:pPr>
      <w:ind w:firstLineChars="200" w:firstLine="420"/>
    </w:pPr>
  </w:style>
  <w:style w:type="paragraph" w:styleId="a8">
    <w:name w:val="Normal (Web)"/>
    <w:basedOn w:val="a"/>
    <w:rsid w:val="009C2323"/>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94555E"/>
    <w:rPr>
      <w:rFonts w:asciiTheme="majorHAnsi" w:eastAsiaTheme="majorEastAsia" w:hAnsiTheme="majorHAnsi" w:cstheme="majorBidi"/>
      <w:b/>
      <w:bCs/>
      <w:sz w:val="32"/>
      <w:szCs w:val="32"/>
    </w:rPr>
  </w:style>
  <w:style w:type="paragraph" w:styleId="a9">
    <w:name w:val="Title"/>
    <w:basedOn w:val="a"/>
    <w:next w:val="a"/>
    <w:link w:val="Char2"/>
    <w:uiPriority w:val="10"/>
    <w:qFormat/>
    <w:rsid w:val="00062871"/>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9"/>
    <w:uiPriority w:val="10"/>
    <w:rsid w:val="00062871"/>
    <w:rPr>
      <w:rFonts w:asciiTheme="majorHAnsi" w:eastAsia="宋体" w:hAnsiTheme="majorHAnsi" w:cstheme="majorBidi"/>
      <w:b/>
      <w:bCs/>
      <w:sz w:val="32"/>
      <w:szCs w:val="32"/>
    </w:rPr>
  </w:style>
  <w:style w:type="character" w:customStyle="1" w:styleId="3Char">
    <w:name w:val="标题 3 Char"/>
    <w:basedOn w:val="a0"/>
    <w:link w:val="3"/>
    <w:uiPriority w:val="9"/>
    <w:rsid w:val="00610501"/>
    <w:rPr>
      <w:rFonts w:ascii="Times New Roman" w:eastAsia="宋体" w:hAnsi="Times New Roman" w:cs="Times New Roman"/>
      <w:b/>
      <w:bCs/>
      <w:sz w:val="32"/>
      <w:szCs w:val="32"/>
    </w:rPr>
  </w:style>
  <w:style w:type="paragraph" w:customStyle="1" w:styleId="10">
    <w:name w:val="列出段落1"/>
    <w:basedOn w:val="a"/>
    <w:uiPriority w:val="34"/>
    <w:qFormat/>
    <w:rsid w:val="00D34A2A"/>
    <w:pPr>
      <w:ind w:firstLineChars="200" w:firstLine="420"/>
    </w:pPr>
    <w:rPr>
      <w:rFonts w:asciiTheme="minorHAnsi" w:eastAsiaTheme="minorEastAsia" w:hAnsiTheme="minorHAnsi" w:cstheme="minorBidi"/>
      <w:szCs w:val="22"/>
    </w:rPr>
  </w:style>
  <w:style w:type="table" w:styleId="aa">
    <w:name w:val="Table Grid"/>
    <w:basedOn w:val="a1"/>
    <w:uiPriority w:val="59"/>
    <w:qFormat/>
    <w:rsid w:val="000120C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纯文本 Char"/>
    <w:link w:val="ab"/>
    <w:rsid w:val="000120CB"/>
    <w:rPr>
      <w:rFonts w:ascii="宋体" w:eastAsia="宋体" w:hAnsi="Courier New"/>
      <w:szCs w:val="21"/>
    </w:rPr>
  </w:style>
  <w:style w:type="paragraph" w:styleId="ab">
    <w:name w:val="Plain Text"/>
    <w:basedOn w:val="a"/>
    <w:link w:val="Char3"/>
    <w:rsid w:val="000120CB"/>
    <w:rPr>
      <w:rFonts w:ascii="宋体" w:hAnsi="Courier New" w:cstheme="minorBidi"/>
      <w:szCs w:val="21"/>
    </w:rPr>
  </w:style>
  <w:style w:type="character" w:customStyle="1" w:styleId="Char11">
    <w:name w:val="纯文本 Char1"/>
    <w:basedOn w:val="a0"/>
    <w:uiPriority w:val="99"/>
    <w:semiHidden/>
    <w:rsid w:val="000120CB"/>
    <w:rPr>
      <w:rFonts w:ascii="宋体" w:eastAsia="宋体" w:hAnsi="Courier New" w:cs="Courier New"/>
      <w:szCs w:val="21"/>
    </w:rPr>
  </w:style>
  <w:style w:type="paragraph" w:styleId="TOC">
    <w:name w:val="TOC Heading"/>
    <w:basedOn w:val="1"/>
    <w:next w:val="a"/>
    <w:uiPriority w:val="39"/>
    <w:semiHidden/>
    <w:unhideWhenUsed/>
    <w:qFormat/>
    <w:rsid w:val="008326D5"/>
    <w:pPr>
      <w:widowControl/>
      <w:adjustRightInd/>
      <w:spacing w:before="480" w:line="276" w:lineRule="auto"/>
      <w:ind w:firstLine="0"/>
      <w:textAlignment w:val="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8326D5"/>
  </w:style>
  <w:style w:type="paragraph" w:styleId="20">
    <w:name w:val="toc 2"/>
    <w:basedOn w:val="a"/>
    <w:next w:val="a"/>
    <w:autoRedefine/>
    <w:uiPriority w:val="39"/>
    <w:unhideWhenUsed/>
    <w:rsid w:val="008326D5"/>
    <w:pPr>
      <w:ind w:leftChars="200" w:left="420"/>
    </w:pPr>
  </w:style>
  <w:style w:type="paragraph" w:styleId="30">
    <w:name w:val="toc 3"/>
    <w:basedOn w:val="a"/>
    <w:next w:val="a"/>
    <w:autoRedefine/>
    <w:uiPriority w:val="39"/>
    <w:unhideWhenUsed/>
    <w:rsid w:val="008326D5"/>
    <w:pPr>
      <w:ind w:leftChars="400" w:left="840"/>
    </w:pPr>
  </w:style>
  <w:style w:type="character" w:styleId="ac">
    <w:name w:val="Hyperlink"/>
    <w:basedOn w:val="a0"/>
    <w:uiPriority w:val="99"/>
    <w:unhideWhenUsed/>
    <w:rsid w:val="008326D5"/>
    <w:rPr>
      <w:color w:val="0000FF" w:themeColor="hyperlink"/>
      <w:u w:val="single"/>
    </w:rPr>
  </w:style>
  <w:style w:type="paragraph" w:styleId="ad">
    <w:name w:val="Balloon Text"/>
    <w:basedOn w:val="a"/>
    <w:link w:val="Char4"/>
    <w:uiPriority w:val="99"/>
    <w:semiHidden/>
    <w:unhideWhenUsed/>
    <w:rsid w:val="008326D5"/>
    <w:rPr>
      <w:sz w:val="18"/>
      <w:szCs w:val="18"/>
    </w:rPr>
  </w:style>
  <w:style w:type="character" w:customStyle="1" w:styleId="Char4">
    <w:name w:val="批注框文本 Char"/>
    <w:basedOn w:val="a0"/>
    <w:link w:val="ad"/>
    <w:uiPriority w:val="99"/>
    <w:semiHidden/>
    <w:rsid w:val="008326D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E3"/>
    <w:pPr>
      <w:widowControl w:val="0"/>
      <w:jc w:val="both"/>
    </w:pPr>
    <w:rPr>
      <w:rFonts w:ascii="Times New Roman" w:eastAsia="宋体" w:hAnsi="Times New Roman" w:cs="Times New Roman"/>
      <w:szCs w:val="24"/>
    </w:rPr>
  </w:style>
  <w:style w:type="paragraph" w:styleId="1">
    <w:name w:val="heading 1"/>
    <w:basedOn w:val="a"/>
    <w:next w:val="a"/>
    <w:link w:val="1Char1"/>
    <w:qFormat/>
    <w:rsid w:val="00F13634"/>
    <w:pPr>
      <w:keepNext/>
      <w:keepLines/>
      <w:adjustRightInd w:val="0"/>
      <w:spacing w:line="240" w:lineRule="atLeast"/>
      <w:ind w:firstLine="624"/>
      <w:jc w:val="left"/>
      <w:textAlignment w:val="baseline"/>
      <w:outlineLvl w:val="0"/>
    </w:pPr>
    <w:rPr>
      <w:rFonts w:asciiTheme="minorHAnsi" w:eastAsiaTheme="minorEastAsia" w:hAnsiTheme="minorHAnsi" w:cstheme="minorBidi"/>
      <w:b/>
      <w:kern w:val="44"/>
      <w:sz w:val="32"/>
      <w:szCs w:val="22"/>
    </w:rPr>
  </w:style>
  <w:style w:type="paragraph" w:styleId="2">
    <w:name w:val="heading 2"/>
    <w:basedOn w:val="a"/>
    <w:next w:val="a"/>
    <w:link w:val="2Char"/>
    <w:uiPriority w:val="9"/>
    <w:unhideWhenUsed/>
    <w:qFormat/>
    <w:rsid w:val="0094555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105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13634"/>
    <w:rPr>
      <w:b/>
      <w:bCs/>
      <w:kern w:val="44"/>
      <w:sz w:val="44"/>
      <w:szCs w:val="44"/>
    </w:rPr>
  </w:style>
  <w:style w:type="character" w:customStyle="1" w:styleId="1Char1">
    <w:name w:val="标题 1 Char1"/>
    <w:basedOn w:val="a0"/>
    <w:link w:val="1"/>
    <w:rsid w:val="00F13634"/>
    <w:rPr>
      <w:b/>
      <w:kern w:val="44"/>
      <w:sz w:val="32"/>
    </w:rPr>
  </w:style>
  <w:style w:type="paragraph" w:styleId="a3">
    <w:name w:val="header"/>
    <w:basedOn w:val="a"/>
    <w:link w:val="Char"/>
    <w:unhideWhenUsed/>
    <w:rsid w:val="00FC3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C35E3"/>
    <w:rPr>
      <w:sz w:val="18"/>
      <w:szCs w:val="18"/>
    </w:rPr>
  </w:style>
  <w:style w:type="paragraph" w:styleId="a4">
    <w:name w:val="footer"/>
    <w:basedOn w:val="a"/>
    <w:link w:val="Char0"/>
    <w:unhideWhenUsed/>
    <w:rsid w:val="00FC3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C35E3"/>
    <w:rPr>
      <w:sz w:val="18"/>
      <w:szCs w:val="18"/>
    </w:rPr>
  </w:style>
  <w:style w:type="character" w:customStyle="1" w:styleId="Char1">
    <w:name w:val="正文文本缩进 Char"/>
    <w:link w:val="a5"/>
    <w:rsid w:val="00FC35E3"/>
    <w:rPr>
      <w:rFonts w:eastAsia="宋体"/>
    </w:rPr>
  </w:style>
  <w:style w:type="paragraph" w:styleId="a5">
    <w:name w:val="Body Text Indent"/>
    <w:basedOn w:val="a"/>
    <w:link w:val="Char1"/>
    <w:rsid w:val="00FC35E3"/>
    <w:pPr>
      <w:spacing w:after="120"/>
      <w:ind w:leftChars="200" w:left="420"/>
    </w:pPr>
    <w:rPr>
      <w:rFonts w:asciiTheme="minorHAnsi" w:hAnsiTheme="minorHAnsi" w:cstheme="minorBidi"/>
      <w:szCs w:val="22"/>
    </w:rPr>
  </w:style>
  <w:style w:type="character" w:customStyle="1" w:styleId="Char10">
    <w:name w:val="正文文本缩进 Char1"/>
    <w:basedOn w:val="a0"/>
    <w:uiPriority w:val="99"/>
    <w:semiHidden/>
    <w:rsid w:val="00FC35E3"/>
    <w:rPr>
      <w:rFonts w:ascii="Times New Roman" w:eastAsia="宋体" w:hAnsi="Times New Roman" w:cs="Times New Roman"/>
      <w:szCs w:val="24"/>
    </w:rPr>
  </w:style>
  <w:style w:type="character" w:styleId="a6">
    <w:name w:val="page number"/>
    <w:basedOn w:val="a0"/>
    <w:rsid w:val="009C2323"/>
  </w:style>
  <w:style w:type="paragraph" w:styleId="a7">
    <w:name w:val="List Paragraph"/>
    <w:basedOn w:val="a"/>
    <w:uiPriority w:val="34"/>
    <w:qFormat/>
    <w:rsid w:val="009C2323"/>
    <w:pPr>
      <w:ind w:firstLineChars="200" w:firstLine="420"/>
    </w:pPr>
  </w:style>
  <w:style w:type="paragraph" w:styleId="a8">
    <w:name w:val="Normal (Web)"/>
    <w:basedOn w:val="a"/>
    <w:rsid w:val="009C2323"/>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94555E"/>
    <w:rPr>
      <w:rFonts w:asciiTheme="majorHAnsi" w:eastAsiaTheme="majorEastAsia" w:hAnsiTheme="majorHAnsi" w:cstheme="majorBidi"/>
      <w:b/>
      <w:bCs/>
      <w:sz w:val="32"/>
      <w:szCs w:val="32"/>
    </w:rPr>
  </w:style>
  <w:style w:type="paragraph" w:styleId="a9">
    <w:name w:val="Title"/>
    <w:basedOn w:val="a"/>
    <w:next w:val="a"/>
    <w:link w:val="Char2"/>
    <w:uiPriority w:val="10"/>
    <w:qFormat/>
    <w:rsid w:val="00062871"/>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9"/>
    <w:uiPriority w:val="10"/>
    <w:rsid w:val="00062871"/>
    <w:rPr>
      <w:rFonts w:asciiTheme="majorHAnsi" w:eastAsia="宋体" w:hAnsiTheme="majorHAnsi" w:cstheme="majorBidi"/>
      <w:b/>
      <w:bCs/>
      <w:sz w:val="32"/>
      <w:szCs w:val="32"/>
    </w:rPr>
  </w:style>
  <w:style w:type="character" w:customStyle="1" w:styleId="3Char">
    <w:name w:val="标题 3 Char"/>
    <w:basedOn w:val="a0"/>
    <w:link w:val="3"/>
    <w:uiPriority w:val="9"/>
    <w:rsid w:val="00610501"/>
    <w:rPr>
      <w:rFonts w:ascii="Times New Roman" w:eastAsia="宋体" w:hAnsi="Times New Roman" w:cs="Times New Roman"/>
      <w:b/>
      <w:bCs/>
      <w:sz w:val="32"/>
      <w:szCs w:val="32"/>
    </w:rPr>
  </w:style>
  <w:style w:type="paragraph" w:customStyle="1" w:styleId="10">
    <w:name w:val="列出段落1"/>
    <w:basedOn w:val="a"/>
    <w:uiPriority w:val="34"/>
    <w:qFormat/>
    <w:rsid w:val="00D34A2A"/>
    <w:pPr>
      <w:ind w:firstLineChars="200" w:firstLine="420"/>
    </w:pPr>
    <w:rPr>
      <w:rFonts w:asciiTheme="minorHAnsi" w:eastAsiaTheme="minorEastAsia" w:hAnsiTheme="minorHAnsi" w:cstheme="minorBidi"/>
      <w:szCs w:val="22"/>
    </w:rPr>
  </w:style>
  <w:style w:type="table" w:styleId="aa">
    <w:name w:val="Table Grid"/>
    <w:basedOn w:val="a1"/>
    <w:uiPriority w:val="59"/>
    <w:qFormat/>
    <w:rsid w:val="000120C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纯文本 Char"/>
    <w:link w:val="ab"/>
    <w:rsid w:val="000120CB"/>
    <w:rPr>
      <w:rFonts w:ascii="宋体" w:eastAsia="宋体" w:hAnsi="Courier New"/>
      <w:szCs w:val="21"/>
    </w:rPr>
  </w:style>
  <w:style w:type="paragraph" w:styleId="ab">
    <w:name w:val="Plain Text"/>
    <w:basedOn w:val="a"/>
    <w:link w:val="Char3"/>
    <w:rsid w:val="000120CB"/>
    <w:rPr>
      <w:rFonts w:ascii="宋体" w:hAnsi="Courier New" w:cstheme="minorBidi"/>
      <w:szCs w:val="21"/>
    </w:rPr>
  </w:style>
  <w:style w:type="character" w:customStyle="1" w:styleId="Char11">
    <w:name w:val="纯文本 Char1"/>
    <w:basedOn w:val="a0"/>
    <w:uiPriority w:val="99"/>
    <w:semiHidden/>
    <w:rsid w:val="000120CB"/>
    <w:rPr>
      <w:rFonts w:ascii="宋体" w:eastAsia="宋体" w:hAnsi="Courier New" w:cs="Courier New"/>
      <w:szCs w:val="21"/>
    </w:rPr>
  </w:style>
  <w:style w:type="paragraph" w:styleId="TOC">
    <w:name w:val="TOC Heading"/>
    <w:basedOn w:val="1"/>
    <w:next w:val="a"/>
    <w:uiPriority w:val="39"/>
    <w:semiHidden/>
    <w:unhideWhenUsed/>
    <w:qFormat/>
    <w:rsid w:val="008326D5"/>
    <w:pPr>
      <w:widowControl/>
      <w:adjustRightInd/>
      <w:spacing w:before="480" w:line="276" w:lineRule="auto"/>
      <w:ind w:firstLine="0"/>
      <w:textAlignment w:val="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8326D5"/>
  </w:style>
  <w:style w:type="paragraph" w:styleId="20">
    <w:name w:val="toc 2"/>
    <w:basedOn w:val="a"/>
    <w:next w:val="a"/>
    <w:autoRedefine/>
    <w:uiPriority w:val="39"/>
    <w:unhideWhenUsed/>
    <w:rsid w:val="008326D5"/>
    <w:pPr>
      <w:ind w:leftChars="200" w:left="420"/>
    </w:pPr>
  </w:style>
  <w:style w:type="paragraph" w:styleId="30">
    <w:name w:val="toc 3"/>
    <w:basedOn w:val="a"/>
    <w:next w:val="a"/>
    <w:autoRedefine/>
    <w:uiPriority w:val="39"/>
    <w:unhideWhenUsed/>
    <w:rsid w:val="008326D5"/>
    <w:pPr>
      <w:ind w:leftChars="400" w:left="840"/>
    </w:pPr>
  </w:style>
  <w:style w:type="character" w:styleId="ac">
    <w:name w:val="Hyperlink"/>
    <w:basedOn w:val="a0"/>
    <w:uiPriority w:val="99"/>
    <w:unhideWhenUsed/>
    <w:rsid w:val="008326D5"/>
    <w:rPr>
      <w:color w:val="0000FF" w:themeColor="hyperlink"/>
      <w:u w:val="single"/>
    </w:rPr>
  </w:style>
  <w:style w:type="paragraph" w:styleId="ad">
    <w:name w:val="Balloon Text"/>
    <w:basedOn w:val="a"/>
    <w:link w:val="Char4"/>
    <w:uiPriority w:val="99"/>
    <w:semiHidden/>
    <w:unhideWhenUsed/>
    <w:rsid w:val="008326D5"/>
    <w:rPr>
      <w:sz w:val="18"/>
      <w:szCs w:val="18"/>
    </w:rPr>
  </w:style>
  <w:style w:type="character" w:customStyle="1" w:styleId="Char4">
    <w:name w:val="批注框文本 Char"/>
    <w:basedOn w:val="a0"/>
    <w:link w:val="ad"/>
    <w:uiPriority w:val="99"/>
    <w:semiHidden/>
    <w:rsid w:val="008326D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4417">
      <w:bodyDiv w:val="1"/>
      <w:marLeft w:val="0"/>
      <w:marRight w:val="0"/>
      <w:marTop w:val="0"/>
      <w:marBottom w:val="0"/>
      <w:divBdr>
        <w:top w:val="none" w:sz="0" w:space="0" w:color="auto"/>
        <w:left w:val="none" w:sz="0" w:space="0" w:color="auto"/>
        <w:bottom w:val="none" w:sz="0" w:space="0" w:color="auto"/>
        <w:right w:val="none" w:sz="0" w:space="0" w:color="auto"/>
      </w:divBdr>
    </w:div>
    <w:div w:id="521363876">
      <w:bodyDiv w:val="1"/>
      <w:marLeft w:val="0"/>
      <w:marRight w:val="0"/>
      <w:marTop w:val="0"/>
      <w:marBottom w:val="0"/>
      <w:divBdr>
        <w:top w:val="none" w:sz="0" w:space="0" w:color="auto"/>
        <w:left w:val="none" w:sz="0" w:space="0" w:color="auto"/>
        <w:bottom w:val="none" w:sz="0" w:space="0" w:color="auto"/>
        <w:right w:val="none" w:sz="0" w:space="0" w:color="auto"/>
      </w:divBdr>
    </w:div>
    <w:div w:id="657996572">
      <w:bodyDiv w:val="1"/>
      <w:marLeft w:val="0"/>
      <w:marRight w:val="0"/>
      <w:marTop w:val="0"/>
      <w:marBottom w:val="0"/>
      <w:divBdr>
        <w:top w:val="none" w:sz="0" w:space="0" w:color="auto"/>
        <w:left w:val="none" w:sz="0" w:space="0" w:color="auto"/>
        <w:bottom w:val="none" w:sz="0" w:space="0" w:color="auto"/>
        <w:right w:val="none" w:sz="0" w:space="0" w:color="auto"/>
      </w:divBdr>
    </w:div>
    <w:div w:id="739643755">
      <w:bodyDiv w:val="1"/>
      <w:marLeft w:val="0"/>
      <w:marRight w:val="0"/>
      <w:marTop w:val="0"/>
      <w:marBottom w:val="0"/>
      <w:divBdr>
        <w:top w:val="none" w:sz="0" w:space="0" w:color="auto"/>
        <w:left w:val="none" w:sz="0" w:space="0" w:color="auto"/>
        <w:bottom w:val="none" w:sz="0" w:space="0" w:color="auto"/>
        <w:right w:val="none" w:sz="0" w:space="0" w:color="auto"/>
      </w:divBdr>
    </w:div>
    <w:div w:id="895777294">
      <w:bodyDiv w:val="1"/>
      <w:marLeft w:val="0"/>
      <w:marRight w:val="0"/>
      <w:marTop w:val="0"/>
      <w:marBottom w:val="0"/>
      <w:divBdr>
        <w:top w:val="none" w:sz="0" w:space="0" w:color="auto"/>
        <w:left w:val="none" w:sz="0" w:space="0" w:color="auto"/>
        <w:bottom w:val="none" w:sz="0" w:space="0" w:color="auto"/>
        <w:right w:val="none" w:sz="0" w:space="0" w:color="auto"/>
      </w:divBdr>
    </w:div>
    <w:div w:id="908342137">
      <w:bodyDiv w:val="1"/>
      <w:marLeft w:val="0"/>
      <w:marRight w:val="0"/>
      <w:marTop w:val="0"/>
      <w:marBottom w:val="0"/>
      <w:divBdr>
        <w:top w:val="none" w:sz="0" w:space="0" w:color="auto"/>
        <w:left w:val="none" w:sz="0" w:space="0" w:color="auto"/>
        <w:bottom w:val="none" w:sz="0" w:space="0" w:color="auto"/>
        <w:right w:val="none" w:sz="0" w:space="0" w:color="auto"/>
      </w:divBdr>
    </w:div>
    <w:div w:id="1031568542">
      <w:bodyDiv w:val="1"/>
      <w:marLeft w:val="0"/>
      <w:marRight w:val="0"/>
      <w:marTop w:val="0"/>
      <w:marBottom w:val="0"/>
      <w:divBdr>
        <w:top w:val="none" w:sz="0" w:space="0" w:color="auto"/>
        <w:left w:val="none" w:sz="0" w:space="0" w:color="auto"/>
        <w:bottom w:val="none" w:sz="0" w:space="0" w:color="auto"/>
        <w:right w:val="none" w:sz="0" w:space="0" w:color="auto"/>
      </w:divBdr>
    </w:div>
    <w:div w:id="1244602590">
      <w:bodyDiv w:val="1"/>
      <w:marLeft w:val="0"/>
      <w:marRight w:val="0"/>
      <w:marTop w:val="0"/>
      <w:marBottom w:val="0"/>
      <w:divBdr>
        <w:top w:val="none" w:sz="0" w:space="0" w:color="auto"/>
        <w:left w:val="none" w:sz="0" w:space="0" w:color="auto"/>
        <w:bottom w:val="none" w:sz="0" w:space="0" w:color="auto"/>
        <w:right w:val="none" w:sz="0" w:space="0" w:color="auto"/>
      </w:divBdr>
    </w:div>
    <w:div w:id="1470324777">
      <w:bodyDiv w:val="1"/>
      <w:marLeft w:val="0"/>
      <w:marRight w:val="0"/>
      <w:marTop w:val="0"/>
      <w:marBottom w:val="0"/>
      <w:divBdr>
        <w:top w:val="none" w:sz="0" w:space="0" w:color="auto"/>
        <w:left w:val="none" w:sz="0" w:space="0" w:color="auto"/>
        <w:bottom w:val="none" w:sz="0" w:space="0" w:color="auto"/>
        <w:right w:val="none" w:sz="0" w:space="0" w:color="auto"/>
      </w:divBdr>
    </w:div>
    <w:div w:id="1488353176">
      <w:bodyDiv w:val="1"/>
      <w:marLeft w:val="0"/>
      <w:marRight w:val="0"/>
      <w:marTop w:val="0"/>
      <w:marBottom w:val="0"/>
      <w:divBdr>
        <w:top w:val="none" w:sz="0" w:space="0" w:color="auto"/>
        <w:left w:val="none" w:sz="0" w:space="0" w:color="auto"/>
        <w:bottom w:val="none" w:sz="0" w:space="0" w:color="auto"/>
        <w:right w:val="none" w:sz="0" w:space="0" w:color="auto"/>
      </w:divBdr>
    </w:div>
    <w:div w:id="1888099962">
      <w:bodyDiv w:val="1"/>
      <w:marLeft w:val="0"/>
      <w:marRight w:val="0"/>
      <w:marTop w:val="0"/>
      <w:marBottom w:val="0"/>
      <w:divBdr>
        <w:top w:val="none" w:sz="0" w:space="0" w:color="auto"/>
        <w:left w:val="none" w:sz="0" w:space="0" w:color="auto"/>
        <w:bottom w:val="none" w:sz="0" w:space="0" w:color="auto"/>
        <w:right w:val="none" w:sz="0" w:space="0" w:color="auto"/>
      </w:divBdr>
    </w:div>
    <w:div w:id="19874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4905017.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baidu.com/view/88026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36B4-A6A6-46C4-BC3D-C768351A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89</Pages>
  <Words>7594</Words>
  <Characters>43291</Characters>
  <Application>Microsoft Office Word</Application>
  <DocSecurity>0</DocSecurity>
  <Lines>360</Lines>
  <Paragraphs>101</Paragraphs>
  <ScaleCrop>false</ScaleCrop>
  <Company>微软中国</Company>
  <LinksUpToDate>false</LinksUpToDate>
  <CharactersWithSpaces>50784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cp:revision>
  <dcterms:created xsi:type="dcterms:W3CDTF">2019-09-20T07:43:00Z</dcterms:created>
  <dcterms:modified xsi:type="dcterms:W3CDTF">2019-10-22T02:08:00Z</dcterms:modified>
</cp:coreProperties>
</file>