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eastAsia="方正小标宋简体" w:cs="方正小标宋简体"/>
          <w:sz w:val="44"/>
          <w:szCs w:val="44"/>
        </w:rPr>
      </w:pPr>
    </w:p>
    <w:p>
      <w:pPr>
        <w:spacing w:line="560" w:lineRule="exact"/>
        <w:jc w:val="center"/>
        <w:rPr>
          <w:rFonts w:ascii="方正小标宋简体" w:eastAsia="方正小标宋简体" w:cs="方正小标宋简体"/>
          <w:sz w:val="44"/>
          <w:szCs w:val="44"/>
        </w:rPr>
      </w:pPr>
    </w:p>
    <w:p>
      <w:pPr>
        <w:spacing w:line="560" w:lineRule="exact"/>
        <w:jc w:val="left"/>
        <w:rPr>
          <w:rFonts w:asci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方正小标宋简体"/>
          <w:sz w:val="44"/>
          <w:szCs w:val="44"/>
          <w:lang w:val="en-US" w:eastAsia="zh-CN"/>
        </w:rPr>
      </w:pPr>
      <w:r>
        <w:rPr>
          <w:rFonts w:hint="eastAsia" w:ascii="方正小标宋简体" w:eastAsia="方正小标宋简体" w:cs="方正小标宋简体"/>
          <w:sz w:val="44"/>
          <w:szCs w:val="44"/>
        </w:rPr>
        <w:t>泉州市工业和信息化局关于</w:t>
      </w:r>
      <w:r>
        <w:rPr>
          <w:rFonts w:hint="eastAsia" w:ascii="方正小标宋简体" w:eastAsia="方正小标宋简体" w:cs="方正小标宋简体"/>
          <w:sz w:val="44"/>
          <w:szCs w:val="44"/>
          <w:lang w:eastAsia="zh-CN"/>
        </w:rPr>
        <w:t>开展</w:t>
      </w:r>
      <w:r>
        <w:rPr>
          <w:rFonts w:hint="eastAsia" w:ascii="方正小标宋简体" w:eastAsia="方正小标宋简体" w:cs="方正小标宋简体"/>
          <w:sz w:val="44"/>
          <w:szCs w:val="44"/>
          <w:lang w:val="en-US" w:eastAsia="zh-CN"/>
        </w:rPr>
        <w:t>2023年</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s="方正小标宋简体"/>
          <w:sz w:val="44"/>
          <w:szCs w:val="44"/>
          <w:lang w:val="en-US" w:eastAsia="zh-CN"/>
        </w:rPr>
      </w:pPr>
      <w:r>
        <w:rPr>
          <w:rFonts w:hint="eastAsia" w:ascii="方正小标宋简体" w:eastAsia="方正小标宋简体" w:cs="方正小标宋简体"/>
          <w:sz w:val="44"/>
          <w:szCs w:val="44"/>
          <w:lang w:val="en-US" w:eastAsia="zh-CN"/>
        </w:rPr>
        <w:t>工业互联网APP优秀解决方案</w:t>
      </w:r>
    </w:p>
    <w:p>
      <w:pPr>
        <w:spacing w:line="560" w:lineRule="exact"/>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lang w:val="en-US" w:eastAsia="zh-CN"/>
        </w:rPr>
        <w:t>征集工作</w:t>
      </w:r>
      <w:r>
        <w:rPr>
          <w:rFonts w:hint="eastAsia" w:ascii="方正小标宋简体" w:eastAsia="方正小标宋简体" w:cs="方正小标宋简体"/>
          <w:sz w:val="44"/>
          <w:szCs w:val="44"/>
        </w:rPr>
        <w:t>的通知</w:t>
      </w:r>
    </w:p>
    <w:p>
      <w:pPr>
        <w:rPr>
          <w:rFonts w:ascii="方正仿宋简体" w:eastAsia="方正仿宋简体" w:cs="Times New Roman"/>
          <w:sz w:val="32"/>
          <w:szCs w:val="32"/>
        </w:rPr>
      </w:pPr>
    </w:p>
    <w:p>
      <w:pPr>
        <w:keepNext w:val="0"/>
        <w:keepLines w:val="0"/>
        <w:pageBreakBefore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各县（市、区）工信（工信科技、工信商务）局，泉州开发区、台商投资区科经局：</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根据《福建省工业和信息化厅关于印发省级新一代信息技术与制造业融合发展项目管理办法的通知》（闽工信规〔2023〕1号）和《福建省工业和信息化厅关于开展2023年工业互联网APP优秀解决方案征集工作的通知》（闽工信函软件〔2023〕293号）的文件要求，现组织开展2023年省级工业互联网APP优秀解决方案征集工作。有关事项通知如下： </w:t>
      </w:r>
      <w:bookmarkStart w:id="0" w:name="_GoBack"/>
      <w:bookmarkEnd w:id="0"/>
    </w:p>
    <w:p>
      <w:pPr>
        <w:pStyle w:val="9"/>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仿宋_GB2312" w:hAnsi="仿宋_GB2312" w:eastAsia="仿宋_GB2312" w:cs="仿宋_GB2312"/>
          <w:kern w:val="2"/>
          <w:sz w:val="32"/>
          <w:szCs w:val="32"/>
          <w:lang w:val="en-US" w:eastAsia="zh-CN" w:bidi="ar-SA"/>
        </w:rPr>
      </w:pPr>
      <w:r>
        <w:rPr>
          <w:rFonts w:hint="eastAsia" w:ascii="黑体" w:hAnsi="黑体" w:eastAsia="黑体" w:cs="黑体"/>
          <w:kern w:val="2"/>
          <w:sz w:val="32"/>
          <w:szCs w:val="32"/>
          <w:lang w:val="en-US" w:eastAsia="zh-CN" w:bidi="ar-SA"/>
        </w:rPr>
        <w:t>一、申报条件</w:t>
      </w:r>
      <w:r>
        <w:rPr>
          <w:rFonts w:hint="eastAsia" w:ascii="黑体" w:hAnsi="黑体" w:eastAsia="黑体" w:cs="黑体"/>
          <w:color w:val="000000"/>
          <w:sz w:val="32"/>
          <w:szCs w:val="32"/>
        </w:rPr>
        <w:br w:type="textWrapping"/>
      </w:r>
      <w:r>
        <w:rPr>
          <w:rFonts w:hint="eastAsia" w:ascii="仿宋_GB2312" w:hAnsi="仿宋_GB2312" w:eastAsia="仿宋_GB2312" w:cs="仿宋_GB2312"/>
          <w:color w:val="000000"/>
          <w:sz w:val="32"/>
          <w:szCs w:val="32"/>
        </w:rPr>
        <w:t xml:space="preserve">    </w:t>
      </w:r>
      <w:r>
        <w:rPr>
          <w:rFonts w:hint="eastAsia" w:ascii="仿宋_GB2312" w:hAnsi="仿宋_GB2312" w:eastAsia="仿宋_GB2312" w:cs="仿宋_GB2312"/>
          <w:kern w:val="2"/>
          <w:sz w:val="32"/>
          <w:szCs w:val="32"/>
          <w:lang w:val="en-US" w:eastAsia="zh-CN" w:bidi="ar-SA"/>
        </w:rPr>
        <w:t>在福建省境内注册登记、具有独立法人资格的软件和信息技术服务业企业、工业企业。企业在信用、社会责任、产品质量、生产安全等方面无不良记录。在不涉及商业机密情况下，自愿与其他企业分享经验。</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二、征集内容</w:t>
      </w:r>
    </w:p>
    <w:p>
      <w:pPr>
        <w:pStyle w:val="9"/>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6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sz w:val="32"/>
          <w:szCs w:val="32"/>
          <w:lang w:eastAsia="zh-CN"/>
        </w:rPr>
      </w:pPr>
      <w:r>
        <w:rPr>
          <w:rFonts w:hint="eastAsia" w:ascii="楷体_GB2312" w:hAnsi="楷体_GB2312" w:eastAsia="楷体_GB2312" w:cs="楷体_GB2312"/>
          <w:b w:val="0"/>
          <w:bCs w:val="0"/>
          <w:color w:val="000000"/>
          <w:sz w:val="32"/>
          <w:szCs w:val="32"/>
          <w:lang w:eastAsia="zh-CN"/>
        </w:rPr>
        <w:t>（一）安全可靠工业APP</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面向省内制造业重点项目推进、重大工程实施和重要装备研制需求，征集在产业关键环节关键领域体现“强链”作用、具有高支撑价值的安全可靠工业APP。</w:t>
      </w:r>
    </w:p>
    <w:p>
      <w:pPr>
        <w:pStyle w:val="9"/>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sz w:val="32"/>
          <w:szCs w:val="32"/>
          <w:lang w:eastAsia="zh-CN"/>
        </w:rPr>
      </w:pPr>
      <w:r>
        <w:rPr>
          <w:rFonts w:hint="eastAsia" w:ascii="楷体_GB2312" w:hAnsi="楷体_GB2312" w:eastAsia="楷体_GB2312" w:cs="楷体_GB2312"/>
          <w:b w:val="0"/>
          <w:bCs w:val="0"/>
          <w:color w:val="000000"/>
          <w:sz w:val="32"/>
          <w:szCs w:val="32"/>
          <w:lang w:eastAsia="zh-CN"/>
        </w:rPr>
        <w:t>（二）基础共性工业APP</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面向关键基础材料、核心基础零部件、先进基础工艺、产业技术基础、工业基础软件等“工业五基”领域，征集普适性强、复用率高的基础共性工业APP。</w:t>
      </w:r>
    </w:p>
    <w:p>
      <w:pPr>
        <w:pStyle w:val="9"/>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sz w:val="32"/>
          <w:szCs w:val="32"/>
          <w:lang w:eastAsia="zh-CN"/>
        </w:rPr>
      </w:pPr>
      <w:r>
        <w:rPr>
          <w:rFonts w:hint="eastAsia" w:ascii="楷体_GB2312" w:hAnsi="楷体_GB2312" w:eastAsia="楷体_GB2312" w:cs="楷体_GB2312"/>
          <w:b w:val="0"/>
          <w:bCs w:val="0"/>
          <w:color w:val="000000"/>
          <w:sz w:val="32"/>
          <w:szCs w:val="32"/>
          <w:lang w:eastAsia="zh-CN"/>
        </w:rPr>
        <w:t>（三）行业通用工业APP</w:t>
      </w:r>
    </w:p>
    <w:p>
      <w:pPr>
        <w:pStyle w:val="9"/>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kern w:val="2"/>
          <w:sz w:val="32"/>
          <w:szCs w:val="32"/>
          <w:lang w:val="en-US" w:eastAsia="zh-CN" w:bidi="ar-SA"/>
        </w:rPr>
        <w:t>面向智能交通、石油化工、机械制造、电子信息等重点领域，在产品研发设计、生产工艺仿真、运维服务管理等环节，征集行业通用性好、推广价值高、带动作用强的行业通用工业APP。</w:t>
      </w:r>
    </w:p>
    <w:p>
      <w:pPr>
        <w:pStyle w:val="9"/>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640" w:firstLineChars="200"/>
        <w:jc w:val="both"/>
        <w:textAlignment w:val="auto"/>
        <w:outlineLvl w:val="9"/>
        <w:rPr>
          <w:rFonts w:hint="eastAsia" w:ascii="楷体_GB2312" w:hAnsi="楷体_GB2312" w:eastAsia="楷体_GB2312" w:cs="楷体_GB2312"/>
          <w:b w:val="0"/>
          <w:bCs w:val="0"/>
          <w:color w:val="000000"/>
          <w:sz w:val="32"/>
          <w:szCs w:val="32"/>
          <w:lang w:eastAsia="zh-CN"/>
        </w:rPr>
      </w:pPr>
      <w:r>
        <w:rPr>
          <w:rFonts w:hint="eastAsia" w:ascii="楷体_GB2312" w:hAnsi="楷体_GB2312" w:eastAsia="楷体_GB2312" w:cs="楷体_GB2312"/>
          <w:b w:val="0"/>
          <w:bCs w:val="0"/>
          <w:color w:val="000000"/>
          <w:sz w:val="32"/>
          <w:szCs w:val="32"/>
          <w:lang w:eastAsia="zh-CN"/>
        </w:rPr>
        <w:t>（四）企业专用工业APP</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面向企业实际需求，征集可赋能企业平台化设计、个性化定制、网络化协同、智能化生产、服务化延伸、数字化管理等新模式新业态的企业专用工业APP。</w:t>
      </w:r>
    </w:p>
    <w:p>
      <w:pPr>
        <w:pStyle w:val="9"/>
        <w:keepNext w:val="0"/>
        <w:keepLines w:val="0"/>
        <w:pageBreakBefore w:val="0"/>
        <w:widowControl/>
        <w:kinsoku/>
        <w:wordWrap/>
        <w:overflowPunct/>
        <w:topLinePunct w:val="0"/>
        <w:autoSpaceDE/>
        <w:autoSpaceDN/>
        <w:bidi w:val="0"/>
        <w:adjustRightInd/>
        <w:snapToGrid/>
        <w:spacing w:before="0" w:beforeLines="0" w:beforeAutospacing="0" w:after="0" w:afterLines="0" w:afterAutospacing="0" w:line="580" w:lineRule="exact"/>
        <w:ind w:left="0" w:leftChars="0" w:right="0" w:rightChars="0" w:firstLine="0" w:firstLineChars="0"/>
        <w:jc w:val="both"/>
        <w:textAlignment w:val="auto"/>
        <w:outlineLvl w:val="9"/>
        <w:rPr>
          <w:rFonts w:hint="eastAsia" w:ascii="黑体" w:hAnsi="黑体" w:eastAsia="黑体" w:cs="黑体"/>
          <w:color w:val="000000"/>
          <w:sz w:val="32"/>
          <w:szCs w:val="32"/>
        </w:rPr>
      </w:pPr>
      <w:r>
        <w:rPr>
          <w:rFonts w:hint="eastAsia" w:ascii="仿宋_GB2312" w:hAnsi="仿宋_GB2312" w:eastAsia="仿宋_GB2312" w:cs="仿宋_GB2312"/>
          <w:color w:val="000000"/>
          <w:sz w:val="32"/>
          <w:szCs w:val="32"/>
        </w:rPr>
        <w:t xml:space="preserve">   </w:t>
      </w:r>
      <w:r>
        <w:rPr>
          <w:rFonts w:hint="eastAsia" w:ascii="黑体" w:hAnsi="黑体" w:eastAsia="黑体" w:cs="黑体"/>
          <w:kern w:val="2"/>
          <w:sz w:val="32"/>
          <w:szCs w:val="32"/>
          <w:lang w:val="en-US" w:eastAsia="zh-CN" w:bidi="ar-SA"/>
        </w:rPr>
        <w:t xml:space="preserve"> 三、申报要求</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color w:val="000000"/>
          <w:kern w:val="0"/>
          <w:sz w:val="32"/>
          <w:szCs w:val="32"/>
          <w:lang w:val="en-US" w:eastAsia="zh-CN" w:bidi="ar"/>
        </w:rPr>
        <w:t>（一）</w:t>
      </w:r>
      <w:r>
        <w:rPr>
          <w:rFonts w:hint="eastAsia" w:ascii="仿宋_GB2312" w:hAnsi="仿宋_GB2312" w:eastAsia="仿宋_GB2312" w:cs="仿宋_GB2312"/>
          <w:sz w:val="32"/>
          <w:szCs w:val="32"/>
          <w:lang w:val="en-US" w:eastAsia="zh-CN"/>
        </w:rPr>
        <w:t>项目方案须结合实际应用场景，充分体现工业APP“小轻灵、可组合、可重用”等特点。“大系统、大平台”不属于此次征集范围。</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color w:val="000000"/>
          <w:kern w:val="0"/>
          <w:sz w:val="32"/>
          <w:szCs w:val="32"/>
          <w:lang w:val="en-US" w:eastAsia="zh-CN" w:bidi="ar"/>
        </w:rPr>
        <w:t>（二）</w:t>
      </w:r>
      <w:r>
        <w:rPr>
          <w:rFonts w:hint="eastAsia" w:ascii="仿宋_GB2312" w:hAnsi="仿宋_GB2312" w:eastAsia="仿宋_GB2312" w:cs="仿宋_GB2312"/>
          <w:sz w:val="32"/>
          <w:szCs w:val="32"/>
          <w:lang w:val="en-US" w:eastAsia="zh-CN"/>
        </w:rPr>
        <w:t>项目方案要充分突出行业特点，对行业和企业提质增效、转型升级发挥明显支撑引领作用，对其他企业或行业有借鉴意义，具备推广价值。</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color w:val="000000"/>
          <w:kern w:val="0"/>
          <w:sz w:val="32"/>
          <w:szCs w:val="32"/>
          <w:lang w:val="en-US" w:eastAsia="zh-CN" w:bidi="ar"/>
        </w:rPr>
        <w:t>（三）</w:t>
      </w:r>
      <w:r>
        <w:rPr>
          <w:rFonts w:hint="eastAsia" w:ascii="仿宋_GB2312" w:hAnsi="仿宋_GB2312" w:eastAsia="仿宋_GB2312" w:cs="仿宋_GB2312"/>
          <w:sz w:val="32"/>
          <w:szCs w:val="32"/>
          <w:lang w:val="en-US" w:eastAsia="zh-CN"/>
        </w:rPr>
        <w:t>项目方案相关内容要求拥有自主知识产权、技术先进、实现产业化或已部署应用，并具有一定标志性、代表性。</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color w:val="000000"/>
          <w:kern w:val="0"/>
          <w:sz w:val="32"/>
          <w:szCs w:val="32"/>
          <w:lang w:val="en-US" w:eastAsia="zh-CN" w:bidi="ar"/>
        </w:rPr>
        <w:t>（四）</w:t>
      </w:r>
      <w:r>
        <w:rPr>
          <w:rFonts w:hint="eastAsia" w:ascii="仿宋_GB2312" w:hAnsi="仿宋_GB2312" w:eastAsia="仿宋_GB2312" w:cs="仿宋_GB2312"/>
          <w:sz w:val="32"/>
          <w:szCs w:val="32"/>
          <w:lang w:val="en-US" w:eastAsia="zh-CN"/>
        </w:rPr>
        <w:t>已获得福建省工业互联网APP典型应用案例的方案不得重复上报。</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w:t>
      </w:r>
      <w:r>
        <w:rPr>
          <w:rFonts w:hint="eastAsia" w:ascii="黑体" w:hAnsi="黑体" w:eastAsia="黑体" w:cs="黑体"/>
          <w:sz w:val="32"/>
          <w:szCs w:val="32"/>
        </w:rPr>
        <w:t>、</w:t>
      </w:r>
      <w:r>
        <w:rPr>
          <w:rFonts w:hint="eastAsia" w:ascii="黑体" w:hAnsi="黑体" w:eastAsia="黑体" w:cs="黑体"/>
          <w:sz w:val="32"/>
          <w:szCs w:val="32"/>
          <w:lang w:eastAsia="zh-CN"/>
        </w:rPr>
        <w:t>其他事项</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color w:val="000000"/>
          <w:kern w:val="0"/>
          <w:sz w:val="32"/>
          <w:szCs w:val="32"/>
          <w:lang w:val="en-US" w:eastAsia="zh-CN" w:bidi="ar"/>
        </w:rPr>
        <w:t>（一）</w:t>
      </w:r>
      <w:r>
        <w:rPr>
          <w:rFonts w:hint="eastAsia" w:ascii="仿宋_GB2312" w:hAnsi="仿宋_GB2312" w:eastAsia="仿宋_GB2312" w:cs="仿宋_GB2312"/>
          <w:sz w:val="32"/>
          <w:szCs w:val="32"/>
          <w:lang w:val="en-US" w:eastAsia="zh-CN"/>
        </w:rPr>
        <w:t>请各县（市、区）工信部门按照文件要求，积极开展项目申报工作，指导企业按要求认真填写《2023年福建省工业互联网APP优秀解决方案申报书》（附件1）并提供相关证明材料，对企业申报材料进行严格审核把关并择优出具推荐意见，于</w:t>
      </w:r>
      <w:r>
        <w:rPr>
          <w:rFonts w:hint="eastAsia" w:ascii="仿宋_GB2312" w:hAnsi="仿宋_GB2312" w:eastAsia="仿宋_GB2312" w:cs="仿宋_GB2312"/>
          <w:b/>
          <w:bCs/>
          <w:sz w:val="32"/>
          <w:szCs w:val="32"/>
          <w:lang w:val="en-US" w:eastAsia="zh-CN"/>
        </w:rPr>
        <w:t>2023年7月17日</w:t>
      </w:r>
      <w:r>
        <w:rPr>
          <w:rFonts w:hint="eastAsia" w:ascii="仿宋_GB2312" w:hAnsi="仿宋_GB2312" w:eastAsia="仿宋_GB2312" w:cs="仿宋_GB2312"/>
          <w:sz w:val="32"/>
          <w:szCs w:val="32"/>
          <w:lang w:val="en-US" w:eastAsia="zh-CN"/>
        </w:rPr>
        <w:t>前正式行文推荐并将《2023年福建省工业互联网APP优秀解决方案申报书》（一式四份，见附件1，</w:t>
      </w:r>
      <w:r>
        <w:rPr>
          <w:rFonts w:hint="eastAsia" w:ascii="仿宋_GB2312" w:hAnsi="仿宋_GB2312" w:eastAsia="仿宋_GB2312" w:cs="仿宋_GB2312"/>
          <w:b/>
          <w:bCs/>
          <w:sz w:val="32"/>
          <w:szCs w:val="32"/>
          <w:lang w:val="en-US" w:eastAsia="zh-CN"/>
        </w:rPr>
        <w:t>其中一份申报书推荐单位意见一栏需填写推荐意见并加盖单位公章</w:t>
      </w:r>
      <w:r>
        <w:rPr>
          <w:rFonts w:hint="eastAsia" w:ascii="仿宋_GB2312" w:hAnsi="仿宋_GB2312" w:eastAsia="仿宋_GB2312" w:cs="仿宋_GB2312"/>
          <w:sz w:val="32"/>
          <w:szCs w:val="32"/>
          <w:lang w:val="en-US" w:eastAsia="zh-CN"/>
        </w:rPr>
        <w:t>）、推荐汇总表（加盖推荐单位公章，见附件2）等随函报送市工信局软件业与信息化推进科，同时将电子版发送至指定邮箱。</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color w:val="000000"/>
          <w:kern w:val="0"/>
          <w:sz w:val="32"/>
          <w:szCs w:val="32"/>
          <w:lang w:val="en-US" w:eastAsia="zh-CN" w:bidi="ar"/>
        </w:rPr>
        <w:t>（二）</w:t>
      </w:r>
      <w:r>
        <w:rPr>
          <w:rFonts w:hint="eastAsia" w:ascii="仿宋_GB2312" w:hAnsi="仿宋_GB2312" w:eastAsia="仿宋_GB2312" w:cs="仿宋_GB2312"/>
          <w:sz w:val="32"/>
          <w:szCs w:val="32"/>
          <w:lang w:val="en-US" w:eastAsia="zh-CN"/>
        </w:rPr>
        <w:t>申报企业须如实提供申报材料，真实反映案例实际情况，如有弄虚作假、虚报伪报申报材料行为的，将取消申报资格。申报材料包括但不限于以下内容：申报书、著作权证明材料、销售合同或服务协议、应用证明等。</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color w:val="000000"/>
          <w:kern w:val="0"/>
          <w:sz w:val="32"/>
          <w:szCs w:val="32"/>
          <w:lang w:val="en-US" w:eastAsia="zh-CN" w:bidi="ar"/>
        </w:rPr>
        <w:t>（三）</w:t>
      </w:r>
      <w:r>
        <w:rPr>
          <w:rFonts w:hint="eastAsia" w:ascii="仿宋_GB2312" w:hAnsi="仿宋_GB2312" w:eastAsia="仿宋_GB2312" w:cs="仿宋_GB2312"/>
          <w:sz w:val="32"/>
          <w:szCs w:val="32"/>
          <w:lang w:val="en-US" w:eastAsia="zh-CN"/>
        </w:rPr>
        <w:t>省工信厅将组织专家对申报项目进行评审，评审包含材料审查和现场答辩，并按照程序遴选若干个福建省工业APP优秀解决方案。</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val="0"/>
          <w:bCs w:val="0"/>
          <w:color w:val="000000"/>
          <w:kern w:val="0"/>
          <w:sz w:val="32"/>
          <w:szCs w:val="32"/>
          <w:lang w:val="en-US" w:eastAsia="zh-CN" w:bidi="ar"/>
        </w:rPr>
        <w:t>（四）</w:t>
      </w:r>
      <w:r>
        <w:rPr>
          <w:rFonts w:hint="eastAsia" w:ascii="仿宋_GB2312" w:hAnsi="仿宋_GB2312" w:eastAsia="仿宋_GB2312" w:cs="仿宋_GB2312"/>
          <w:sz w:val="32"/>
          <w:szCs w:val="32"/>
          <w:lang w:val="en-US" w:eastAsia="zh-CN"/>
        </w:rPr>
        <w:t>入选福建省工业APP优秀解决方案的项目，作为申报工信部工业APP优秀解决方案优先推荐对象，并从省工业和信息化专项转移支付资金中安排每个15万元奖励。</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方正仿宋简体" w:eastAsia="方正仿宋简体" w:cs="方正仿宋简体"/>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联系人：施珊娜，28383879；邮箱：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"mailto:qzgxjrjk@163.com" </w:instrText>
      </w:r>
      <w:r>
        <w:rPr>
          <w:rFonts w:hint="eastAsia" w:ascii="仿宋_GB2312" w:hAnsi="仿宋_GB2312" w:eastAsia="仿宋_GB2312" w:cs="仿宋_GB2312"/>
          <w:sz w:val="32"/>
          <w:szCs w:val="32"/>
          <w:lang w:val="en-US" w:eastAsia="zh-CN"/>
        </w:rPr>
        <w:fldChar w:fldCharType="separate"/>
      </w:r>
      <w:r>
        <w:rPr>
          <w:rFonts w:hint="eastAsia" w:ascii="仿宋_GB2312" w:hAnsi="仿宋_GB2312" w:eastAsia="仿宋_GB2312" w:cs="仿宋_GB2312"/>
          <w:sz w:val="32"/>
          <w:szCs w:val="32"/>
          <w:lang w:val="en-US" w:eastAsia="zh-CN"/>
        </w:rPr>
        <w:t>qzgxjrjk@163.com</w:t>
      </w:r>
      <w:r>
        <w:rPr>
          <w:rFonts w:hint="eastAsia" w:ascii="仿宋_GB2312" w:hAnsi="仿宋_GB2312" w:eastAsia="仿宋_GB2312" w:cs="仿宋_GB2312"/>
          <w:sz w:val="32"/>
          <w:szCs w:val="32"/>
          <w:lang w:val="en-US" w:eastAsia="zh-CN"/>
        </w:rPr>
        <w:fldChar w:fldCharType="end"/>
      </w:r>
      <w:r>
        <w:rPr>
          <w:rFonts w:hint="eastAsia" w:ascii="仿宋_GB2312" w:hAnsi="仿宋_GB2312" w:eastAsia="仿宋_GB2312" w:cs="仿宋_GB2312"/>
          <w:sz w:val="32"/>
          <w:szCs w:val="32"/>
          <w:lang w:val="en-US"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地  址：泉州市行政中心交通科研楼A栋245。</w:t>
      </w:r>
    </w:p>
    <w:p>
      <w:pPr>
        <w:keepNext w:val="0"/>
        <w:keepLines w:val="0"/>
        <w:pageBreakBefore w:val="0"/>
        <w:widowControl w:val="0"/>
        <w:kinsoku/>
        <w:wordWrap/>
        <w:overflowPunct/>
        <w:topLinePunct w:val="0"/>
        <w:autoSpaceDE/>
        <w:autoSpaceDN/>
        <w:bidi w:val="0"/>
        <w:adjustRightInd/>
        <w:snapToGrid/>
        <w:spacing w:line="580" w:lineRule="exact"/>
        <w:ind w:left="638" w:leftChars="304"/>
        <w:textAlignment w:val="auto"/>
        <w:rPr>
          <w:rFonts w:hint="eastAsia" w:ascii="方正仿宋简体" w:eastAsia="方正仿宋简体" w:cs="方正仿宋简体"/>
          <w:sz w:val="32"/>
          <w:szCs w:val="32"/>
        </w:rPr>
      </w:pP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default" w:ascii="仿宋_GB2312" w:hAnsi="仿宋_GB2312" w:eastAsia="仿宋_GB2312" w:cs="仿宋_GB2312"/>
          <w:w w:val="95"/>
          <w:sz w:val="32"/>
          <w:szCs w:val="32"/>
          <w:lang w:val="en-US" w:eastAsia="zh-CN"/>
        </w:rPr>
      </w:pPr>
      <w:r>
        <w:rPr>
          <w:rFonts w:hint="eastAsia" w:ascii="仿宋_GB2312" w:hAnsi="仿宋_GB2312" w:eastAsia="仿宋_GB2312" w:cs="仿宋_GB2312"/>
          <w:sz w:val="32"/>
          <w:szCs w:val="32"/>
          <w:lang w:val="en-US" w:eastAsia="zh-CN"/>
        </w:rPr>
        <w:t>附件：</w:t>
      </w:r>
      <w:r>
        <w:rPr>
          <w:rFonts w:hint="eastAsia" w:ascii="仿宋_GB2312" w:hAnsi="仿宋_GB2312" w:eastAsia="仿宋_GB2312" w:cs="仿宋_GB2312"/>
          <w:w w:val="95"/>
          <w:sz w:val="32"/>
          <w:szCs w:val="32"/>
          <w:lang w:val="en-US" w:eastAsia="zh-CN"/>
        </w:rPr>
        <w:t>1.2023年福建省工业互联网APP优秀解决方案申报书</w:t>
      </w:r>
    </w:p>
    <w:p>
      <w:pPr>
        <w:keepNext w:val="0"/>
        <w:keepLines w:val="0"/>
        <w:pageBreakBefore w:val="0"/>
        <w:kinsoku/>
        <w:wordWrap/>
        <w:overflowPunct/>
        <w:topLinePunct w:val="0"/>
        <w:autoSpaceDE/>
        <w:autoSpaceDN/>
        <w:bidi w:val="0"/>
        <w:adjustRightInd/>
        <w:snapToGrid/>
        <w:spacing w:line="580" w:lineRule="exact"/>
        <w:ind w:firstLine="1600" w:firstLineChars="500"/>
        <w:textAlignment w:val="auto"/>
        <w:rPr>
          <w:rFonts w:hint="default" w:ascii="方正仿宋简体" w:eastAsia="方正仿宋简体" w:cs="方正仿宋简体"/>
          <w:spacing w:val="-10"/>
          <w:w w:val="100"/>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w w:val="90"/>
          <w:sz w:val="32"/>
          <w:szCs w:val="32"/>
          <w:lang w:val="en-US" w:eastAsia="zh-CN"/>
        </w:rPr>
        <w:t>2023年福建省工业互联网APP优秀解决方案推荐汇总表</w:t>
      </w:r>
      <w:r>
        <w:rPr>
          <w:rFonts w:hint="eastAsia" w:ascii="仿宋_GB2312" w:hAnsi="仿宋_GB2312" w:eastAsia="仿宋_GB2312" w:cs="仿宋_GB2312"/>
          <w:sz w:val="32"/>
          <w:szCs w:val="32"/>
          <w:lang w:val="en-US" w:eastAsia="zh-CN"/>
        </w:rPr>
        <w:t xml:space="preserve">   </w:t>
      </w:r>
      <w:r>
        <w:rPr>
          <w:rFonts w:hint="eastAsia" w:asci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580" w:lineRule="exact"/>
        <w:ind w:firstLine="3542" w:firstLineChars="1107"/>
        <w:textAlignment w:val="auto"/>
        <w:rPr>
          <w:rFonts w:ascii="方正仿宋简体" w:eastAsia="方正仿宋简体" w:cs="Times New Roman"/>
          <w:sz w:val="32"/>
          <w:szCs w:val="32"/>
        </w:rPr>
      </w:pPr>
    </w:p>
    <w:p>
      <w:pPr>
        <w:pStyle w:val="2"/>
        <w:keepNext w:val="0"/>
        <w:keepLines w:val="0"/>
        <w:pageBreakBefore w:val="0"/>
        <w:kinsoku/>
        <w:wordWrap/>
        <w:overflowPunct/>
        <w:topLinePunct w:val="0"/>
        <w:autoSpaceDE/>
        <w:autoSpaceDN/>
        <w:bidi w:val="0"/>
        <w:adjustRightInd/>
        <w:snapToGrid/>
        <w:spacing w:after="0" w:afterLines="0" w:line="580" w:lineRule="exact"/>
        <w:textAlignment w:val="auto"/>
      </w:pPr>
    </w:p>
    <w:p>
      <w:pPr>
        <w:keepNext w:val="0"/>
        <w:keepLines w:val="0"/>
        <w:pageBreakBefore w:val="0"/>
        <w:kinsoku/>
        <w:wordWrap/>
        <w:overflowPunct/>
        <w:topLinePunct w:val="0"/>
        <w:autoSpaceDE/>
        <w:autoSpaceDN/>
        <w:bidi w:val="0"/>
        <w:adjustRightInd/>
        <w:snapToGrid/>
        <w:spacing w:line="58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泉州市工业和信息化局</w:t>
      </w:r>
    </w:p>
    <w:p>
      <w:pPr>
        <w:keepNext w:val="0"/>
        <w:keepLines w:val="0"/>
        <w:pageBreakBefore w:val="0"/>
        <w:kinsoku/>
        <w:wordWrap/>
        <w:overflowPunct/>
        <w:topLinePunct w:val="0"/>
        <w:autoSpaceDE/>
        <w:autoSpaceDN/>
        <w:bidi w:val="0"/>
        <w:adjustRightInd/>
        <w:snapToGrid/>
        <w:spacing w:line="58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2023年6月27日</w:t>
      </w:r>
    </w:p>
    <w:p>
      <w:pPr>
        <w:keepNext w:val="0"/>
        <w:keepLines w:val="0"/>
        <w:pageBreakBefore w:val="0"/>
        <w:kinsoku/>
        <w:wordWrap/>
        <w:overflowPunct/>
        <w:topLinePunct w:val="0"/>
        <w:autoSpaceDE/>
        <w:bidi w:val="0"/>
        <w:adjustRightInd/>
        <w:snapToGrid/>
        <w:spacing w:line="560" w:lineRule="exact"/>
        <w:jc w:val="right"/>
        <w:textAlignment w:val="auto"/>
      </w:pPr>
      <w:r>
        <w:br w:type="page"/>
      </w:r>
    </w:p>
    <w:p>
      <w:pPr>
        <w:widowControl/>
        <w:spacing w:line="579" w:lineRule="exact"/>
        <w:jc w:val="left"/>
        <w:rPr>
          <w:rFonts w:hint="eastAsia" w:ascii="黑体" w:hAnsi="黑体" w:eastAsia="黑体" w:cs="黑体"/>
          <w:kern w:val="0"/>
          <w:sz w:val="32"/>
          <w:szCs w:val="32"/>
        </w:rPr>
      </w:pPr>
      <w:r>
        <w:rPr>
          <w:rFonts w:hint="eastAsia" w:ascii="黑体" w:hAnsi="黑体" w:eastAsia="黑体" w:cs="黑体"/>
          <w:kern w:val="0"/>
          <w:sz w:val="32"/>
          <w:szCs w:val="32"/>
          <w:lang w:val="zh-CN"/>
        </w:rPr>
        <w:t>附件</w:t>
      </w:r>
      <w:r>
        <w:rPr>
          <w:rFonts w:hint="eastAsia" w:ascii="黑体" w:hAnsi="黑体" w:eastAsia="黑体" w:cs="黑体"/>
          <w:kern w:val="0"/>
          <w:sz w:val="32"/>
          <w:szCs w:val="32"/>
        </w:rPr>
        <w:t>1</w:t>
      </w:r>
    </w:p>
    <w:p>
      <w:pPr>
        <w:rPr>
          <w:rFonts w:hint="eastAsia" w:ascii="黑体" w:hAnsi="黑体" w:eastAsia="黑体" w:cs="黑体"/>
          <w:sz w:val="32"/>
          <w:szCs w:val="32"/>
        </w:rPr>
      </w:pPr>
    </w:p>
    <w:p>
      <w:pPr>
        <w:spacing w:line="300" w:lineRule="auto"/>
        <w:rPr>
          <w:rFonts w:hint="eastAsia" w:ascii="黑体" w:hAnsi="黑体" w:eastAsia="黑体"/>
          <w:b/>
          <w:color w:val="000000"/>
          <w:kern w:val="36"/>
          <w:sz w:val="44"/>
          <w:szCs w:val="44"/>
        </w:rPr>
      </w:pPr>
    </w:p>
    <w:p>
      <w:pPr>
        <w:spacing w:line="300" w:lineRule="auto"/>
        <w:rPr>
          <w:rFonts w:hint="eastAsia" w:ascii="黑体" w:hAnsi="黑体" w:eastAsia="黑体"/>
          <w:b/>
          <w:color w:val="000000"/>
          <w:kern w:val="36"/>
          <w:sz w:val="44"/>
          <w:szCs w:val="44"/>
        </w:rPr>
      </w:pPr>
    </w:p>
    <w:p>
      <w:pPr>
        <w:numPr>
          <w:ins w:id="0" w:author="刘少洪" w:date="2019-08-05T16:26:00Z"/>
        </w:numPr>
        <w:spacing w:line="300" w:lineRule="auto"/>
        <w:jc w:val="center"/>
        <w:rPr>
          <w:rFonts w:ascii="黑体" w:hAnsi="黑体" w:eastAsia="黑体"/>
          <w:b/>
          <w:color w:val="000000"/>
          <w:kern w:val="36"/>
          <w:sz w:val="44"/>
          <w:szCs w:val="44"/>
        </w:rPr>
      </w:pPr>
      <w:r>
        <w:rPr>
          <w:rFonts w:hint="eastAsia" w:ascii="黑体" w:hAnsi="黑体" w:eastAsia="黑体"/>
          <w:b/>
          <w:color w:val="000000"/>
          <w:kern w:val="36"/>
          <w:sz w:val="44"/>
          <w:szCs w:val="44"/>
        </w:rPr>
        <w:t>20</w:t>
      </w:r>
      <w:r>
        <w:rPr>
          <w:rFonts w:hint="eastAsia" w:ascii="黑体" w:hAnsi="黑体" w:eastAsia="黑体"/>
          <w:b/>
          <w:color w:val="000000"/>
          <w:kern w:val="36"/>
          <w:sz w:val="44"/>
          <w:szCs w:val="44"/>
          <w:lang w:eastAsia="zh-CN"/>
        </w:rPr>
        <w:t>2</w:t>
      </w:r>
      <w:r>
        <w:rPr>
          <w:rFonts w:hint="eastAsia" w:ascii="黑体" w:hAnsi="黑体" w:eastAsia="黑体"/>
          <w:b/>
          <w:color w:val="000000"/>
          <w:kern w:val="36"/>
          <w:sz w:val="44"/>
          <w:szCs w:val="44"/>
          <w:lang w:val="en-US" w:eastAsia="zh-CN"/>
        </w:rPr>
        <w:t>3</w:t>
      </w:r>
      <w:r>
        <w:rPr>
          <w:rFonts w:hint="eastAsia" w:ascii="黑体" w:hAnsi="黑体" w:eastAsia="黑体"/>
          <w:b/>
          <w:color w:val="000000"/>
          <w:kern w:val="36"/>
          <w:sz w:val="44"/>
          <w:szCs w:val="44"/>
        </w:rPr>
        <w:t>年福建省工业互联网</w:t>
      </w:r>
      <w:r>
        <w:rPr>
          <w:rFonts w:ascii="黑体" w:hAnsi="黑体" w:eastAsia="黑体"/>
          <w:b/>
          <w:color w:val="000000"/>
          <w:kern w:val="36"/>
          <w:sz w:val="44"/>
          <w:szCs w:val="44"/>
        </w:rPr>
        <w:t>APP</w:t>
      </w:r>
    </w:p>
    <w:p>
      <w:pPr>
        <w:numPr>
          <w:ins w:id="1" w:author="刘少洪" w:date="2019-08-05T16:26:00Z"/>
        </w:numPr>
        <w:spacing w:line="300" w:lineRule="auto"/>
        <w:jc w:val="center"/>
        <w:rPr>
          <w:rFonts w:ascii="仿宋" w:hAnsi="仿宋" w:eastAsia="仿宋"/>
          <w:b/>
          <w:bCs/>
          <w:color w:val="000000"/>
          <w:sz w:val="44"/>
          <w:szCs w:val="44"/>
        </w:rPr>
      </w:pPr>
      <w:r>
        <w:rPr>
          <w:rFonts w:hint="eastAsia" w:ascii="黑体" w:hAnsi="黑体" w:eastAsia="黑体"/>
          <w:b/>
          <w:color w:val="000000"/>
          <w:kern w:val="36"/>
          <w:sz w:val="44"/>
          <w:szCs w:val="44"/>
          <w:lang w:eastAsia="zh-CN"/>
        </w:rPr>
        <w:t>优秀解决方案</w:t>
      </w:r>
      <w:r>
        <w:rPr>
          <w:rFonts w:hint="eastAsia" w:ascii="黑体" w:hAnsi="黑体" w:eastAsia="黑体"/>
          <w:b/>
          <w:color w:val="000000"/>
          <w:kern w:val="36"/>
          <w:sz w:val="44"/>
          <w:szCs w:val="44"/>
        </w:rPr>
        <w:t>申报书</w:t>
      </w:r>
    </w:p>
    <w:p>
      <w:pPr>
        <w:spacing w:line="300" w:lineRule="auto"/>
        <w:rPr>
          <w:rFonts w:ascii="仿宋" w:hAnsi="仿宋" w:eastAsia="仿宋"/>
          <w:color w:val="000000"/>
          <w:sz w:val="28"/>
        </w:rPr>
      </w:pPr>
    </w:p>
    <w:p>
      <w:pPr>
        <w:spacing w:line="300" w:lineRule="auto"/>
        <w:rPr>
          <w:rFonts w:ascii="仿宋" w:hAnsi="仿宋" w:eastAsia="仿宋"/>
          <w:color w:val="000000"/>
          <w:sz w:val="28"/>
        </w:rPr>
      </w:pPr>
    </w:p>
    <w:p>
      <w:pPr>
        <w:spacing w:line="300" w:lineRule="auto"/>
        <w:rPr>
          <w:rFonts w:ascii="仿宋" w:hAnsi="仿宋" w:eastAsia="仿宋"/>
          <w:color w:val="000000"/>
          <w:sz w:val="28"/>
        </w:rPr>
      </w:pPr>
    </w:p>
    <w:p>
      <w:pPr>
        <w:spacing w:line="300" w:lineRule="auto"/>
        <w:rPr>
          <w:rFonts w:ascii="仿宋" w:hAnsi="仿宋" w:eastAsia="仿宋"/>
          <w:color w:val="000000"/>
          <w:sz w:val="28"/>
        </w:rPr>
      </w:pPr>
    </w:p>
    <w:p>
      <w:pPr>
        <w:spacing w:line="300" w:lineRule="auto"/>
        <w:ind w:left="424" w:leftChars="202" w:firstLine="720" w:firstLineChars="200"/>
        <w:jc w:val="left"/>
        <w:rPr>
          <w:rFonts w:ascii="仿宋" w:hAnsi="仿宋" w:eastAsia="仿宋"/>
          <w:color w:val="000000"/>
          <w:sz w:val="36"/>
          <w:szCs w:val="36"/>
        </w:rPr>
      </w:pPr>
    </w:p>
    <w:p>
      <w:pPr>
        <w:rPr>
          <w:rFonts w:eastAsia="黑体"/>
          <w:color w:val="000000"/>
          <w:sz w:val="32"/>
        </w:rPr>
      </w:pPr>
      <w:r>
        <w:rPr>
          <w:rFonts w:hint="eastAsia" w:eastAsia="黑体"/>
          <w:color w:val="000000"/>
          <w:sz w:val="32"/>
          <w:lang w:eastAsia="zh-CN"/>
        </w:rPr>
        <w:t>方</w:t>
      </w:r>
      <w:r>
        <w:rPr>
          <w:rFonts w:hint="eastAsia" w:eastAsia="黑体"/>
          <w:color w:val="000000"/>
          <w:sz w:val="32"/>
          <w:lang w:val="en-US" w:eastAsia="zh-CN"/>
        </w:rPr>
        <w:t xml:space="preserve">   </w:t>
      </w:r>
      <w:r>
        <w:rPr>
          <w:rFonts w:hint="eastAsia" w:eastAsia="黑体"/>
          <w:color w:val="000000"/>
          <w:sz w:val="32"/>
          <w:lang w:eastAsia="zh-CN"/>
        </w:rPr>
        <w:t>案</w:t>
      </w:r>
      <w:r>
        <w:rPr>
          <w:rFonts w:eastAsia="黑体"/>
          <w:color w:val="000000"/>
          <w:sz w:val="32"/>
        </w:rPr>
        <w:t xml:space="preserve"> </w:t>
      </w:r>
      <w:r>
        <w:rPr>
          <w:rFonts w:hint="eastAsia" w:eastAsia="黑体"/>
          <w:color w:val="000000"/>
          <w:sz w:val="32"/>
        </w:rPr>
        <w:t xml:space="preserve">  名</w:t>
      </w:r>
      <w:r>
        <w:rPr>
          <w:rFonts w:eastAsia="黑体"/>
          <w:color w:val="000000"/>
          <w:sz w:val="32"/>
        </w:rPr>
        <w:t xml:space="preserve">    </w:t>
      </w:r>
      <w:r>
        <w:rPr>
          <w:rFonts w:hint="eastAsia" w:eastAsia="黑体"/>
          <w:color w:val="000000"/>
          <w:sz w:val="32"/>
        </w:rPr>
        <w:t>称</w:t>
      </w:r>
      <w:r>
        <w:rPr>
          <w:rFonts w:eastAsia="黑体"/>
          <w:color w:val="000000"/>
          <w:sz w:val="32"/>
        </w:rPr>
        <w:t xml:space="preserve">   </w:t>
      </w:r>
      <w:r>
        <w:rPr>
          <w:rFonts w:eastAsia="黑体"/>
          <w:color w:val="000000"/>
          <w:sz w:val="32"/>
          <w:u w:val="single"/>
        </w:rPr>
        <w:t xml:space="preserve">                               </w:t>
      </w:r>
    </w:p>
    <w:p>
      <w:pPr>
        <w:rPr>
          <w:rFonts w:eastAsia="黑体"/>
          <w:color w:val="000000"/>
          <w:sz w:val="32"/>
          <w:u w:val="single"/>
        </w:rPr>
      </w:pPr>
      <w:r>
        <w:rPr>
          <w:rFonts w:hint="eastAsia" w:eastAsia="黑体"/>
          <w:color w:val="000000"/>
          <w:sz w:val="32"/>
        </w:rPr>
        <w:t>申</w:t>
      </w:r>
      <w:r>
        <w:rPr>
          <w:rFonts w:eastAsia="黑体"/>
          <w:color w:val="000000"/>
          <w:sz w:val="32"/>
        </w:rPr>
        <w:t xml:space="preserve"> </w:t>
      </w:r>
      <w:r>
        <w:rPr>
          <w:rFonts w:hint="eastAsia" w:eastAsia="黑体"/>
          <w:color w:val="000000"/>
          <w:sz w:val="32"/>
        </w:rPr>
        <w:t>报</w:t>
      </w:r>
      <w:r>
        <w:rPr>
          <w:rFonts w:eastAsia="黑体"/>
          <w:color w:val="000000"/>
          <w:sz w:val="32"/>
        </w:rPr>
        <w:t xml:space="preserve"> </w:t>
      </w:r>
      <w:r>
        <w:rPr>
          <w:rFonts w:hint="eastAsia" w:eastAsia="黑体"/>
          <w:color w:val="000000"/>
          <w:sz w:val="32"/>
        </w:rPr>
        <w:t>单</w:t>
      </w:r>
      <w:r>
        <w:rPr>
          <w:rFonts w:eastAsia="黑体"/>
          <w:color w:val="000000"/>
          <w:sz w:val="32"/>
        </w:rPr>
        <w:t xml:space="preserve"> </w:t>
      </w:r>
      <w:r>
        <w:rPr>
          <w:rFonts w:hint="eastAsia" w:eastAsia="黑体"/>
          <w:color w:val="000000"/>
          <w:sz w:val="32"/>
        </w:rPr>
        <w:t>位（</w:t>
      </w:r>
      <w:r>
        <w:rPr>
          <w:rFonts w:eastAsia="黑体"/>
          <w:color w:val="000000"/>
          <w:sz w:val="32"/>
        </w:rPr>
        <w:tab/>
      </w:r>
      <w:r>
        <w:rPr>
          <w:rFonts w:hint="eastAsia" w:eastAsia="黑体"/>
          <w:color w:val="000000"/>
          <w:sz w:val="32"/>
        </w:rPr>
        <w:t>盖</w:t>
      </w:r>
      <w:r>
        <w:rPr>
          <w:rFonts w:eastAsia="黑体"/>
          <w:color w:val="000000"/>
          <w:sz w:val="32"/>
        </w:rPr>
        <w:tab/>
      </w:r>
      <w:r>
        <w:rPr>
          <w:rFonts w:hint="eastAsia" w:eastAsia="黑体"/>
          <w:color w:val="000000"/>
          <w:sz w:val="32"/>
        </w:rPr>
        <w:t>章</w:t>
      </w:r>
      <w:r>
        <w:rPr>
          <w:rFonts w:eastAsia="黑体"/>
          <w:color w:val="000000"/>
          <w:sz w:val="32"/>
        </w:rPr>
        <w:tab/>
      </w:r>
      <w:r>
        <w:rPr>
          <w:rFonts w:hint="eastAsia" w:eastAsia="黑体"/>
          <w:color w:val="000000"/>
          <w:sz w:val="32"/>
        </w:rPr>
        <w:t>）</w:t>
      </w:r>
      <w:r>
        <w:rPr>
          <w:rFonts w:eastAsia="黑体"/>
          <w:color w:val="000000"/>
          <w:sz w:val="32"/>
          <w:u w:val="single"/>
        </w:rPr>
        <w:t xml:space="preserve">                                </w:t>
      </w:r>
    </w:p>
    <w:p>
      <w:pPr>
        <w:rPr>
          <w:rFonts w:hint="eastAsia" w:eastAsia="黑体"/>
          <w:color w:val="000000"/>
          <w:sz w:val="32"/>
          <w:u w:val="single"/>
        </w:rPr>
      </w:pPr>
      <w:r>
        <w:rPr>
          <w:rFonts w:hint="eastAsia" w:eastAsia="黑体"/>
          <w:color w:val="000000"/>
          <w:sz w:val="32"/>
        </w:rPr>
        <w:t>联      系      人</w:t>
      </w:r>
      <w:r>
        <w:rPr>
          <w:rFonts w:eastAsia="黑体"/>
          <w:color w:val="000000"/>
          <w:sz w:val="32"/>
        </w:rPr>
        <w:t xml:space="preserve"> </w:t>
      </w:r>
      <w:r>
        <w:rPr>
          <w:rFonts w:eastAsia="黑体"/>
          <w:color w:val="000000"/>
          <w:sz w:val="32"/>
          <w:u w:val="single"/>
        </w:rPr>
        <w:t xml:space="preserve">                                  </w:t>
      </w:r>
    </w:p>
    <w:p>
      <w:pPr>
        <w:rPr>
          <w:rFonts w:hint="eastAsia" w:eastAsia="黑体"/>
          <w:color w:val="000000"/>
          <w:sz w:val="32"/>
          <w:u w:val="single"/>
        </w:rPr>
      </w:pPr>
      <w:r>
        <w:rPr>
          <w:rFonts w:hint="eastAsia" w:eastAsia="黑体"/>
          <w:color w:val="000000"/>
          <w:sz w:val="32"/>
        </w:rPr>
        <w:t>联   系    电   话</w:t>
      </w:r>
      <w:r>
        <w:rPr>
          <w:rFonts w:eastAsia="黑体"/>
          <w:color w:val="000000"/>
          <w:sz w:val="32"/>
        </w:rPr>
        <w:t xml:space="preserve"> </w:t>
      </w:r>
      <w:r>
        <w:rPr>
          <w:rFonts w:eastAsia="黑体"/>
          <w:color w:val="000000"/>
          <w:sz w:val="32"/>
          <w:u w:val="single"/>
        </w:rPr>
        <w:t xml:space="preserve">                                  </w:t>
      </w:r>
    </w:p>
    <w:p>
      <w:pPr>
        <w:rPr>
          <w:rFonts w:eastAsia="黑体"/>
          <w:color w:val="000000"/>
          <w:sz w:val="32"/>
          <w:u w:val="single"/>
        </w:rPr>
      </w:pPr>
      <w:r>
        <w:rPr>
          <w:rFonts w:hint="eastAsia" w:eastAsia="黑体"/>
          <w:color w:val="000000"/>
          <w:sz w:val="32"/>
        </w:rPr>
        <w:t>申</w:t>
      </w:r>
      <w:r>
        <w:rPr>
          <w:rFonts w:eastAsia="黑体"/>
          <w:color w:val="000000"/>
          <w:sz w:val="32"/>
        </w:rPr>
        <w:tab/>
      </w:r>
      <w:r>
        <w:rPr>
          <w:rFonts w:eastAsia="黑体"/>
          <w:color w:val="000000"/>
          <w:sz w:val="32"/>
        </w:rPr>
        <w:tab/>
      </w:r>
      <w:r>
        <w:rPr>
          <w:rFonts w:hint="eastAsia" w:eastAsia="黑体"/>
          <w:color w:val="000000"/>
          <w:sz w:val="32"/>
        </w:rPr>
        <w:t>报</w:t>
      </w:r>
      <w:r>
        <w:rPr>
          <w:rFonts w:eastAsia="黑体"/>
          <w:color w:val="000000"/>
          <w:sz w:val="32"/>
        </w:rPr>
        <w:tab/>
      </w:r>
      <w:r>
        <w:rPr>
          <w:rFonts w:eastAsia="黑体"/>
          <w:color w:val="000000"/>
          <w:sz w:val="32"/>
        </w:rPr>
        <w:tab/>
      </w:r>
      <w:r>
        <w:rPr>
          <w:rFonts w:hint="eastAsia" w:eastAsia="黑体"/>
          <w:color w:val="000000"/>
          <w:sz w:val="32"/>
        </w:rPr>
        <w:t>日</w:t>
      </w:r>
      <w:r>
        <w:rPr>
          <w:rFonts w:eastAsia="黑体"/>
          <w:color w:val="000000"/>
          <w:sz w:val="32"/>
        </w:rPr>
        <w:tab/>
      </w:r>
      <w:r>
        <w:rPr>
          <w:rFonts w:eastAsia="黑体"/>
          <w:color w:val="000000"/>
          <w:sz w:val="32"/>
        </w:rPr>
        <w:tab/>
      </w:r>
      <w:r>
        <w:rPr>
          <w:rFonts w:hint="eastAsia" w:eastAsia="黑体"/>
          <w:color w:val="000000"/>
          <w:sz w:val="32"/>
        </w:rPr>
        <w:t>期</w:t>
      </w:r>
      <w:r>
        <w:rPr>
          <w:rFonts w:eastAsia="黑体"/>
          <w:color w:val="000000"/>
          <w:sz w:val="32"/>
        </w:rPr>
        <w:t xml:space="preserve">   </w:t>
      </w:r>
      <w:r>
        <w:rPr>
          <w:rFonts w:eastAsia="黑体"/>
          <w:color w:val="000000"/>
          <w:sz w:val="32"/>
          <w:u w:val="single"/>
        </w:rPr>
        <w:t xml:space="preserve">                               </w:t>
      </w:r>
    </w:p>
    <w:p>
      <w:pPr>
        <w:rPr>
          <w:rFonts w:eastAsia="黑体"/>
          <w:color w:val="000000"/>
          <w:sz w:val="32"/>
          <w:u w:val="single"/>
        </w:rPr>
      </w:pPr>
    </w:p>
    <w:p>
      <w:pPr>
        <w:rPr>
          <w:rFonts w:eastAsia="黑体"/>
          <w:color w:val="000000"/>
          <w:sz w:val="32"/>
          <w:u w:val="single"/>
        </w:rPr>
      </w:pPr>
    </w:p>
    <w:p>
      <w:pPr>
        <w:tabs>
          <w:tab w:val="left" w:pos="8400"/>
        </w:tabs>
        <w:spacing w:line="300" w:lineRule="auto"/>
        <w:jc w:val="center"/>
        <w:rPr>
          <w:rFonts w:hint="eastAsia" w:ascii="仿宋" w:hAnsi="仿宋" w:eastAsia="仿宋"/>
          <w:b/>
          <w:bCs/>
          <w:color w:val="000000"/>
          <w:sz w:val="32"/>
          <w:szCs w:val="32"/>
        </w:rPr>
      </w:pPr>
    </w:p>
    <w:p>
      <w:pPr>
        <w:spacing w:line="580" w:lineRule="exact"/>
        <w:jc w:val="center"/>
        <w:rPr>
          <w:rFonts w:ascii="黑体" w:hAnsi="黑体" w:eastAsia="黑体"/>
          <w:b/>
          <w:color w:val="000000"/>
          <w:kern w:val="36"/>
          <w:sz w:val="44"/>
          <w:szCs w:val="44"/>
        </w:rPr>
      </w:pPr>
      <w:r>
        <w:rPr>
          <w:rFonts w:ascii="仿宋" w:hAnsi="仿宋" w:eastAsia="仿宋"/>
          <w:color w:val="000000"/>
          <w:sz w:val="24"/>
        </w:rPr>
        <w:br w:type="page"/>
      </w:r>
    </w:p>
    <w:p>
      <w:pPr>
        <w:spacing w:line="580" w:lineRule="exact"/>
        <w:jc w:val="center"/>
        <w:rPr>
          <w:rFonts w:hint="eastAsia" w:ascii="方正小标宋简体" w:hAnsi="黑体" w:eastAsia="方正小标宋简体"/>
          <w:color w:val="000000"/>
          <w:kern w:val="36"/>
          <w:sz w:val="44"/>
          <w:szCs w:val="44"/>
        </w:rPr>
      </w:pPr>
      <w:r>
        <w:rPr>
          <w:rFonts w:hint="eastAsia" w:ascii="方正小标宋简体" w:hAnsi="黑体" w:eastAsia="方正小标宋简体"/>
          <w:color w:val="000000"/>
          <w:kern w:val="36"/>
          <w:sz w:val="44"/>
          <w:szCs w:val="44"/>
        </w:rPr>
        <w:t>承 诺 申 明</w:t>
      </w:r>
    </w:p>
    <w:p>
      <w:pPr>
        <w:spacing w:line="580" w:lineRule="exact"/>
        <w:rPr>
          <w:color w:val="000000"/>
        </w:rPr>
      </w:pPr>
    </w:p>
    <w:p>
      <w:pPr>
        <w:spacing w:line="580" w:lineRule="exact"/>
        <w:ind w:firstLine="640" w:firstLineChars="200"/>
        <w:rPr>
          <w:rFonts w:hint="eastAsia" w:eastAsia="仿宋_GB2312"/>
          <w:color w:val="000000"/>
          <w:sz w:val="32"/>
          <w:szCs w:val="32"/>
        </w:rPr>
      </w:pPr>
      <w:r>
        <w:rPr>
          <w:rFonts w:hint="eastAsia" w:eastAsia="仿宋_GB2312"/>
          <w:color w:val="000000"/>
          <w:sz w:val="32"/>
          <w:szCs w:val="32"/>
        </w:rPr>
        <w:t>1</w:t>
      </w:r>
      <w:r>
        <w:rPr>
          <w:rFonts w:eastAsia="仿宋_GB2312"/>
          <w:color w:val="000000"/>
          <w:sz w:val="32"/>
          <w:szCs w:val="32"/>
        </w:rPr>
        <w:t>.</w:t>
      </w:r>
      <w:r>
        <w:rPr>
          <w:rFonts w:hint="eastAsia" w:eastAsia="仿宋_GB2312"/>
          <w:color w:val="000000"/>
          <w:sz w:val="32"/>
          <w:szCs w:val="32"/>
        </w:rPr>
        <w:t xml:space="preserve"> 我单位申报的所有材料，均真实、完整，如有不实，愿承担相应的责任。</w:t>
      </w:r>
    </w:p>
    <w:p>
      <w:pPr>
        <w:spacing w:line="580" w:lineRule="exact"/>
        <w:ind w:firstLine="640" w:firstLineChars="200"/>
        <w:rPr>
          <w:rFonts w:eastAsia="仿宋_GB2312"/>
          <w:color w:val="000000"/>
          <w:sz w:val="32"/>
          <w:szCs w:val="32"/>
        </w:rPr>
      </w:pPr>
      <w:r>
        <w:rPr>
          <w:rFonts w:eastAsia="仿宋_GB2312"/>
          <w:color w:val="000000"/>
          <w:sz w:val="32"/>
          <w:szCs w:val="32"/>
        </w:rPr>
        <w:t>2.</w:t>
      </w:r>
      <w:r>
        <w:rPr>
          <w:rFonts w:hint="eastAsia" w:eastAsia="仿宋_GB2312"/>
          <w:color w:val="000000"/>
          <w:sz w:val="32"/>
          <w:szCs w:val="32"/>
        </w:rPr>
        <w:t xml:space="preserve"> 我单位在参评过程中所涉及的</w:t>
      </w:r>
      <w:r>
        <w:rPr>
          <w:rFonts w:hint="eastAsia" w:eastAsia="仿宋_GB2312"/>
          <w:color w:val="000000"/>
          <w:sz w:val="32"/>
          <w:szCs w:val="32"/>
          <w:lang w:eastAsia="zh-CN"/>
        </w:rPr>
        <w:t>方案</w:t>
      </w:r>
      <w:r>
        <w:rPr>
          <w:rFonts w:hint="eastAsia" w:eastAsia="仿宋_GB2312"/>
          <w:color w:val="000000"/>
          <w:sz w:val="32"/>
          <w:szCs w:val="32"/>
        </w:rPr>
        <w:t>内容和程序皆符合国家有关法律法规及相关产业政策要求。</w:t>
      </w:r>
    </w:p>
    <w:p>
      <w:pPr>
        <w:spacing w:line="580" w:lineRule="exact"/>
        <w:ind w:firstLine="640" w:firstLineChars="200"/>
        <w:rPr>
          <w:rFonts w:eastAsia="仿宋_GB2312"/>
          <w:color w:val="000000"/>
          <w:sz w:val="32"/>
          <w:szCs w:val="32"/>
        </w:rPr>
      </w:pPr>
      <w:r>
        <w:rPr>
          <w:rFonts w:eastAsia="仿宋_GB2312"/>
          <w:color w:val="000000"/>
          <w:sz w:val="32"/>
          <w:szCs w:val="32"/>
        </w:rPr>
        <w:t>3.</w:t>
      </w:r>
      <w:r>
        <w:rPr>
          <w:rFonts w:hint="eastAsia" w:eastAsia="仿宋_GB2312"/>
          <w:color w:val="000000"/>
          <w:sz w:val="32"/>
          <w:szCs w:val="32"/>
        </w:rPr>
        <w:t xml:space="preserve"> 我单位按照国家相关保密规定要求，所提交的方案内容未涉及国家秘密、个人信息和其他敏感信息。</w:t>
      </w:r>
    </w:p>
    <w:p>
      <w:pPr>
        <w:spacing w:line="580" w:lineRule="exact"/>
        <w:ind w:firstLine="640" w:firstLineChars="200"/>
        <w:rPr>
          <w:rFonts w:eastAsia="仿宋_GB2312"/>
          <w:color w:val="000000"/>
          <w:sz w:val="32"/>
          <w:szCs w:val="32"/>
        </w:rPr>
      </w:pPr>
      <w:r>
        <w:rPr>
          <w:rFonts w:eastAsia="仿宋_GB2312"/>
          <w:color w:val="000000"/>
          <w:sz w:val="32"/>
          <w:szCs w:val="32"/>
        </w:rPr>
        <w:t>4.</w:t>
      </w:r>
      <w:r>
        <w:rPr>
          <w:rFonts w:hint="eastAsia" w:eastAsia="仿宋_GB2312"/>
          <w:color w:val="000000"/>
          <w:sz w:val="32"/>
          <w:szCs w:val="32"/>
        </w:rPr>
        <w:t xml:space="preserve"> 在不涉及商业机密的情况下，自愿与其他企业分享经验。</w:t>
      </w:r>
    </w:p>
    <w:p>
      <w:pPr>
        <w:spacing w:line="580" w:lineRule="exact"/>
        <w:ind w:firstLine="640" w:firstLineChars="200"/>
        <w:jc w:val="left"/>
        <w:rPr>
          <w:rFonts w:ascii="仿宋" w:hAnsi="仿宋" w:eastAsia="仿宋" w:cs="仿宋"/>
          <w:bCs/>
          <w:color w:val="000000"/>
          <w:sz w:val="32"/>
          <w:szCs w:val="32"/>
        </w:rPr>
      </w:pPr>
    </w:p>
    <w:p>
      <w:pPr>
        <w:spacing w:line="580" w:lineRule="exact"/>
        <w:ind w:firstLine="640" w:firstLineChars="200"/>
        <w:jc w:val="left"/>
        <w:rPr>
          <w:rFonts w:ascii="仿宋" w:hAnsi="仿宋" w:eastAsia="仿宋" w:cs="仿宋"/>
          <w:bCs/>
          <w:color w:val="000000"/>
          <w:sz w:val="32"/>
          <w:szCs w:val="32"/>
        </w:rPr>
      </w:pPr>
    </w:p>
    <w:p>
      <w:pPr>
        <w:spacing w:line="580" w:lineRule="exact"/>
        <w:ind w:firstLine="4800" w:firstLineChars="1500"/>
        <w:rPr>
          <w:rFonts w:ascii="仿宋" w:hAnsi="仿宋" w:eastAsia="仿宋" w:cs="仿宋"/>
          <w:bCs/>
          <w:color w:val="000000"/>
          <w:sz w:val="32"/>
          <w:szCs w:val="32"/>
        </w:rPr>
      </w:pPr>
      <w:r>
        <w:rPr>
          <w:rFonts w:hint="eastAsia" w:ascii="仿宋" w:hAnsi="仿宋" w:eastAsia="仿宋" w:cs="仿宋"/>
          <w:bCs/>
          <w:color w:val="000000"/>
          <w:sz w:val="32"/>
          <w:szCs w:val="32"/>
        </w:rPr>
        <w:t>公章：</w:t>
      </w:r>
    </w:p>
    <w:p>
      <w:pPr>
        <w:spacing w:line="580" w:lineRule="exact"/>
        <w:ind w:firstLine="5920" w:firstLineChars="1850"/>
        <w:rPr>
          <w:rFonts w:ascii="仿宋" w:hAnsi="仿宋" w:eastAsia="仿宋" w:cs="仿宋"/>
          <w:bCs/>
          <w:color w:val="000000"/>
          <w:sz w:val="32"/>
          <w:szCs w:val="32"/>
        </w:rPr>
      </w:pPr>
    </w:p>
    <w:p>
      <w:pPr>
        <w:spacing w:line="580" w:lineRule="exact"/>
        <w:ind w:right="640" w:firstLine="640" w:firstLineChars="200"/>
        <w:jc w:val="center"/>
        <w:rPr>
          <w:rFonts w:ascii="仿宋" w:hAnsi="仿宋" w:eastAsia="仿宋" w:cs="仿宋"/>
          <w:bCs/>
          <w:color w:val="000000"/>
          <w:sz w:val="32"/>
          <w:szCs w:val="32"/>
        </w:rPr>
        <w:sectPr>
          <w:footerReference r:id="rId5" w:type="first"/>
          <w:footerReference r:id="rId3" w:type="default"/>
          <w:footerReference r:id="rId4" w:type="even"/>
          <w:pgSz w:w="11906" w:h="16838"/>
          <w:pgMar w:top="1871" w:right="1531" w:bottom="1644" w:left="1531" w:header="851" w:footer="1531" w:gutter="0"/>
          <w:pgNumType w:fmt="numberInDash"/>
          <w:cols w:space="720" w:num="1"/>
          <w:titlePg/>
          <w:docGrid w:type="lines" w:linePitch="587" w:charSpace="0"/>
        </w:sectPr>
      </w:pPr>
      <w:r>
        <w:rPr>
          <w:rFonts w:hint="eastAsia" w:ascii="仿宋" w:hAnsi="仿宋" w:eastAsia="仿宋" w:cs="仿宋"/>
          <w:bCs/>
          <w:color w:val="000000"/>
          <w:sz w:val="32"/>
          <w:szCs w:val="32"/>
        </w:rPr>
        <w:t xml:space="preserve">                          年</w:t>
      </w:r>
      <w:r>
        <w:rPr>
          <w:rFonts w:ascii="仿宋" w:hAnsi="仿宋" w:eastAsia="仿宋" w:cs="仿宋"/>
          <w:bCs/>
          <w:color w:val="000000"/>
          <w:sz w:val="32"/>
          <w:szCs w:val="32"/>
        </w:rPr>
        <w:t xml:space="preserve">   </w:t>
      </w:r>
      <w:r>
        <w:rPr>
          <w:rFonts w:hint="eastAsia" w:ascii="仿宋" w:hAnsi="仿宋" w:eastAsia="仿宋" w:cs="仿宋"/>
          <w:bCs/>
          <w:color w:val="000000"/>
          <w:sz w:val="32"/>
          <w:szCs w:val="32"/>
        </w:rPr>
        <w:t>月</w:t>
      </w:r>
      <w:r>
        <w:rPr>
          <w:rFonts w:ascii="仿宋" w:hAnsi="仿宋" w:eastAsia="仿宋" w:cs="仿宋"/>
          <w:bCs/>
          <w:color w:val="000000"/>
          <w:sz w:val="32"/>
          <w:szCs w:val="32"/>
        </w:rPr>
        <w:t xml:space="preserve">   </w:t>
      </w:r>
      <w:r>
        <w:rPr>
          <w:rFonts w:hint="eastAsia" w:ascii="仿宋" w:hAnsi="仿宋" w:eastAsia="仿宋" w:cs="仿宋"/>
          <w:bCs/>
          <w:color w:val="000000"/>
          <w:sz w:val="32"/>
          <w:szCs w:val="32"/>
        </w:rPr>
        <w:t>日</w:t>
      </w:r>
    </w:p>
    <w:tbl>
      <w:tblPr>
        <w:tblStyle w:val="11"/>
        <w:tblW w:w="9385"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268"/>
        <w:gridCol w:w="142"/>
        <w:gridCol w:w="1117"/>
        <w:gridCol w:w="2125"/>
        <w:gridCol w:w="2"/>
        <w:gridCol w:w="1275"/>
        <w:gridCol w:w="109"/>
        <w:gridCol w:w="234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85" w:type="dxa"/>
            <w:gridSpan w:val="8"/>
            <w:tcBorders>
              <w:top w:val="single" w:color="auto" w:sz="12" w:space="0"/>
              <w:left w:val="single" w:color="auto" w:sz="12" w:space="0"/>
              <w:bottom w:val="single" w:color="auto" w:sz="6" w:space="0"/>
              <w:right w:val="single" w:color="auto" w:sz="12" w:space="0"/>
            </w:tcBorders>
            <w:noWrap w:val="0"/>
            <w:vAlign w:val="center"/>
          </w:tcPr>
          <w:p>
            <w:pPr>
              <w:jc w:val="center"/>
              <w:rPr>
                <w:rFonts w:ascii="仿宋" w:hAnsi="仿宋" w:eastAsia="仿宋"/>
                <w:b/>
                <w:color w:val="000000"/>
                <w:sz w:val="32"/>
                <w:szCs w:val="32"/>
              </w:rPr>
            </w:pPr>
            <w:r>
              <w:rPr>
                <w:rFonts w:hint="eastAsia" w:ascii="仿宋" w:hAnsi="仿宋" w:eastAsia="仿宋"/>
                <w:b/>
                <w:color w:val="000000"/>
                <w:sz w:val="32"/>
                <w:szCs w:val="32"/>
              </w:rPr>
              <w:t>一、企业基本信息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4" w:hRule="atLeast"/>
          <w:jc w:val="center"/>
        </w:trPr>
        <w:tc>
          <w:tcPr>
            <w:tcW w:w="2410" w:type="dxa"/>
            <w:gridSpan w:val="2"/>
            <w:tcBorders>
              <w:top w:val="single" w:color="auto" w:sz="6" w:space="0"/>
              <w:left w:val="single" w:color="auto" w:sz="12" w:space="0"/>
              <w:bottom w:val="single" w:color="auto" w:sz="6" w:space="0"/>
              <w:right w:val="single" w:color="auto" w:sz="6"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r>
              <w:rPr>
                <w:rFonts w:hint="eastAsia" w:ascii="仿宋" w:hAnsi="仿宋" w:eastAsia="仿宋"/>
                <w:color w:val="000000"/>
                <w:spacing w:val="-4"/>
                <w:sz w:val="24"/>
              </w:rPr>
              <w:t>企业名称</w:t>
            </w:r>
          </w:p>
        </w:tc>
        <w:tc>
          <w:tcPr>
            <w:tcW w:w="6975" w:type="dxa"/>
            <w:gridSpan w:val="6"/>
            <w:tcBorders>
              <w:top w:val="single" w:color="auto" w:sz="6" w:space="0"/>
              <w:left w:val="single" w:color="auto" w:sz="6" w:space="0"/>
              <w:bottom w:val="single" w:color="auto" w:sz="6" w:space="0"/>
              <w:right w:val="single" w:color="auto" w:sz="12"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4" w:hRule="atLeast"/>
          <w:jc w:val="center"/>
        </w:trPr>
        <w:tc>
          <w:tcPr>
            <w:tcW w:w="2410" w:type="dxa"/>
            <w:gridSpan w:val="2"/>
            <w:tcBorders>
              <w:top w:val="single" w:color="auto" w:sz="6" w:space="0"/>
              <w:left w:val="single" w:color="auto" w:sz="12" w:space="0"/>
              <w:bottom w:val="single" w:color="auto" w:sz="6" w:space="0"/>
              <w:right w:val="single" w:color="auto" w:sz="6"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r>
              <w:rPr>
                <w:rFonts w:hint="eastAsia" w:ascii="仿宋" w:hAnsi="仿宋" w:eastAsia="仿宋"/>
                <w:color w:val="000000"/>
                <w:spacing w:val="-4"/>
                <w:sz w:val="24"/>
              </w:rPr>
              <w:t>通信地址</w:t>
            </w:r>
          </w:p>
        </w:tc>
        <w:tc>
          <w:tcPr>
            <w:tcW w:w="6975" w:type="dxa"/>
            <w:gridSpan w:val="6"/>
            <w:tcBorders>
              <w:top w:val="single" w:color="auto" w:sz="6" w:space="0"/>
              <w:left w:val="single" w:color="auto" w:sz="6" w:space="0"/>
              <w:bottom w:val="single" w:color="auto" w:sz="6" w:space="0"/>
              <w:right w:val="single" w:color="auto" w:sz="12"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2410" w:type="dxa"/>
            <w:gridSpan w:val="2"/>
            <w:tcBorders>
              <w:top w:val="single" w:color="auto" w:sz="6" w:space="0"/>
              <w:left w:val="single" w:color="auto" w:sz="12" w:space="0"/>
              <w:bottom w:val="single" w:color="auto" w:sz="6" w:space="0"/>
              <w:right w:val="single" w:color="auto" w:sz="6"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r>
              <w:rPr>
                <w:rFonts w:hint="eastAsia" w:ascii="仿宋" w:hAnsi="仿宋" w:eastAsia="仿宋"/>
                <w:color w:val="000000"/>
                <w:spacing w:val="-4"/>
                <w:sz w:val="24"/>
              </w:rPr>
              <w:t>统一社会信用代码</w:t>
            </w:r>
          </w:p>
        </w:tc>
        <w:tc>
          <w:tcPr>
            <w:tcW w:w="3244" w:type="dxa"/>
            <w:gridSpan w:val="3"/>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62" w:beforeLines="20" w:line="300" w:lineRule="exact"/>
              <w:jc w:val="center"/>
              <w:rPr>
                <w:rFonts w:hint="eastAsia" w:ascii="仿宋" w:hAnsi="仿宋" w:eastAsia="仿宋"/>
                <w:color w:val="000000"/>
                <w:spacing w:val="-4"/>
                <w:sz w:val="24"/>
                <w:lang w:eastAsia="zh-CN"/>
              </w:rPr>
            </w:pPr>
            <w:r>
              <w:rPr>
                <w:rFonts w:hint="eastAsia" w:ascii="仿宋" w:hAnsi="仿宋" w:eastAsia="仿宋"/>
                <w:color w:val="000000"/>
                <w:spacing w:val="-4"/>
                <w:sz w:val="24"/>
                <w:lang w:eastAsia="zh-CN"/>
              </w:rPr>
              <w:t>所属行业</w:t>
            </w:r>
          </w:p>
        </w:tc>
        <w:tc>
          <w:tcPr>
            <w:tcW w:w="2456" w:type="dxa"/>
            <w:gridSpan w:val="2"/>
            <w:tcBorders>
              <w:top w:val="single" w:color="auto" w:sz="6" w:space="0"/>
              <w:left w:val="single" w:color="auto" w:sz="6" w:space="0"/>
              <w:bottom w:val="single" w:color="auto" w:sz="6" w:space="0"/>
              <w:right w:val="single" w:color="auto" w:sz="12" w:space="0"/>
            </w:tcBorders>
            <w:noWrap w:val="0"/>
            <w:vAlign w:val="center"/>
          </w:tcPr>
          <w:p>
            <w:pPr>
              <w:adjustRightInd w:val="0"/>
              <w:snapToGrid w:val="0"/>
              <w:spacing w:before="62" w:beforeLines="20" w:line="300" w:lineRule="exact"/>
              <w:jc w:val="both"/>
              <w:rPr>
                <w:rFonts w:hint="eastAsia" w:ascii="仿宋" w:hAnsi="仿宋" w:eastAsia="仿宋"/>
                <w:color w:val="000000"/>
                <w:spacing w:val="-4"/>
                <w:sz w:val="24"/>
                <w:lang w:eastAsia="zh-CN"/>
              </w:rPr>
            </w:pPr>
            <w:r>
              <w:rPr>
                <w:rFonts w:hint="eastAsia" w:ascii="仿宋" w:hAnsi="仿宋" w:eastAsia="仿宋"/>
                <w:i/>
                <w:color w:val="000000"/>
                <w:spacing w:val="-4"/>
                <w:sz w:val="24"/>
                <w:lang w:eastAsia="zh-CN"/>
              </w:rPr>
              <w:t>填软件业或工业行业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2410" w:type="dxa"/>
            <w:gridSpan w:val="2"/>
            <w:tcBorders>
              <w:top w:val="single" w:color="auto" w:sz="6" w:space="0"/>
              <w:left w:val="single" w:color="auto" w:sz="12" w:space="0"/>
              <w:bottom w:val="single" w:color="auto" w:sz="6" w:space="0"/>
              <w:right w:val="single" w:color="auto" w:sz="6"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r>
              <w:rPr>
                <w:rFonts w:hint="eastAsia" w:ascii="仿宋" w:hAnsi="仿宋" w:eastAsia="仿宋"/>
                <w:color w:val="000000"/>
                <w:spacing w:val="-4"/>
                <w:sz w:val="24"/>
              </w:rPr>
              <w:t>法定代表人</w:t>
            </w:r>
          </w:p>
        </w:tc>
        <w:tc>
          <w:tcPr>
            <w:tcW w:w="3244" w:type="dxa"/>
            <w:gridSpan w:val="3"/>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r>
              <w:rPr>
                <w:rFonts w:hint="eastAsia" w:ascii="仿宋" w:hAnsi="仿宋" w:eastAsia="仿宋"/>
                <w:color w:val="000000"/>
                <w:spacing w:val="-4"/>
                <w:sz w:val="24"/>
              </w:rPr>
              <w:t>手机</w:t>
            </w:r>
            <w:r>
              <w:rPr>
                <w:rFonts w:ascii="仿宋" w:hAnsi="仿宋" w:eastAsia="仿宋"/>
                <w:color w:val="000000"/>
                <w:spacing w:val="-4"/>
                <w:sz w:val="24"/>
              </w:rPr>
              <w:t>/</w:t>
            </w:r>
            <w:r>
              <w:rPr>
                <w:rFonts w:hint="eastAsia" w:ascii="仿宋" w:hAnsi="仿宋" w:eastAsia="仿宋"/>
                <w:color w:val="000000"/>
                <w:spacing w:val="-4"/>
                <w:sz w:val="24"/>
              </w:rPr>
              <w:t>座机</w:t>
            </w:r>
          </w:p>
        </w:tc>
        <w:tc>
          <w:tcPr>
            <w:tcW w:w="2456" w:type="dxa"/>
            <w:gridSpan w:val="2"/>
            <w:tcBorders>
              <w:top w:val="single" w:color="auto" w:sz="6" w:space="0"/>
              <w:left w:val="single" w:color="auto" w:sz="6" w:space="0"/>
              <w:bottom w:val="single" w:color="auto" w:sz="6" w:space="0"/>
              <w:right w:val="single" w:color="auto" w:sz="12"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2410" w:type="dxa"/>
            <w:gridSpan w:val="2"/>
            <w:vMerge w:val="restart"/>
            <w:tcBorders>
              <w:top w:val="single" w:color="auto" w:sz="6" w:space="0"/>
              <w:left w:val="single" w:color="auto" w:sz="12" w:space="0"/>
              <w:bottom w:val="single" w:color="auto" w:sz="6" w:space="0"/>
              <w:right w:val="single" w:color="auto" w:sz="6"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r>
              <w:rPr>
                <w:rFonts w:hint="eastAsia" w:ascii="仿宋" w:hAnsi="仿宋" w:eastAsia="仿宋"/>
                <w:color w:val="000000"/>
                <w:spacing w:val="-4"/>
                <w:sz w:val="24"/>
                <w:lang w:eastAsia="zh-CN"/>
              </w:rPr>
              <w:t>填报</w:t>
            </w:r>
            <w:r>
              <w:rPr>
                <w:rFonts w:hint="eastAsia" w:ascii="仿宋" w:hAnsi="仿宋" w:eastAsia="仿宋"/>
                <w:color w:val="000000"/>
                <w:spacing w:val="-4"/>
                <w:sz w:val="24"/>
              </w:rPr>
              <w:t>联系人</w:t>
            </w:r>
          </w:p>
        </w:tc>
        <w:tc>
          <w:tcPr>
            <w:tcW w:w="111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r>
              <w:rPr>
                <w:rFonts w:hint="eastAsia" w:ascii="仿宋" w:hAnsi="仿宋" w:eastAsia="仿宋"/>
                <w:color w:val="000000"/>
                <w:spacing w:val="-4"/>
                <w:sz w:val="24"/>
              </w:rPr>
              <w:t>姓名</w:t>
            </w:r>
          </w:p>
        </w:tc>
        <w:tc>
          <w:tcPr>
            <w:tcW w:w="2127"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62" w:beforeLines="20" w:line="300" w:lineRule="exact"/>
              <w:rPr>
                <w:rFonts w:ascii="仿宋" w:hAnsi="仿宋" w:eastAsia="仿宋"/>
                <w:color w:val="000000"/>
                <w:spacing w:val="-4"/>
                <w:sz w:val="24"/>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r>
              <w:rPr>
                <w:rFonts w:hint="eastAsia" w:ascii="仿宋" w:hAnsi="仿宋" w:eastAsia="仿宋"/>
                <w:color w:val="000000"/>
                <w:spacing w:val="-4"/>
                <w:sz w:val="24"/>
              </w:rPr>
              <w:t>职务</w:t>
            </w:r>
          </w:p>
        </w:tc>
        <w:tc>
          <w:tcPr>
            <w:tcW w:w="2456" w:type="dxa"/>
            <w:gridSpan w:val="2"/>
            <w:tcBorders>
              <w:top w:val="single" w:color="auto" w:sz="6" w:space="0"/>
              <w:left w:val="single" w:color="auto" w:sz="6" w:space="0"/>
              <w:bottom w:val="single" w:color="auto" w:sz="6" w:space="0"/>
              <w:right w:val="single" w:color="auto" w:sz="12"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2410" w:type="dxa"/>
            <w:gridSpan w:val="2"/>
            <w:vMerge w:val="continue"/>
            <w:tcBorders>
              <w:top w:val="single" w:color="auto" w:sz="6" w:space="0"/>
              <w:left w:val="single" w:color="auto" w:sz="12" w:space="0"/>
              <w:bottom w:val="single" w:color="auto" w:sz="6" w:space="0"/>
              <w:right w:val="single" w:color="auto" w:sz="6"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r>
              <w:rPr>
                <w:rFonts w:hint="eastAsia" w:ascii="仿宋" w:hAnsi="仿宋" w:eastAsia="仿宋"/>
                <w:color w:val="000000"/>
                <w:spacing w:val="-4"/>
                <w:sz w:val="24"/>
              </w:rPr>
              <w:t>手机</w:t>
            </w:r>
          </w:p>
        </w:tc>
        <w:tc>
          <w:tcPr>
            <w:tcW w:w="2127"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r>
              <w:rPr>
                <w:rFonts w:hint="eastAsia" w:ascii="仿宋" w:hAnsi="仿宋" w:eastAsia="仿宋"/>
                <w:color w:val="000000"/>
                <w:spacing w:val="-4"/>
                <w:sz w:val="24"/>
              </w:rPr>
              <w:t>座机</w:t>
            </w:r>
          </w:p>
        </w:tc>
        <w:tc>
          <w:tcPr>
            <w:tcW w:w="2456" w:type="dxa"/>
            <w:gridSpan w:val="2"/>
            <w:tcBorders>
              <w:top w:val="single" w:color="auto" w:sz="6" w:space="0"/>
              <w:left w:val="single" w:color="auto" w:sz="6" w:space="0"/>
              <w:bottom w:val="single" w:color="auto" w:sz="6" w:space="0"/>
              <w:right w:val="single" w:color="auto" w:sz="12"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4" w:hRule="atLeast"/>
          <w:jc w:val="center"/>
        </w:trPr>
        <w:tc>
          <w:tcPr>
            <w:tcW w:w="2410" w:type="dxa"/>
            <w:gridSpan w:val="2"/>
            <w:vMerge w:val="continue"/>
            <w:tcBorders>
              <w:top w:val="single" w:color="auto" w:sz="6" w:space="0"/>
              <w:left w:val="single" w:color="auto" w:sz="12" w:space="0"/>
              <w:bottom w:val="single" w:color="auto" w:sz="6" w:space="0"/>
              <w:right w:val="single" w:color="auto" w:sz="6"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p>
        </w:tc>
        <w:tc>
          <w:tcPr>
            <w:tcW w:w="1117"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62" w:beforeLines="20" w:line="300" w:lineRule="exact"/>
              <w:ind w:left="596" w:hanging="596" w:hangingChars="257"/>
              <w:jc w:val="center"/>
              <w:rPr>
                <w:rFonts w:ascii="仿宋" w:hAnsi="仿宋" w:eastAsia="仿宋"/>
                <w:color w:val="000000"/>
                <w:spacing w:val="-4"/>
                <w:sz w:val="24"/>
              </w:rPr>
            </w:pPr>
            <w:r>
              <w:rPr>
                <w:rFonts w:hint="eastAsia" w:ascii="仿宋" w:hAnsi="仿宋" w:eastAsia="仿宋"/>
                <w:color w:val="000000"/>
                <w:spacing w:val="-4"/>
                <w:sz w:val="24"/>
              </w:rPr>
              <w:t>传真</w:t>
            </w:r>
          </w:p>
        </w:tc>
        <w:tc>
          <w:tcPr>
            <w:tcW w:w="2127" w:type="dxa"/>
            <w:gridSpan w:val="2"/>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62" w:beforeLines="20" w:line="300" w:lineRule="exact"/>
              <w:ind w:left="596" w:hanging="596" w:hangingChars="257"/>
              <w:jc w:val="center"/>
              <w:rPr>
                <w:rFonts w:ascii="仿宋" w:hAnsi="仿宋" w:eastAsia="仿宋"/>
                <w:color w:val="000000"/>
                <w:spacing w:val="-4"/>
                <w:sz w:val="24"/>
              </w:rPr>
            </w:pPr>
          </w:p>
        </w:tc>
        <w:tc>
          <w:tcPr>
            <w:tcW w:w="1275" w:type="dxa"/>
            <w:tcBorders>
              <w:top w:val="single" w:color="auto" w:sz="6" w:space="0"/>
              <w:left w:val="single" w:color="auto" w:sz="6" w:space="0"/>
              <w:bottom w:val="single" w:color="auto" w:sz="6" w:space="0"/>
              <w:right w:val="single" w:color="auto" w:sz="6" w:space="0"/>
            </w:tcBorders>
            <w:noWrap w:val="0"/>
            <w:vAlign w:val="center"/>
          </w:tcPr>
          <w:p>
            <w:pPr>
              <w:adjustRightInd w:val="0"/>
              <w:snapToGrid w:val="0"/>
              <w:spacing w:before="62" w:beforeLines="20" w:line="300" w:lineRule="exact"/>
              <w:ind w:left="596" w:hanging="596" w:hangingChars="257"/>
              <w:jc w:val="center"/>
              <w:rPr>
                <w:rFonts w:ascii="仿宋" w:hAnsi="仿宋" w:eastAsia="仿宋"/>
                <w:color w:val="000000"/>
                <w:spacing w:val="-4"/>
                <w:sz w:val="24"/>
              </w:rPr>
            </w:pPr>
            <w:r>
              <w:rPr>
                <w:rFonts w:hint="eastAsia" w:ascii="仿宋" w:hAnsi="仿宋" w:eastAsia="仿宋"/>
                <w:color w:val="000000"/>
                <w:spacing w:val="-4"/>
                <w:sz w:val="24"/>
              </w:rPr>
              <w:t>邮箱</w:t>
            </w:r>
          </w:p>
        </w:tc>
        <w:tc>
          <w:tcPr>
            <w:tcW w:w="2456" w:type="dxa"/>
            <w:gridSpan w:val="2"/>
            <w:tcBorders>
              <w:top w:val="single" w:color="auto" w:sz="6" w:space="0"/>
              <w:left w:val="single" w:color="auto" w:sz="6" w:space="0"/>
              <w:bottom w:val="single" w:color="auto" w:sz="6" w:space="0"/>
              <w:right w:val="single" w:color="auto" w:sz="12" w:space="0"/>
            </w:tcBorders>
            <w:noWrap w:val="0"/>
            <w:vAlign w:val="center"/>
          </w:tcPr>
          <w:p>
            <w:pPr>
              <w:adjustRightInd w:val="0"/>
              <w:snapToGrid w:val="0"/>
              <w:spacing w:before="62" w:beforeLines="20" w:line="300" w:lineRule="exact"/>
              <w:ind w:left="596" w:hanging="596" w:hangingChars="257"/>
              <w:jc w:val="center"/>
              <w:rPr>
                <w:rFonts w:ascii="仿宋" w:hAnsi="仿宋" w:eastAsia="仿宋"/>
                <w:color w:val="000000"/>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24" w:hRule="atLeast"/>
          <w:jc w:val="center"/>
        </w:trPr>
        <w:tc>
          <w:tcPr>
            <w:tcW w:w="2410" w:type="dxa"/>
            <w:gridSpan w:val="2"/>
            <w:tcBorders>
              <w:top w:val="single" w:color="auto" w:sz="6" w:space="0"/>
              <w:left w:val="single" w:color="auto" w:sz="12" w:space="0"/>
              <w:bottom w:val="single" w:color="auto" w:sz="12" w:space="0"/>
              <w:right w:val="single" w:color="auto" w:sz="6"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r>
              <w:rPr>
                <w:rFonts w:hint="eastAsia" w:ascii="仿宋" w:hAnsi="仿宋" w:eastAsia="仿宋"/>
                <w:color w:val="000000"/>
                <w:spacing w:val="-4"/>
                <w:sz w:val="24"/>
              </w:rPr>
              <w:t>企业简介</w:t>
            </w:r>
          </w:p>
        </w:tc>
        <w:tc>
          <w:tcPr>
            <w:tcW w:w="6975" w:type="dxa"/>
            <w:gridSpan w:val="6"/>
            <w:tcBorders>
              <w:top w:val="single" w:color="auto" w:sz="6" w:space="0"/>
              <w:left w:val="single" w:color="auto" w:sz="6" w:space="0"/>
              <w:bottom w:val="single" w:color="auto" w:sz="12" w:space="0"/>
              <w:right w:val="single" w:color="auto" w:sz="12" w:space="0"/>
            </w:tcBorders>
            <w:noWrap w:val="0"/>
            <w:vAlign w:val="center"/>
          </w:tcPr>
          <w:p>
            <w:pPr>
              <w:adjustRightInd w:val="0"/>
              <w:snapToGrid w:val="0"/>
              <w:spacing w:before="62" w:beforeLines="20" w:line="300" w:lineRule="exact"/>
              <w:ind w:left="596" w:hanging="596" w:hangingChars="257"/>
              <w:jc w:val="center"/>
              <w:rPr>
                <w:rFonts w:ascii="仿宋" w:hAnsi="仿宋" w:eastAsia="仿宋"/>
                <w:color w:val="000000"/>
                <w:spacing w:val="-4"/>
                <w:sz w:val="24"/>
              </w:rPr>
            </w:pPr>
          </w:p>
          <w:p>
            <w:pPr>
              <w:adjustRightInd w:val="0"/>
              <w:snapToGrid w:val="0"/>
              <w:spacing w:before="62" w:beforeLines="20" w:line="300" w:lineRule="exact"/>
              <w:ind w:left="596" w:hanging="596" w:hangingChars="257"/>
              <w:jc w:val="center"/>
              <w:rPr>
                <w:rFonts w:ascii="仿宋" w:hAnsi="仿宋" w:eastAsia="仿宋"/>
                <w:color w:val="000000"/>
                <w:spacing w:val="-4"/>
                <w:sz w:val="24"/>
              </w:rPr>
            </w:pPr>
          </w:p>
          <w:p>
            <w:pPr>
              <w:adjustRightInd w:val="0"/>
              <w:snapToGrid w:val="0"/>
              <w:spacing w:before="62" w:beforeLines="20" w:line="300" w:lineRule="exact"/>
              <w:ind w:left="596" w:hanging="596" w:hangingChars="257"/>
              <w:jc w:val="center"/>
              <w:rPr>
                <w:rFonts w:ascii="仿宋" w:hAnsi="仿宋" w:eastAsia="仿宋"/>
                <w:color w:val="000000"/>
                <w:spacing w:val="-4"/>
                <w:sz w:val="24"/>
              </w:rPr>
            </w:pPr>
          </w:p>
          <w:p>
            <w:pPr>
              <w:adjustRightInd w:val="0"/>
              <w:snapToGrid w:val="0"/>
              <w:spacing w:before="62" w:beforeLines="20" w:line="300" w:lineRule="exact"/>
              <w:ind w:left="596" w:hanging="596" w:hangingChars="257"/>
              <w:jc w:val="center"/>
              <w:rPr>
                <w:rFonts w:ascii="仿宋" w:hAnsi="仿宋" w:eastAsia="仿宋"/>
                <w:color w:val="000000"/>
                <w:spacing w:val="-4"/>
                <w:sz w:val="24"/>
              </w:rPr>
            </w:pPr>
          </w:p>
          <w:p>
            <w:pPr>
              <w:adjustRightInd w:val="0"/>
              <w:snapToGrid w:val="0"/>
              <w:spacing w:before="62" w:beforeLines="20" w:line="300" w:lineRule="exact"/>
              <w:ind w:left="596" w:hanging="596" w:hangingChars="257"/>
              <w:jc w:val="center"/>
              <w:rPr>
                <w:rFonts w:ascii="仿宋" w:hAnsi="仿宋" w:eastAsia="仿宋"/>
                <w:color w:val="000000"/>
                <w:spacing w:val="-4"/>
                <w:sz w:val="24"/>
              </w:rPr>
            </w:pPr>
          </w:p>
          <w:p>
            <w:pPr>
              <w:adjustRightInd w:val="0"/>
              <w:snapToGrid w:val="0"/>
              <w:spacing w:before="62" w:beforeLines="20" w:line="300" w:lineRule="exact"/>
              <w:ind w:left="596" w:hanging="596" w:hangingChars="257"/>
              <w:jc w:val="center"/>
              <w:rPr>
                <w:rFonts w:ascii="仿宋" w:hAnsi="仿宋" w:eastAsia="仿宋"/>
                <w:color w:val="000000"/>
                <w:spacing w:val="-4"/>
                <w:sz w:val="24"/>
              </w:rPr>
            </w:pPr>
          </w:p>
          <w:p>
            <w:pPr>
              <w:adjustRightInd w:val="0"/>
              <w:snapToGrid w:val="0"/>
              <w:spacing w:before="62" w:beforeLines="20" w:line="300" w:lineRule="exact"/>
              <w:ind w:left="596" w:hanging="596" w:hangingChars="257"/>
              <w:jc w:val="center"/>
              <w:rPr>
                <w:rFonts w:ascii="仿宋" w:hAnsi="仿宋" w:eastAsia="仿宋"/>
                <w:color w:val="000000"/>
                <w:spacing w:val="-4"/>
                <w:sz w:val="24"/>
              </w:rPr>
            </w:pPr>
          </w:p>
          <w:p>
            <w:pPr>
              <w:pStyle w:val="4"/>
            </w:pPr>
          </w:p>
          <w:p>
            <w:pPr>
              <w:adjustRightInd w:val="0"/>
              <w:snapToGrid w:val="0"/>
              <w:spacing w:before="62" w:beforeLines="20" w:line="300" w:lineRule="exact"/>
              <w:ind w:left="596" w:hanging="596" w:hangingChars="257"/>
              <w:jc w:val="center"/>
              <w:rPr>
                <w:rFonts w:ascii="仿宋" w:hAnsi="仿宋" w:eastAsia="仿宋"/>
                <w:color w:val="000000"/>
                <w:spacing w:val="-4"/>
                <w:sz w:val="24"/>
              </w:rPr>
            </w:pPr>
          </w:p>
          <w:p>
            <w:pPr>
              <w:adjustRightInd w:val="0"/>
              <w:snapToGrid w:val="0"/>
              <w:spacing w:before="62" w:beforeLines="20" w:line="300" w:lineRule="exact"/>
              <w:ind w:left="596" w:hanging="596" w:hangingChars="257"/>
              <w:jc w:val="center"/>
              <w:rPr>
                <w:rFonts w:ascii="仿宋" w:hAnsi="仿宋" w:eastAsia="仿宋"/>
                <w:color w:val="000000"/>
                <w:spacing w:val="-4"/>
                <w:sz w:val="24"/>
              </w:rPr>
            </w:pPr>
          </w:p>
          <w:p>
            <w:pPr>
              <w:adjustRightInd w:val="0"/>
              <w:snapToGrid w:val="0"/>
              <w:spacing w:before="62" w:beforeLines="20" w:line="300" w:lineRule="exact"/>
              <w:ind w:left="596" w:hanging="596" w:hangingChars="257"/>
              <w:jc w:val="center"/>
              <w:rPr>
                <w:rFonts w:ascii="仿宋" w:hAnsi="仿宋" w:eastAsia="仿宋"/>
                <w:color w:val="000000"/>
                <w:spacing w:val="-4"/>
                <w:sz w:val="24"/>
              </w:rPr>
            </w:pPr>
          </w:p>
          <w:p>
            <w:pPr>
              <w:adjustRightInd w:val="0"/>
              <w:snapToGrid w:val="0"/>
              <w:spacing w:before="62" w:beforeLines="20" w:line="300" w:lineRule="exact"/>
              <w:ind w:left="596" w:hanging="596" w:hangingChars="257"/>
              <w:jc w:val="center"/>
              <w:rPr>
                <w:rFonts w:ascii="仿宋" w:hAnsi="仿宋" w:eastAsia="仿宋"/>
                <w:color w:val="000000"/>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059" w:hRule="atLeast"/>
          <w:jc w:val="center"/>
        </w:trPr>
        <w:tc>
          <w:tcPr>
            <w:tcW w:w="2410" w:type="dxa"/>
            <w:gridSpan w:val="2"/>
            <w:tcBorders>
              <w:top w:val="single" w:color="auto" w:sz="6" w:space="0"/>
              <w:left w:val="single" w:color="auto" w:sz="12" w:space="0"/>
              <w:bottom w:val="single" w:color="auto" w:sz="12" w:space="0"/>
              <w:right w:val="single" w:color="auto" w:sz="6"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r>
              <w:rPr>
                <w:rFonts w:hint="eastAsia" w:ascii="仿宋" w:hAnsi="仿宋" w:eastAsia="仿宋"/>
                <w:color w:val="000000"/>
                <w:spacing w:val="-4"/>
                <w:sz w:val="24"/>
              </w:rPr>
              <w:t>推荐单位意见</w:t>
            </w:r>
          </w:p>
        </w:tc>
        <w:tc>
          <w:tcPr>
            <w:tcW w:w="6975" w:type="dxa"/>
            <w:gridSpan w:val="6"/>
            <w:tcBorders>
              <w:top w:val="single" w:color="auto" w:sz="6" w:space="0"/>
              <w:left w:val="single" w:color="auto" w:sz="6" w:space="0"/>
              <w:bottom w:val="single" w:color="auto" w:sz="12" w:space="0"/>
              <w:right w:val="single" w:color="auto" w:sz="12" w:space="0"/>
            </w:tcBorders>
            <w:noWrap w:val="0"/>
            <w:vAlign w:val="center"/>
          </w:tcPr>
          <w:p>
            <w:pPr>
              <w:adjustRightInd w:val="0"/>
              <w:snapToGrid w:val="0"/>
              <w:spacing w:before="62" w:beforeLines="20" w:line="300" w:lineRule="exact"/>
              <w:ind w:left="596" w:hanging="596" w:hangingChars="257"/>
              <w:rPr>
                <w:rFonts w:ascii="仿宋" w:hAnsi="仿宋" w:eastAsia="仿宋"/>
                <w:color w:val="000000"/>
                <w:spacing w:val="-4"/>
                <w:sz w:val="24"/>
              </w:rPr>
            </w:pPr>
          </w:p>
          <w:p>
            <w:pPr>
              <w:adjustRightInd w:val="0"/>
              <w:snapToGrid w:val="0"/>
              <w:spacing w:before="62" w:beforeLines="20" w:line="300" w:lineRule="exact"/>
              <w:rPr>
                <w:rFonts w:ascii="仿宋" w:hAnsi="仿宋" w:eastAsia="仿宋"/>
                <w:color w:val="000000"/>
                <w:spacing w:val="-4"/>
                <w:sz w:val="24"/>
              </w:rPr>
            </w:pPr>
          </w:p>
          <w:p>
            <w:pPr>
              <w:adjustRightInd w:val="0"/>
              <w:snapToGrid w:val="0"/>
              <w:spacing w:before="62" w:beforeLines="20" w:line="300" w:lineRule="exact"/>
              <w:rPr>
                <w:rFonts w:ascii="仿宋" w:hAnsi="仿宋" w:eastAsia="仿宋"/>
                <w:color w:val="000000"/>
                <w:spacing w:val="-4"/>
                <w:sz w:val="24"/>
              </w:rPr>
            </w:pPr>
          </w:p>
          <w:p>
            <w:pPr>
              <w:pStyle w:val="4"/>
              <w:rPr>
                <w:rFonts w:ascii="仿宋" w:hAnsi="仿宋" w:eastAsia="仿宋"/>
                <w:color w:val="000000"/>
                <w:spacing w:val="-4"/>
                <w:sz w:val="24"/>
              </w:rPr>
            </w:pPr>
          </w:p>
          <w:p>
            <w:pPr>
              <w:pStyle w:val="4"/>
              <w:rPr>
                <w:rFonts w:ascii="仿宋" w:hAnsi="仿宋" w:eastAsia="仿宋"/>
                <w:color w:val="000000"/>
                <w:spacing w:val="-4"/>
                <w:sz w:val="24"/>
              </w:rPr>
            </w:pPr>
          </w:p>
          <w:p>
            <w:pPr>
              <w:adjustRightInd w:val="0"/>
              <w:snapToGrid w:val="0"/>
              <w:spacing w:before="62" w:beforeLines="20" w:line="300" w:lineRule="exact"/>
              <w:rPr>
                <w:rFonts w:ascii="仿宋" w:hAnsi="仿宋" w:eastAsia="仿宋"/>
                <w:color w:val="000000"/>
                <w:spacing w:val="-4"/>
                <w:sz w:val="24"/>
              </w:rPr>
            </w:pPr>
          </w:p>
          <w:p>
            <w:pPr>
              <w:adjustRightInd w:val="0"/>
              <w:snapToGrid w:val="0"/>
              <w:spacing w:before="62" w:beforeLines="20" w:line="300" w:lineRule="exact"/>
              <w:jc w:val="center"/>
              <w:rPr>
                <w:rFonts w:ascii="仿宋" w:hAnsi="仿宋" w:eastAsia="仿宋"/>
                <w:color w:val="000000"/>
                <w:spacing w:val="-4"/>
                <w:sz w:val="24"/>
              </w:rPr>
            </w:pPr>
            <w:r>
              <w:rPr>
                <w:rFonts w:hint="eastAsia" w:ascii="仿宋" w:hAnsi="仿宋" w:eastAsia="仿宋"/>
                <w:color w:val="000000"/>
                <w:spacing w:val="-4"/>
                <w:sz w:val="24"/>
              </w:rPr>
              <w:t>（盖章）</w:t>
            </w:r>
          </w:p>
          <w:p>
            <w:pPr>
              <w:adjustRightInd w:val="0"/>
              <w:snapToGrid w:val="0"/>
              <w:spacing w:before="62" w:beforeLines="20" w:line="300" w:lineRule="exact"/>
              <w:jc w:val="right"/>
              <w:rPr>
                <w:rFonts w:ascii="仿宋" w:hAnsi="仿宋" w:eastAsia="仿宋"/>
                <w:color w:val="000000"/>
                <w:spacing w:val="-4"/>
                <w:sz w:val="24"/>
              </w:rPr>
            </w:pPr>
            <w:r>
              <w:rPr>
                <w:rFonts w:hint="eastAsia" w:ascii="仿宋" w:hAnsi="仿宋" w:eastAsia="仿宋"/>
                <w:color w:val="000000"/>
                <w:spacing w:val="-4"/>
                <w:sz w:val="24"/>
              </w:rPr>
              <w:t>年</w:t>
            </w:r>
            <w:r>
              <w:rPr>
                <w:rFonts w:ascii="仿宋" w:hAnsi="仿宋" w:eastAsia="仿宋"/>
                <w:color w:val="000000"/>
                <w:spacing w:val="-4"/>
                <w:sz w:val="24"/>
              </w:rPr>
              <w:t xml:space="preserve">    </w:t>
            </w:r>
            <w:r>
              <w:rPr>
                <w:rFonts w:hint="eastAsia" w:ascii="仿宋" w:hAnsi="仿宋" w:eastAsia="仿宋"/>
                <w:color w:val="000000"/>
                <w:spacing w:val="-4"/>
                <w:sz w:val="24"/>
              </w:rPr>
              <w:t>月</w:t>
            </w:r>
            <w:r>
              <w:rPr>
                <w:rFonts w:ascii="仿宋" w:hAnsi="仿宋" w:eastAsia="仿宋"/>
                <w:color w:val="000000"/>
                <w:spacing w:val="-4"/>
                <w:sz w:val="24"/>
              </w:rPr>
              <w:t xml:space="preserve">   </w:t>
            </w:r>
            <w:r>
              <w:rPr>
                <w:rFonts w:hint="eastAsia" w:ascii="仿宋" w:hAnsi="仿宋" w:eastAsia="仿宋"/>
                <w:color w:val="000000"/>
                <w:spacing w:val="-4"/>
                <w:sz w:val="24"/>
              </w:rPr>
              <w:t>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5" w:hRule="exact"/>
          <w:jc w:val="center"/>
        </w:trPr>
        <w:tc>
          <w:tcPr>
            <w:tcW w:w="9385" w:type="dxa"/>
            <w:gridSpan w:val="8"/>
            <w:tcBorders>
              <w:top w:val="single" w:color="auto" w:sz="12" w:space="0"/>
              <w:left w:val="single" w:color="auto" w:sz="12" w:space="0"/>
              <w:bottom w:val="single" w:color="auto" w:sz="12" w:space="0"/>
              <w:right w:val="single" w:color="auto" w:sz="12" w:space="0"/>
            </w:tcBorders>
            <w:noWrap w:val="0"/>
            <w:vAlign w:val="center"/>
          </w:tcPr>
          <w:p>
            <w:pPr>
              <w:jc w:val="center"/>
              <w:rPr>
                <w:rFonts w:ascii="仿宋" w:hAnsi="仿宋" w:eastAsia="仿宋"/>
                <w:b/>
                <w:color w:val="000000"/>
                <w:sz w:val="32"/>
                <w:szCs w:val="32"/>
              </w:rPr>
            </w:pPr>
            <w:r>
              <w:rPr>
                <w:rFonts w:hint="eastAsia" w:ascii="仿宋" w:hAnsi="仿宋" w:eastAsia="仿宋"/>
                <w:b/>
                <w:color w:val="000000"/>
                <w:sz w:val="32"/>
                <w:szCs w:val="32"/>
              </w:rPr>
              <w:t>二、企业基本情况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7" w:hRule="exact"/>
          <w:jc w:val="center"/>
        </w:trPr>
        <w:tc>
          <w:tcPr>
            <w:tcW w:w="9385" w:type="dxa"/>
            <w:gridSpan w:val="8"/>
            <w:tcBorders>
              <w:top w:val="single" w:color="auto" w:sz="12" w:space="0"/>
              <w:left w:val="single" w:color="auto" w:sz="12" w:space="0"/>
              <w:bottom w:val="single" w:color="auto" w:sz="4" w:space="0"/>
              <w:right w:val="single" w:color="auto" w:sz="12" w:space="0"/>
            </w:tcBorders>
            <w:noWrap w:val="0"/>
            <w:vAlign w:val="center"/>
          </w:tcPr>
          <w:p>
            <w:pPr>
              <w:spacing w:line="280" w:lineRule="exact"/>
              <w:jc w:val="center"/>
              <w:rPr>
                <w:rFonts w:ascii="仿宋" w:hAnsi="仿宋" w:eastAsia="仿宋"/>
                <w:b/>
                <w:color w:val="000000"/>
                <w:sz w:val="28"/>
                <w:szCs w:val="32"/>
              </w:rPr>
            </w:pPr>
            <w:r>
              <w:rPr>
                <w:rFonts w:hint="eastAsia" w:ascii="仿宋" w:hAnsi="仿宋" w:eastAsia="仿宋"/>
                <w:b/>
                <w:color w:val="000000"/>
                <w:sz w:val="28"/>
                <w:szCs w:val="32"/>
              </w:rPr>
              <w:t>20</w:t>
            </w:r>
            <w:r>
              <w:rPr>
                <w:rFonts w:hint="eastAsia" w:ascii="仿宋" w:hAnsi="仿宋" w:eastAsia="仿宋"/>
                <w:b/>
                <w:color w:val="000000"/>
                <w:sz w:val="28"/>
                <w:szCs w:val="32"/>
                <w:lang w:val="en-US" w:eastAsia="zh-CN"/>
              </w:rPr>
              <w:t>22</w:t>
            </w:r>
            <w:r>
              <w:rPr>
                <w:rFonts w:hint="eastAsia" w:ascii="仿宋" w:hAnsi="仿宋" w:eastAsia="仿宋"/>
                <w:b/>
                <w:color w:val="000000"/>
                <w:sz w:val="28"/>
                <w:szCs w:val="32"/>
              </w:rPr>
              <w:t>年财务情况</w:t>
            </w:r>
          </w:p>
          <w:p>
            <w:pPr>
              <w:spacing w:line="280" w:lineRule="exact"/>
              <w:jc w:val="right"/>
              <w:rPr>
                <w:rFonts w:ascii="仿宋" w:hAnsi="仿宋" w:eastAsia="仿宋"/>
                <w:b/>
                <w:color w:val="000000"/>
                <w:sz w:val="32"/>
                <w:szCs w:val="32"/>
              </w:rPr>
            </w:pPr>
            <w:r>
              <w:rPr>
                <w:rFonts w:ascii="仿宋" w:hAnsi="仿宋" w:eastAsia="仿宋"/>
                <w:b/>
                <w:color w:val="000000"/>
                <w:sz w:val="32"/>
                <w:szCs w:val="32"/>
              </w:rPr>
              <w:t xml:space="preserve">                                      </w:t>
            </w:r>
            <w:r>
              <w:rPr>
                <w:rFonts w:hint="eastAsia" w:ascii="仿宋" w:hAnsi="仿宋" w:eastAsia="仿宋"/>
                <w:color w:val="000000"/>
                <w:spacing w:val="-4"/>
                <w:sz w:val="24"/>
              </w:rPr>
              <w:t>单位：万元</w:t>
            </w:r>
            <w:r>
              <w:rPr>
                <w:rFonts w:ascii="仿宋" w:hAnsi="仿宋" w:eastAsia="仿宋"/>
                <w:color w:val="000000"/>
                <w:spacing w:val="-4"/>
                <w:sz w:val="24"/>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87" w:hRule="exact"/>
          <w:jc w:val="center"/>
        </w:trPr>
        <w:tc>
          <w:tcPr>
            <w:tcW w:w="2410" w:type="dxa"/>
            <w:gridSpan w:val="2"/>
            <w:tcBorders>
              <w:top w:val="single" w:color="auto" w:sz="12" w:space="0"/>
              <w:left w:val="single" w:color="auto" w:sz="12" w:space="0"/>
              <w:bottom w:val="single" w:color="auto" w:sz="4" w:space="0"/>
              <w:right w:val="single" w:color="auto" w:sz="6" w:space="0"/>
            </w:tcBorders>
            <w:noWrap w:val="0"/>
            <w:vAlign w:val="center"/>
          </w:tcPr>
          <w:p>
            <w:pPr>
              <w:jc w:val="center"/>
              <w:rPr>
                <w:rFonts w:ascii="仿宋" w:hAnsi="仿宋" w:eastAsia="仿宋"/>
                <w:color w:val="000000"/>
                <w:spacing w:val="-4"/>
                <w:sz w:val="24"/>
              </w:rPr>
            </w:pPr>
            <w:r>
              <w:rPr>
                <w:rFonts w:hint="eastAsia" w:ascii="仿宋" w:hAnsi="仿宋" w:eastAsia="仿宋"/>
                <w:color w:val="000000"/>
                <w:spacing w:val="-4"/>
                <w:sz w:val="24"/>
              </w:rPr>
              <w:t>资产总额</w:t>
            </w:r>
          </w:p>
        </w:tc>
        <w:tc>
          <w:tcPr>
            <w:tcW w:w="3242" w:type="dxa"/>
            <w:gridSpan w:val="2"/>
            <w:tcBorders>
              <w:top w:val="single" w:color="auto" w:sz="12" w:space="0"/>
              <w:left w:val="single" w:color="auto" w:sz="6" w:space="0"/>
              <w:bottom w:val="single" w:color="auto" w:sz="4" w:space="0"/>
              <w:right w:val="single" w:color="auto" w:sz="6" w:space="0"/>
            </w:tcBorders>
            <w:noWrap w:val="0"/>
            <w:vAlign w:val="center"/>
          </w:tcPr>
          <w:p>
            <w:pPr>
              <w:jc w:val="center"/>
              <w:rPr>
                <w:rFonts w:ascii="仿宋" w:hAnsi="仿宋" w:eastAsia="仿宋"/>
                <w:color w:val="000000"/>
                <w:spacing w:val="-4"/>
                <w:sz w:val="24"/>
              </w:rPr>
            </w:pPr>
          </w:p>
        </w:tc>
        <w:tc>
          <w:tcPr>
            <w:tcW w:w="1386" w:type="dxa"/>
            <w:gridSpan w:val="3"/>
            <w:tcBorders>
              <w:top w:val="single" w:color="auto" w:sz="12" w:space="0"/>
              <w:left w:val="single" w:color="auto" w:sz="6" w:space="0"/>
              <w:bottom w:val="single" w:color="auto" w:sz="4" w:space="0"/>
              <w:right w:val="single" w:color="auto" w:sz="6" w:space="0"/>
            </w:tcBorders>
            <w:noWrap w:val="0"/>
            <w:vAlign w:val="center"/>
          </w:tcPr>
          <w:p>
            <w:pPr>
              <w:jc w:val="center"/>
              <w:rPr>
                <w:rFonts w:ascii="仿宋" w:hAnsi="仿宋" w:eastAsia="仿宋"/>
                <w:color w:val="000000"/>
                <w:spacing w:val="-4"/>
                <w:sz w:val="24"/>
              </w:rPr>
            </w:pPr>
            <w:r>
              <w:rPr>
                <w:rFonts w:hint="eastAsia" w:ascii="仿宋" w:hAnsi="仿宋" w:eastAsia="仿宋"/>
                <w:color w:val="000000"/>
                <w:spacing w:val="-4"/>
                <w:sz w:val="24"/>
              </w:rPr>
              <w:t>营业收入</w:t>
            </w:r>
          </w:p>
        </w:tc>
        <w:tc>
          <w:tcPr>
            <w:tcW w:w="2347" w:type="dxa"/>
            <w:tcBorders>
              <w:top w:val="single" w:color="auto" w:sz="12" w:space="0"/>
              <w:left w:val="single" w:color="auto" w:sz="6" w:space="0"/>
              <w:bottom w:val="single" w:color="auto" w:sz="4" w:space="0"/>
              <w:right w:val="single" w:color="auto" w:sz="12" w:space="0"/>
            </w:tcBorders>
            <w:noWrap w:val="0"/>
            <w:vAlign w:val="center"/>
          </w:tcPr>
          <w:p>
            <w:pPr>
              <w:jc w:val="center"/>
              <w:rPr>
                <w:rFonts w:ascii="仿宋" w:hAnsi="仿宋" w:eastAsia="仿宋"/>
                <w:color w:val="000000"/>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2" w:hRule="atLeast"/>
          <w:jc w:val="center"/>
        </w:trPr>
        <w:tc>
          <w:tcPr>
            <w:tcW w:w="2410" w:type="dxa"/>
            <w:gridSpan w:val="2"/>
            <w:tcBorders>
              <w:top w:val="single" w:color="auto" w:sz="4" w:space="0"/>
              <w:left w:val="single" w:color="auto" w:sz="12" w:space="0"/>
              <w:bottom w:val="single" w:color="auto" w:sz="4" w:space="0"/>
              <w:right w:val="single" w:color="auto" w:sz="4" w:space="0"/>
            </w:tcBorders>
            <w:noWrap w:val="0"/>
            <w:vAlign w:val="center"/>
          </w:tcPr>
          <w:p>
            <w:pPr>
              <w:jc w:val="center"/>
              <w:rPr>
                <w:rFonts w:ascii="仿宋" w:hAnsi="仿宋" w:eastAsia="仿宋"/>
                <w:color w:val="000000"/>
                <w:spacing w:val="-4"/>
                <w:sz w:val="24"/>
              </w:rPr>
            </w:pPr>
            <w:r>
              <w:rPr>
                <w:rFonts w:hint="eastAsia" w:ascii="仿宋" w:hAnsi="仿宋" w:eastAsia="仿宋"/>
                <w:color w:val="000000"/>
                <w:spacing w:val="-4"/>
                <w:sz w:val="24"/>
              </w:rPr>
              <w:t>净利润</w:t>
            </w:r>
          </w:p>
        </w:tc>
        <w:tc>
          <w:tcPr>
            <w:tcW w:w="3242" w:type="dxa"/>
            <w:gridSpan w:val="2"/>
            <w:tcBorders>
              <w:top w:val="single" w:color="auto" w:sz="4" w:space="0"/>
              <w:left w:val="single" w:color="auto" w:sz="6" w:space="0"/>
              <w:bottom w:val="single" w:color="auto" w:sz="4" w:space="0"/>
              <w:right w:val="single" w:color="auto" w:sz="6" w:space="0"/>
            </w:tcBorders>
            <w:noWrap w:val="0"/>
            <w:vAlign w:val="center"/>
          </w:tcPr>
          <w:p>
            <w:pPr>
              <w:jc w:val="center"/>
              <w:rPr>
                <w:rFonts w:ascii="仿宋" w:hAnsi="仿宋" w:eastAsia="仿宋"/>
                <w:color w:val="000000"/>
                <w:spacing w:val="-4"/>
                <w:sz w:val="24"/>
              </w:rPr>
            </w:pPr>
          </w:p>
        </w:tc>
        <w:tc>
          <w:tcPr>
            <w:tcW w:w="1386" w:type="dxa"/>
            <w:gridSpan w:val="3"/>
            <w:tcBorders>
              <w:top w:val="single" w:color="auto" w:sz="4" w:space="0"/>
              <w:left w:val="single" w:color="auto" w:sz="6" w:space="0"/>
              <w:bottom w:val="single" w:color="auto" w:sz="4" w:space="0"/>
              <w:right w:val="single" w:color="auto" w:sz="6" w:space="0"/>
            </w:tcBorders>
            <w:noWrap w:val="0"/>
            <w:vAlign w:val="center"/>
          </w:tcPr>
          <w:p>
            <w:pPr>
              <w:jc w:val="center"/>
              <w:rPr>
                <w:rFonts w:hint="eastAsia" w:ascii="仿宋" w:hAnsi="仿宋" w:eastAsia="仿宋"/>
                <w:color w:val="000000"/>
                <w:spacing w:val="-4"/>
                <w:sz w:val="24"/>
                <w:lang w:eastAsia="zh-CN"/>
              </w:rPr>
            </w:pPr>
            <w:r>
              <w:rPr>
                <w:rFonts w:hint="eastAsia" w:ascii="仿宋" w:hAnsi="仿宋" w:eastAsia="仿宋"/>
                <w:color w:val="000000"/>
                <w:spacing w:val="-4"/>
                <w:sz w:val="24"/>
                <w:lang w:eastAsia="zh-CN"/>
              </w:rPr>
              <w:t>员工总数</w:t>
            </w:r>
          </w:p>
        </w:tc>
        <w:tc>
          <w:tcPr>
            <w:tcW w:w="2347" w:type="dxa"/>
            <w:tcBorders>
              <w:top w:val="single" w:color="auto" w:sz="4" w:space="0"/>
              <w:left w:val="single" w:color="auto" w:sz="6" w:space="0"/>
              <w:bottom w:val="single" w:color="auto" w:sz="4" w:space="0"/>
              <w:right w:val="single" w:color="auto" w:sz="12" w:space="0"/>
            </w:tcBorders>
            <w:noWrap w:val="0"/>
            <w:vAlign w:val="center"/>
          </w:tcPr>
          <w:p>
            <w:pPr>
              <w:jc w:val="center"/>
              <w:rPr>
                <w:rFonts w:ascii="仿宋" w:hAnsi="仿宋" w:eastAsia="仿宋"/>
                <w:color w:val="000000"/>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jc w:val="center"/>
        </w:trPr>
        <w:tc>
          <w:tcPr>
            <w:tcW w:w="9385" w:type="dxa"/>
            <w:gridSpan w:val="8"/>
            <w:tcBorders>
              <w:top w:val="single" w:color="auto" w:sz="12" w:space="0"/>
              <w:left w:val="single" w:color="auto" w:sz="12" w:space="0"/>
              <w:bottom w:val="single" w:color="auto" w:sz="4" w:space="0"/>
              <w:right w:val="single" w:color="auto" w:sz="12" w:space="0"/>
            </w:tcBorders>
            <w:noWrap w:val="0"/>
            <w:vAlign w:val="center"/>
          </w:tcPr>
          <w:p>
            <w:pPr>
              <w:jc w:val="center"/>
              <w:rPr>
                <w:rFonts w:ascii="仿宋" w:hAnsi="仿宋" w:eastAsia="仿宋"/>
                <w:b/>
                <w:color w:val="000000"/>
                <w:sz w:val="32"/>
                <w:szCs w:val="32"/>
              </w:rPr>
            </w:pPr>
            <w:r>
              <w:rPr>
                <w:rFonts w:hint="eastAsia" w:ascii="仿宋" w:hAnsi="仿宋" w:eastAsia="仿宋"/>
                <w:b/>
                <w:color w:val="000000"/>
                <w:sz w:val="28"/>
                <w:szCs w:val="32"/>
              </w:rPr>
              <w:t>非财务情况</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8" w:hRule="atLeast"/>
          <w:jc w:val="center"/>
        </w:trPr>
        <w:tc>
          <w:tcPr>
            <w:tcW w:w="2410" w:type="dxa"/>
            <w:gridSpan w:val="2"/>
            <w:vMerge w:val="restart"/>
            <w:tcBorders>
              <w:top w:val="single" w:color="auto" w:sz="4" w:space="0"/>
              <w:left w:val="single" w:color="auto" w:sz="12" w:space="0"/>
              <w:right w:val="single" w:color="auto" w:sz="4" w:space="0"/>
            </w:tcBorders>
            <w:noWrap w:val="0"/>
            <w:vAlign w:val="center"/>
          </w:tcPr>
          <w:p>
            <w:pPr>
              <w:jc w:val="center"/>
              <w:rPr>
                <w:rFonts w:hint="default" w:ascii="Times New Roman" w:hAnsi="Times New Roman" w:eastAsia="仿宋" w:cs="Times New Roman"/>
                <w:spacing w:val="-4"/>
                <w:sz w:val="24"/>
              </w:rPr>
            </w:pPr>
            <w:r>
              <w:rPr>
                <w:rFonts w:hint="eastAsia" w:ascii="Times New Roman" w:hAnsi="Times New Roman" w:eastAsia="仿宋" w:cs="Times New Roman"/>
                <w:spacing w:val="-4"/>
                <w:sz w:val="24"/>
                <w:lang w:eastAsia="zh-CN"/>
              </w:rPr>
              <w:t>近三年</w:t>
            </w:r>
            <w:r>
              <w:rPr>
                <w:rFonts w:hint="default" w:ascii="Times New Roman" w:hAnsi="Times New Roman" w:eastAsia="仿宋" w:cs="Times New Roman"/>
                <w:spacing w:val="-4"/>
                <w:sz w:val="24"/>
              </w:rPr>
              <w:t>技术</w:t>
            </w:r>
          </w:p>
          <w:p>
            <w:pPr>
              <w:jc w:val="center"/>
              <w:rPr>
                <w:rFonts w:ascii="仿宋" w:hAnsi="仿宋" w:eastAsia="仿宋"/>
                <w:color w:val="000000"/>
                <w:spacing w:val="-4"/>
                <w:sz w:val="24"/>
              </w:rPr>
            </w:pPr>
            <w:r>
              <w:rPr>
                <w:rFonts w:hint="default" w:ascii="Times New Roman" w:hAnsi="Times New Roman" w:eastAsia="仿宋" w:cs="Times New Roman"/>
                <w:spacing w:val="-4"/>
                <w:sz w:val="24"/>
              </w:rPr>
              <w:t>创新成效指标</w:t>
            </w:r>
          </w:p>
        </w:tc>
        <w:tc>
          <w:tcPr>
            <w:tcW w:w="3242" w:type="dxa"/>
            <w:gridSpan w:val="2"/>
            <w:tcBorders>
              <w:top w:val="single" w:color="auto" w:sz="4" w:space="0"/>
              <w:left w:val="single" w:color="auto" w:sz="4" w:space="0"/>
              <w:bottom w:val="single" w:color="auto" w:sz="4" w:space="0"/>
              <w:right w:val="single" w:color="auto" w:sz="12" w:space="0"/>
            </w:tcBorders>
            <w:noWrap w:val="0"/>
            <w:vAlign w:val="center"/>
          </w:tcPr>
          <w:p>
            <w:pPr>
              <w:adjustRightInd w:val="0"/>
              <w:snapToGrid w:val="0"/>
              <w:spacing w:before="62" w:beforeLines="20" w:line="300" w:lineRule="exact"/>
              <w:jc w:val="center"/>
              <w:rPr>
                <w:rFonts w:hint="eastAsia" w:ascii="仿宋" w:hAnsi="仿宋" w:eastAsia="仿宋"/>
                <w:color w:val="000000"/>
                <w:spacing w:val="-4"/>
                <w:sz w:val="24"/>
              </w:rPr>
            </w:pPr>
            <w:r>
              <w:rPr>
                <w:rFonts w:hint="default" w:ascii="Times New Roman" w:hAnsi="Times New Roman" w:eastAsia="仿宋" w:cs="Times New Roman"/>
                <w:spacing w:val="-4"/>
                <w:sz w:val="24"/>
              </w:rPr>
              <w:t>发明专利数量(件)</w:t>
            </w:r>
          </w:p>
        </w:tc>
        <w:tc>
          <w:tcPr>
            <w:tcW w:w="3733" w:type="dxa"/>
            <w:gridSpan w:val="4"/>
            <w:tcBorders>
              <w:top w:val="single" w:color="auto" w:sz="4" w:space="0"/>
              <w:left w:val="single" w:color="auto" w:sz="4" w:space="0"/>
              <w:bottom w:val="single" w:color="auto" w:sz="4" w:space="0"/>
              <w:right w:val="single" w:color="auto" w:sz="12" w:space="0"/>
            </w:tcBorders>
            <w:noWrap w:val="0"/>
            <w:vAlign w:val="center"/>
          </w:tcPr>
          <w:p>
            <w:pPr>
              <w:adjustRightInd w:val="0"/>
              <w:snapToGrid w:val="0"/>
              <w:spacing w:before="62" w:beforeLines="20" w:line="300" w:lineRule="exact"/>
              <w:jc w:val="center"/>
              <w:rPr>
                <w:rFonts w:hint="eastAsia" w:ascii="仿宋" w:hAnsi="仿宋" w:eastAsia="仿宋"/>
                <w:color w:val="000000"/>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8" w:hRule="atLeast"/>
          <w:jc w:val="center"/>
        </w:trPr>
        <w:tc>
          <w:tcPr>
            <w:tcW w:w="2410" w:type="dxa"/>
            <w:gridSpan w:val="2"/>
            <w:vMerge w:val="continue"/>
            <w:tcBorders>
              <w:left w:val="single" w:color="auto" w:sz="12" w:space="0"/>
              <w:right w:val="single" w:color="auto" w:sz="4" w:space="0"/>
            </w:tcBorders>
            <w:noWrap w:val="0"/>
            <w:vAlign w:val="center"/>
          </w:tcPr>
          <w:p/>
        </w:tc>
        <w:tc>
          <w:tcPr>
            <w:tcW w:w="3242" w:type="dxa"/>
            <w:gridSpan w:val="2"/>
            <w:tcBorders>
              <w:top w:val="single" w:color="auto" w:sz="4" w:space="0"/>
              <w:left w:val="single" w:color="auto" w:sz="4" w:space="0"/>
              <w:bottom w:val="single" w:color="auto" w:sz="4" w:space="0"/>
              <w:right w:val="single" w:color="auto" w:sz="12" w:space="0"/>
            </w:tcBorders>
            <w:noWrap w:val="0"/>
            <w:vAlign w:val="center"/>
          </w:tcPr>
          <w:p>
            <w:pPr>
              <w:adjustRightInd w:val="0"/>
              <w:snapToGrid w:val="0"/>
              <w:spacing w:before="62" w:beforeLines="20" w:line="300" w:lineRule="exact"/>
              <w:jc w:val="center"/>
              <w:rPr>
                <w:rFonts w:hint="eastAsia" w:ascii="仿宋" w:hAnsi="仿宋" w:eastAsia="仿宋"/>
                <w:color w:val="000000"/>
                <w:spacing w:val="-4"/>
                <w:sz w:val="24"/>
              </w:rPr>
            </w:pPr>
            <w:r>
              <w:rPr>
                <w:rFonts w:hint="default" w:ascii="Times New Roman" w:hAnsi="Times New Roman" w:eastAsia="仿宋" w:cs="Times New Roman"/>
                <w:spacing w:val="-4"/>
                <w:sz w:val="24"/>
              </w:rPr>
              <w:t>软件著作权数量(件)</w:t>
            </w:r>
          </w:p>
        </w:tc>
        <w:tc>
          <w:tcPr>
            <w:tcW w:w="3733" w:type="dxa"/>
            <w:gridSpan w:val="4"/>
            <w:tcBorders>
              <w:top w:val="single" w:color="auto" w:sz="4" w:space="0"/>
              <w:left w:val="single" w:color="auto" w:sz="4" w:space="0"/>
              <w:bottom w:val="single" w:color="auto" w:sz="4" w:space="0"/>
              <w:right w:val="single" w:color="auto" w:sz="12" w:space="0"/>
            </w:tcBorders>
            <w:noWrap w:val="0"/>
            <w:vAlign w:val="center"/>
          </w:tcPr>
          <w:p>
            <w:pPr>
              <w:adjustRightInd w:val="0"/>
              <w:snapToGrid w:val="0"/>
              <w:spacing w:before="62" w:beforeLines="20" w:line="300" w:lineRule="exact"/>
              <w:jc w:val="center"/>
              <w:rPr>
                <w:rFonts w:hint="eastAsia" w:ascii="仿宋" w:hAnsi="仿宋" w:eastAsia="仿宋"/>
                <w:color w:val="000000"/>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88" w:hRule="atLeast"/>
          <w:jc w:val="center"/>
        </w:trPr>
        <w:tc>
          <w:tcPr>
            <w:tcW w:w="2410" w:type="dxa"/>
            <w:gridSpan w:val="2"/>
            <w:vMerge w:val="continue"/>
            <w:tcBorders>
              <w:left w:val="single" w:color="auto" w:sz="12" w:space="0"/>
              <w:bottom w:val="single" w:color="auto" w:sz="4" w:space="0"/>
              <w:right w:val="single" w:color="auto" w:sz="4" w:space="0"/>
            </w:tcBorders>
            <w:noWrap w:val="0"/>
            <w:vAlign w:val="center"/>
          </w:tcPr>
          <w:p>
            <w:pPr>
              <w:rPr>
                <w:rFonts w:ascii="仿宋" w:hAnsi="仿宋" w:eastAsia="仿宋"/>
                <w:b/>
                <w:color w:val="000000"/>
                <w:sz w:val="32"/>
                <w:szCs w:val="32"/>
              </w:rPr>
            </w:pPr>
          </w:p>
        </w:tc>
        <w:tc>
          <w:tcPr>
            <w:tcW w:w="3242" w:type="dxa"/>
            <w:gridSpan w:val="2"/>
            <w:tcBorders>
              <w:top w:val="single" w:color="auto" w:sz="4" w:space="0"/>
              <w:left w:val="single" w:color="auto" w:sz="4" w:space="0"/>
              <w:bottom w:val="single" w:color="auto" w:sz="4" w:space="0"/>
              <w:right w:val="single" w:color="auto" w:sz="12" w:space="0"/>
            </w:tcBorders>
            <w:noWrap w:val="0"/>
            <w:vAlign w:val="center"/>
          </w:tcPr>
          <w:p>
            <w:pPr>
              <w:adjustRightInd w:val="0"/>
              <w:snapToGrid w:val="0"/>
              <w:spacing w:before="62" w:beforeLines="20" w:line="300" w:lineRule="exact"/>
              <w:jc w:val="center"/>
              <w:rPr>
                <w:rFonts w:hint="eastAsia" w:ascii="仿宋" w:hAnsi="仿宋" w:eastAsia="仿宋"/>
                <w:color w:val="000000"/>
                <w:spacing w:val="-4"/>
                <w:sz w:val="24"/>
                <w:lang w:eastAsia="zh-CN"/>
              </w:rPr>
            </w:pPr>
            <w:r>
              <w:rPr>
                <w:rFonts w:hint="default" w:ascii="Times New Roman" w:hAnsi="Times New Roman" w:eastAsia="仿宋" w:cs="Times New Roman"/>
                <w:spacing w:val="-4"/>
                <w:sz w:val="24"/>
              </w:rPr>
              <w:t>工业APP研发人员</w:t>
            </w:r>
            <w:r>
              <w:rPr>
                <w:rFonts w:hint="eastAsia" w:ascii="Times New Roman" w:hAnsi="Times New Roman" w:eastAsia="仿宋" w:cs="Times New Roman"/>
                <w:spacing w:val="-4"/>
                <w:sz w:val="24"/>
                <w:lang w:eastAsia="zh-CN"/>
              </w:rPr>
              <w:t>比重（</w:t>
            </w:r>
            <w:r>
              <w:rPr>
                <w:rFonts w:hint="eastAsia" w:ascii="Times New Roman" w:hAnsi="Times New Roman" w:eastAsia="仿宋" w:cs="Times New Roman"/>
                <w:spacing w:val="-4"/>
                <w:sz w:val="24"/>
                <w:lang w:val="en-US" w:eastAsia="zh-CN"/>
              </w:rPr>
              <w:t>%</w:t>
            </w:r>
            <w:r>
              <w:rPr>
                <w:rFonts w:hint="eastAsia" w:ascii="Times New Roman" w:hAnsi="Times New Roman" w:eastAsia="仿宋" w:cs="Times New Roman"/>
                <w:spacing w:val="-4"/>
                <w:sz w:val="24"/>
                <w:lang w:eastAsia="zh-CN"/>
              </w:rPr>
              <w:t>）</w:t>
            </w:r>
          </w:p>
        </w:tc>
        <w:tc>
          <w:tcPr>
            <w:tcW w:w="3733" w:type="dxa"/>
            <w:gridSpan w:val="4"/>
            <w:tcBorders>
              <w:top w:val="single" w:color="auto" w:sz="4" w:space="0"/>
              <w:left w:val="single" w:color="auto" w:sz="4" w:space="0"/>
              <w:bottom w:val="single" w:color="auto" w:sz="4" w:space="0"/>
              <w:right w:val="single" w:color="auto" w:sz="12" w:space="0"/>
            </w:tcBorders>
            <w:noWrap w:val="0"/>
            <w:vAlign w:val="center"/>
          </w:tcPr>
          <w:p>
            <w:pPr>
              <w:adjustRightInd w:val="0"/>
              <w:snapToGrid w:val="0"/>
              <w:spacing w:before="62" w:beforeLines="20" w:line="300" w:lineRule="exact"/>
              <w:jc w:val="center"/>
              <w:rPr>
                <w:rFonts w:hint="eastAsia" w:ascii="仿宋" w:hAnsi="仿宋" w:eastAsia="仿宋"/>
                <w:color w:val="000000"/>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098" w:hRule="atLeast"/>
          <w:jc w:val="center"/>
        </w:trPr>
        <w:tc>
          <w:tcPr>
            <w:tcW w:w="2410" w:type="dxa"/>
            <w:gridSpan w:val="2"/>
            <w:tcBorders>
              <w:top w:val="single" w:color="auto" w:sz="4" w:space="0"/>
              <w:left w:val="single" w:color="auto" w:sz="12" w:space="0"/>
              <w:bottom w:val="single" w:color="auto" w:sz="4" w:space="0"/>
              <w:right w:val="single" w:color="auto" w:sz="4"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r>
              <w:rPr>
                <w:rFonts w:hint="eastAsia" w:ascii="仿宋" w:hAnsi="仿宋" w:eastAsia="仿宋"/>
                <w:color w:val="000000"/>
                <w:spacing w:val="-4"/>
                <w:sz w:val="24"/>
              </w:rPr>
              <w:t>近三年企业整体发展趋势说明</w:t>
            </w:r>
          </w:p>
        </w:tc>
        <w:tc>
          <w:tcPr>
            <w:tcW w:w="6975" w:type="dxa"/>
            <w:gridSpan w:val="6"/>
            <w:tcBorders>
              <w:top w:val="single" w:color="auto" w:sz="4" w:space="0"/>
              <w:left w:val="single" w:color="auto" w:sz="4" w:space="0"/>
              <w:bottom w:val="single" w:color="auto" w:sz="4" w:space="0"/>
              <w:right w:val="single" w:color="auto" w:sz="12" w:space="0"/>
            </w:tcBorders>
            <w:noWrap w:val="0"/>
            <w:vAlign w:val="center"/>
          </w:tcPr>
          <w:p>
            <w:pPr>
              <w:adjustRightInd w:val="0"/>
              <w:snapToGrid w:val="0"/>
              <w:spacing w:before="62" w:beforeLines="20" w:line="300" w:lineRule="exact"/>
              <w:jc w:val="left"/>
              <w:rPr>
                <w:rFonts w:ascii="仿宋" w:hAnsi="仿宋" w:eastAsia="仿宋"/>
                <w:color w:val="000000"/>
                <w:spacing w:val="-4"/>
                <w:sz w:val="24"/>
              </w:rPr>
            </w:pPr>
          </w:p>
          <w:p>
            <w:pPr>
              <w:adjustRightInd w:val="0"/>
              <w:snapToGrid w:val="0"/>
              <w:spacing w:before="62" w:beforeLines="20" w:line="300" w:lineRule="exact"/>
              <w:jc w:val="left"/>
              <w:rPr>
                <w:rFonts w:ascii="仿宋" w:hAnsi="仿宋" w:eastAsia="仿宋"/>
                <w:color w:val="000000"/>
                <w:spacing w:val="-4"/>
                <w:sz w:val="24"/>
              </w:rPr>
            </w:pPr>
          </w:p>
          <w:p>
            <w:pPr>
              <w:adjustRightInd w:val="0"/>
              <w:snapToGrid w:val="0"/>
              <w:spacing w:before="62" w:beforeLines="20" w:line="300" w:lineRule="exact"/>
              <w:jc w:val="left"/>
              <w:rPr>
                <w:rFonts w:ascii="仿宋" w:hAnsi="仿宋" w:eastAsia="仿宋"/>
                <w:color w:val="000000"/>
                <w:spacing w:val="-4"/>
                <w:sz w:val="24"/>
              </w:rPr>
            </w:pPr>
          </w:p>
          <w:p>
            <w:pPr>
              <w:adjustRightInd w:val="0"/>
              <w:snapToGrid w:val="0"/>
              <w:spacing w:before="62" w:beforeLines="20" w:line="300" w:lineRule="exact"/>
              <w:jc w:val="left"/>
              <w:rPr>
                <w:rFonts w:ascii="仿宋" w:hAnsi="仿宋" w:eastAsia="仿宋"/>
                <w:color w:val="000000"/>
                <w:spacing w:val="-4"/>
                <w:sz w:val="24"/>
              </w:rPr>
            </w:pPr>
          </w:p>
          <w:p>
            <w:pPr>
              <w:adjustRightInd w:val="0"/>
              <w:snapToGrid w:val="0"/>
              <w:spacing w:before="62" w:beforeLines="20" w:line="300" w:lineRule="exact"/>
              <w:jc w:val="left"/>
              <w:rPr>
                <w:rFonts w:ascii="仿宋" w:hAnsi="仿宋" w:eastAsia="仿宋"/>
                <w:color w:val="000000"/>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77" w:hRule="atLeast"/>
          <w:jc w:val="center"/>
        </w:trPr>
        <w:tc>
          <w:tcPr>
            <w:tcW w:w="2410" w:type="dxa"/>
            <w:gridSpan w:val="2"/>
            <w:tcBorders>
              <w:top w:val="single" w:color="auto" w:sz="4" w:space="0"/>
              <w:left w:val="single" w:color="auto" w:sz="12" w:space="0"/>
              <w:bottom w:val="single" w:color="auto" w:sz="12" w:space="0"/>
              <w:right w:val="single" w:color="auto" w:sz="4"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r>
              <w:rPr>
                <w:rFonts w:hint="eastAsia" w:ascii="仿宋" w:hAnsi="仿宋" w:eastAsia="仿宋"/>
                <w:color w:val="000000"/>
                <w:spacing w:val="-4"/>
                <w:sz w:val="24"/>
              </w:rPr>
              <w:t>企业在质量、安全、信用和社会责任等方面的情况说明</w:t>
            </w:r>
          </w:p>
        </w:tc>
        <w:tc>
          <w:tcPr>
            <w:tcW w:w="6975" w:type="dxa"/>
            <w:gridSpan w:val="6"/>
            <w:tcBorders>
              <w:top w:val="single" w:color="auto" w:sz="4" w:space="0"/>
              <w:left w:val="single" w:color="auto" w:sz="4" w:space="0"/>
              <w:bottom w:val="single" w:color="auto" w:sz="12" w:space="0"/>
              <w:right w:val="single" w:color="auto" w:sz="12" w:space="0"/>
            </w:tcBorders>
            <w:noWrap w:val="0"/>
            <w:vAlign w:val="center"/>
          </w:tcPr>
          <w:p>
            <w:pPr>
              <w:adjustRightInd w:val="0"/>
              <w:snapToGrid w:val="0"/>
              <w:spacing w:before="62" w:beforeLines="20" w:line="300" w:lineRule="exact"/>
              <w:jc w:val="left"/>
              <w:rPr>
                <w:rFonts w:ascii="仿宋" w:hAnsi="仿宋" w:eastAsia="仿宋"/>
                <w:color w:val="000000"/>
                <w:spacing w:val="-4"/>
                <w:sz w:val="24"/>
              </w:rPr>
            </w:pPr>
          </w:p>
          <w:p>
            <w:pPr>
              <w:adjustRightInd w:val="0"/>
              <w:snapToGrid w:val="0"/>
              <w:spacing w:before="62" w:beforeLines="20" w:line="300" w:lineRule="exact"/>
              <w:jc w:val="left"/>
              <w:rPr>
                <w:rFonts w:ascii="仿宋" w:hAnsi="仿宋" w:eastAsia="仿宋"/>
                <w:color w:val="000000"/>
                <w:spacing w:val="-4"/>
                <w:sz w:val="24"/>
              </w:rPr>
            </w:pPr>
          </w:p>
          <w:p>
            <w:pPr>
              <w:adjustRightInd w:val="0"/>
              <w:snapToGrid w:val="0"/>
              <w:spacing w:before="62" w:beforeLines="20" w:line="300" w:lineRule="exact"/>
              <w:jc w:val="left"/>
              <w:rPr>
                <w:rFonts w:ascii="仿宋" w:hAnsi="仿宋" w:eastAsia="仿宋"/>
                <w:color w:val="000000"/>
                <w:spacing w:val="-4"/>
                <w:sz w:val="24"/>
              </w:rPr>
            </w:pPr>
          </w:p>
          <w:p>
            <w:pPr>
              <w:adjustRightInd w:val="0"/>
              <w:snapToGrid w:val="0"/>
              <w:spacing w:before="62" w:beforeLines="20" w:line="300" w:lineRule="exact"/>
              <w:jc w:val="left"/>
              <w:rPr>
                <w:rFonts w:ascii="仿宋" w:hAnsi="仿宋" w:eastAsia="仿宋"/>
                <w:color w:val="000000"/>
                <w:spacing w:val="-4"/>
                <w:sz w:val="24"/>
              </w:rPr>
            </w:pPr>
          </w:p>
          <w:p>
            <w:pPr>
              <w:adjustRightInd w:val="0"/>
              <w:snapToGrid w:val="0"/>
              <w:spacing w:before="62" w:beforeLines="20" w:line="300" w:lineRule="exact"/>
              <w:jc w:val="left"/>
              <w:rPr>
                <w:rFonts w:ascii="仿宋" w:hAnsi="仿宋" w:eastAsia="仿宋"/>
                <w:color w:val="000000"/>
                <w:spacing w:val="-4"/>
                <w:sz w:val="24"/>
              </w:rPr>
            </w:pPr>
          </w:p>
          <w:p>
            <w:pPr>
              <w:adjustRightInd w:val="0"/>
              <w:snapToGrid w:val="0"/>
              <w:spacing w:before="62" w:beforeLines="20" w:line="300" w:lineRule="exact"/>
              <w:jc w:val="left"/>
              <w:rPr>
                <w:rFonts w:ascii="仿宋" w:hAnsi="仿宋" w:eastAsia="仿宋"/>
                <w:color w:val="000000"/>
                <w:spacing w:val="-4"/>
                <w:sz w:val="24"/>
              </w:rPr>
            </w:pPr>
          </w:p>
          <w:p>
            <w:pPr>
              <w:adjustRightInd w:val="0"/>
              <w:snapToGrid w:val="0"/>
              <w:spacing w:before="62" w:beforeLines="20" w:line="300" w:lineRule="exact"/>
              <w:jc w:val="left"/>
              <w:rPr>
                <w:rFonts w:ascii="仿宋" w:hAnsi="仿宋" w:eastAsia="仿宋"/>
                <w:color w:val="000000"/>
                <w:spacing w:val="-4"/>
                <w:sz w:val="24"/>
              </w:rPr>
            </w:pPr>
          </w:p>
          <w:p>
            <w:pPr>
              <w:adjustRightInd w:val="0"/>
              <w:snapToGrid w:val="0"/>
              <w:spacing w:before="62" w:beforeLines="20" w:line="300" w:lineRule="exact"/>
              <w:jc w:val="left"/>
              <w:rPr>
                <w:rFonts w:ascii="仿宋" w:hAnsi="仿宋" w:eastAsia="仿宋"/>
                <w:color w:val="000000"/>
                <w:spacing w:val="-4"/>
                <w:sz w:val="24"/>
              </w:rPr>
            </w:pPr>
          </w:p>
          <w:p>
            <w:pPr>
              <w:adjustRightInd w:val="0"/>
              <w:snapToGrid w:val="0"/>
              <w:spacing w:before="62" w:beforeLines="20" w:line="300" w:lineRule="exact"/>
              <w:jc w:val="left"/>
              <w:rPr>
                <w:rFonts w:ascii="仿宋" w:hAnsi="仿宋" w:eastAsia="仿宋"/>
                <w:color w:val="000000"/>
                <w:spacing w:val="-4"/>
                <w:sz w:val="24"/>
              </w:rPr>
            </w:pPr>
          </w:p>
          <w:p>
            <w:pPr>
              <w:adjustRightInd w:val="0"/>
              <w:snapToGrid w:val="0"/>
              <w:spacing w:before="62" w:beforeLines="20" w:line="300" w:lineRule="exact"/>
              <w:jc w:val="left"/>
              <w:rPr>
                <w:rFonts w:ascii="仿宋" w:hAnsi="仿宋" w:eastAsia="仿宋"/>
                <w:color w:val="000000"/>
                <w:spacing w:val="-4"/>
                <w:sz w:val="24"/>
              </w:rPr>
            </w:pPr>
          </w:p>
          <w:p>
            <w:pPr>
              <w:adjustRightInd w:val="0"/>
              <w:snapToGrid w:val="0"/>
              <w:spacing w:before="62" w:beforeLines="20" w:line="300" w:lineRule="exact"/>
              <w:jc w:val="left"/>
              <w:rPr>
                <w:rFonts w:ascii="仿宋" w:hAnsi="仿宋" w:eastAsia="仿宋"/>
                <w:color w:val="000000"/>
                <w:spacing w:val="-4"/>
                <w:sz w:val="24"/>
              </w:rPr>
            </w:pPr>
          </w:p>
          <w:p>
            <w:pPr>
              <w:adjustRightInd w:val="0"/>
              <w:snapToGrid w:val="0"/>
              <w:spacing w:before="62" w:beforeLines="20" w:line="300" w:lineRule="exact"/>
              <w:jc w:val="left"/>
              <w:rPr>
                <w:rFonts w:ascii="仿宋" w:hAnsi="仿宋" w:eastAsia="仿宋"/>
                <w:color w:val="000000"/>
                <w:spacing w:val="-4"/>
                <w:sz w:val="24"/>
              </w:rPr>
            </w:pPr>
          </w:p>
          <w:p>
            <w:pPr>
              <w:adjustRightInd w:val="0"/>
              <w:snapToGrid w:val="0"/>
              <w:spacing w:before="62" w:beforeLines="20" w:line="300" w:lineRule="exact"/>
              <w:jc w:val="left"/>
              <w:rPr>
                <w:rFonts w:ascii="仿宋" w:hAnsi="仿宋" w:eastAsia="仿宋"/>
                <w:color w:val="000000"/>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1" w:hRule="exact"/>
          <w:jc w:val="center"/>
        </w:trPr>
        <w:tc>
          <w:tcPr>
            <w:tcW w:w="9385" w:type="dxa"/>
            <w:gridSpan w:val="8"/>
            <w:tcBorders>
              <w:top w:val="single" w:color="auto" w:sz="12" w:space="0"/>
              <w:left w:val="single" w:color="auto" w:sz="12" w:space="0"/>
              <w:bottom w:val="single" w:color="auto" w:sz="6" w:space="0"/>
              <w:right w:val="single" w:color="auto" w:sz="12" w:space="0"/>
            </w:tcBorders>
            <w:noWrap w:val="0"/>
            <w:vAlign w:val="center"/>
          </w:tcPr>
          <w:p>
            <w:pPr>
              <w:jc w:val="center"/>
              <w:rPr>
                <w:rFonts w:hint="eastAsia" w:ascii="仿宋" w:hAnsi="仿宋" w:eastAsia="仿宋"/>
                <w:b/>
                <w:color w:val="000000"/>
                <w:sz w:val="32"/>
                <w:szCs w:val="32"/>
                <w:lang w:eastAsia="zh-CN"/>
              </w:rPr>
            </w:pPr>
            <w:r>
              <w:rPr>
                <w:rFonts w:hint="eastAsia" w:ascii="仿宋" w:hAnsi="仿宋" w:eastAsia="仿宋"/>
                <w:b/>
                <w:color w:val="000000"/>
                <w:sz w:val="32"/>
                <w:szCs w:val="32"/>
              </w:rPr>
              <w:t>三、工业互联网</w:t>
            </w:r>
            <w:r>
              <w:rPr>
                <w:rFonts w:ascii="仿宋" w:hAnsi="仿宋" w:eastAsia="仿宋"/>
                <w:b/>
                <w:color w:val="000000"/>
                <w:sz w:val="32"/>
                <w:szCs w:val="32"/>
              </w:rPr>
              <w:t>APP</w:t>
            </w:r>
            <w:r>
              <w:rPr>
                <w:rFonts w:hint="eastAsia" w:ascii="仿宋" w:hAnsi="仿宋" w:eastAsia="仿宋"/>
                <w:b/>
                <w:color w:val="000000"/>
                <w:sz w:val="32"/>
                <w:szCs w:val="32"/>
                <w:lang w:eastAsia="zh-CN"/>
              </w:rPr>
              <w:t>应用解决方案</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11" w:hRule="atLeast"/>
          <w:jc w:val="center"/>
        </w:trPr>
        <w:tc>
          <w:tcPr>
            <w:tcW w:w="2268" w:type="dxa"/>
            <w:tcBorders>
              <w:top w:val="single" w:color="auto" w:sz="6" w:space="0"/>
              <w:left w:val="single" w:color="auto" w:sz="12" w:space="0"/>
              <w:bottom w:val="single" w:color="auto" w:sz="6" w:space="0"/>
              <w:right w:val="single" w:color="auto" w:sz="6"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r>
              <w:rPr>
                <w:rFonts w:hint="eastAsia" w:ascii="仿宋" w:hAnsi="仿宋" w:eastAsia="仿宋"/>
                <w:color w:val="000000"/>
                <w:spacing w:val="-4"/>
                <w:sz w:val="24"/>
                <w:lang w:eastAsia="zh-CN"/>
              </w:rPr>
              <w:t>应用解决方案</w:t>
            </w:r>
            <w:r>
              <w:rPr>
                <w:rFonts w:hint="eastAsia" w:ascii="仿宋" w:hAnsi="仿宋" w:eastAsia="仿宋"/>
                <w:color w:val="000000"/>
                <w:spacing w:val="-4"/>
                <w:sz w:val="24"/>
              </w:rPr>
              <w:t>名称</w:t>
            </w:r>
          </w:p>
        </w:tc>
        <w:tc>
          <w:tcPr>
            <w:tcW w:w="7117" w:type="dxa"/>
            <w:gridSpan w:val="7"/>
            <w:tcBorders>
              <w:top w:val="single" w:color="auto" w:sz="6" w:space="0"/>
              <w:left w:val="single" w:color="auto" w:sz="6" w:space="0"/>
              <w:bottom w:val="single" w:color="auto" w:sz="6" w:space="0"/>
              <w:right w:val="single" w:color="auto" w:sz="12"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0" w:hRule="atLeast"/>
          <w:jc w:val="center"/>
        </w:trPr>
        <w:tc>
          <w:tcPr>
            <w:tcW w:w="2268" w:type="dxa"/>
            <w:tcBorders>
              <w:top w:val="single" w:color="auto" w:sz="6" w:space="0"/>
              <w:left w:val="single" w:color="auto" w:sz="12" w:space="0"/>
              <w:bottom w:val="single" w:color="auto" w:sz="6" w:space="0"/>
              <w:right w:val="single" w:color="auto" w:sz="6"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r>
              <w:rPr>
                <w:rFonts w:hint="eastAsia" w:ascii="仿宋" w:hAnsi="仿宋" w:eastAsia="仿宋"/>
                <w:color w:val="000000"/>
                <w:spacing w:val="-4"/>
                <w:sz w:val="24"/>
                <w:lang w:eastAsia="zh-CN"/>
              </w:rPr>
              <w:t>应用解决方案</w:t>
            </w:r>
            <w:r>
              <w:rPr>
                <w:rFonts w:hint="eastAsia" w:ascii="仿宋" w:hAnsi="仿宋" w:eastAsia="仿宋"/>
                <w:color w:val="000000"/>
                <w:spacing w:val="-4"/>
                <w:sz w:val="24"/>
              </w:rPr>
              <w:t>覆盖的业务环节</w:t>
            </w:r>
            <w:r>
              <w:rPr>
                <w:rFonts w:ascii="仿宋" w:hAnsi="仿宋" w:eastAsia="仿宋"/>
                <w:color w:val="000000"/>
                <w:spacing w:val="-4"/>
                <w:sz w:val="24"/>
              </w:rPr>
              <w:br w:type="textWrapping"/>
            </w:r>
            <w:r>
              <w:rPr>
                <w:rFonts w:hint="eastAsia" w:ascii="仿宋" w:hAnsi="仿宋" w:eastAsia="仿宋"/>
                <w:color w:val="000000"/>
                <w:spacing w:val="-4"/>
                <w:sz w:val="24"/>
              </w:rPr>
              <w:t>（可多选）</w:t>
            </w:r>
          </w:p>
        </w:tc>
        <w:tc>
          <w:tcPr>
            <w:tcW w:w="7117" w:type="dxa"/>
            <w:gridSpan w:val="7"/>
            <w:tcBorders>
              <w:top w:val="single" w:color="auto" w:sz="6" w:space="0"/>
              <w:left w:val="single" w:color="auto" w:sz="6" w:space="0"/>
              <w:bottom w:val="single" w:color="auto" w:sz="6" w:space="0"/>
              <w:right w:val="single" w:color="auto" w:sz="12" w:space="0"/>
            </w:tcBorders>
            <w:noWrap w:val="0"/>
            <w:vAlign w:val="center"/>
          </w:tcPr>
          <w:p>
            <w:pPr>
              <w:adjustRightInd w:val="0"/>
              <w:snapToGrid w:val="0"/>
              <w:spacing w:before="62" w:beforeLines="20" w:line="300" w:lineRule="exact"/>
              <w:jc w:val="left"/>
              <w:rPr>
                <w:rFonts w:ascii="仿宋" w:hAnsi="仿宋" w:eastAsia="仿宋"/>
                <w:color w:val="000000"/>
                <w:spacing w:val="-4"/>
                <w:sz w:val="24"/>
              </w:rPr>
            </w:pPr>
            <w:r>
              <w:rPr>
                <w:rFonts w:hint="eastAsia" w:ascii="仿宋" w:hAnsi="仿宋" w:eastAsia="仿宋"/>
                <w:color w:val="000000"/>
                <w:spacing w:val="-4"/>
                <w:sz w:val="24"/>
              </w:rPr>
              <w:t>研发设计：</w:t>
            </w:r>
          </w:p>
          <w:p>
            <w:pPr>
              <w:adjustRightInd w:val="0"/>
              <w:snapToGrid w:val="0"/>
              <w:spacing w:before="62" w:beforeLines="20" w:line="300" w:lineRule="exact"/>
              <w:jc w:val="left"/>
              <w:rPr>
                <w:rFonts w:ascii="仿宋" w:hAnsi="仿宋" w:eastAsia="仿宋"/>
                <w:color w:val="000000"/>
                <w:spacing w:val="-4"/>
                <w:sz w:val="24"/>
              </w:rPr>
            </w:pPr>
            <w:r>
              <w:rPr>
                <w:rFonts w:hint="eastAsia" w:ascii="仿宋" w:hAnsi="仿宋" w:eastAsia="仿宋"/>
                <w:color w:val="000000"/>
                <w:spacing w:val="-4"/>
                <w:sz w:val="24"/>
              </w:rPr>
              <w:t>□产品设计</w:t>
            </w:r>
            <w:r>
              <w:rPr>
                <w:rFonts w:ascii="仿宋" w:hAnsi="仿宋" w:eastAsia="仿宋"/>
                <w:color w:val="000000"/>
                <w:spacing w:val="-4"/>
                <w:sz w:val="24"/>
              </w:rPr>
              <w:t xml:space="preserve"> </w:t>
            </w:r>
            <w:r>
              <w:rPr>
                <w:rFonts w:hint="eastAsia" w:ascii="仿宋" w:hAnsi="仿宋" w:eastAsia="仿宋"/>
                <w:color w:val="000000"/>
                <w:spacing w:val="-4"/>
                <w:sz w:val="24"/>
              </w:rPr>
              <w:t>□工艺流程设计</w:t>
            </w:r>
            <w:r>
              <w:rPr>
                <w:rFonts w:ascii="仿宋" w:hAnsi="仿宋" w:eastAsia="仿宋"/>
                <w:color w:val="000000"/>
                <w:spacing w:val="-4"/>
                <w:sz w:val="24"/>
              </w:rPr>
              <w:t xml:space="preserve"> </w:t>
            </w:r>
            <w:r>
              <w:rPr>
                <w:rFonts w:hint="eastAsia" w:ascii="仿宋" w:hAnsi="仿宋" w:eastAsia="仿宋"/>
                <w:color w:val="000000"/>
                <w:spacing w:val="-4"/>
                <w:sz w:val="24"/>
              </w:rPr>
              <w:t>□工艺过程控制设计</w:t>
            </w:r>
            <w:r>
              <w:rPr>
                <w:rFonts w:ascii="仿宋" w:hAnsi="仿宋" w:eastAsia="仿宋"/>
                <w:color w:val="000000"/>
                <w:spacing w:val="-4"/>
                <w:sz w:val="24"/>
              </w:rPr>
              <w:t xml:space="preserve"> </w:t>
            </w:r>
          </w:p>
          <w:p>
            <w:pPr>
              <w:adjustRightInd w:val="0"/>
              <w:snapToGrid w:val="0"/>
              <w:spacing w:before="62" w:beforeLines="20" w:line="300" w:lineRule="exact"/>
              <w:jc w:val="left"/>
              <w:rPr>
                <w:rFonts w:ascii="仿宋" w:hAnsi="仿宋" w:eastAsia="仿宋"/>
                <w:color w:val="000000"/>
                <w:spacing w:val="-4"/>
                <w:sz w:val="24"/>
              </w:rPr>
            </w:pPr>
            <w:r>
              <w:rPr>
                <w:rFonts w:hint="eastAsia" w:ascii="仿宋" w:hAnsi="仿宋" w:eastAsia="仿宋"/>
                <w:color w:val="000000"/>
                <w:spacing w:val="-4"/>
                <w:sz w:val="24"/>
              </w:rPr>
              <w:t>□产线设计</w:t>
            </w:r>
            <w:r>
              <w:rPr>
                <w:rFonts w:ascii="仿宋" w:hAnsi="仿宋" w:eastAsia="仿宋"/>
                <w:color w:val="000000"/>
                <w:spacing w:val="-4"/>
                <w:sz w:val="24"/>
              </w:rPr>
              <w:t xml:space="preserve"> </w:t>
            </w:r>
            <w:r>
              <w:rPr>
                <w:rFonts w:hint="eastAsia" w:ascii="仿宋" w:hAnsi="仿宋" w:eastAsia="仿宋"/>
                <w:color w:val="000000"/>
                <w:spacing w:val="-4"/>
                <w:sz w:val="24"/>
              </w:rPr>
              <w:t>□试制试验</w:t>
            </w:r>
            <w:r>
              <w:rPr>
                <w:rFonts w:ascii="仿宋" w:hAnsi="仿宋" w:eastAsia="仿宋"/>
                <w:color w:val="000000"/>
                <w:spacing w:val="-4"/>
                <w:sz w:val="24"/>
              </w:rPr>
              <w:t xml:space="preserve"> </w:t>
            </w:r>
            <w:r>
              <w:rPr>
                <w:rFonts w:hint="eastAsia" w:ascii="仿宋" w:hAnsi="仿宋" w:eastAsia="仿宋"/>
                <w:color w:val="000000"/>
                <w:spacing w:val="-4"/>
                <w:sz w:val="24"/>
              </w:rPr>
              <w:t>□其他</w:t>
            </w:r>
          </w:p>
          <w:p>
            <w:pPr>
              <w:adjustRightInd w:val="0"/>
              <w:snapToGrid w:val="0"/>
              <w:spacing w:before="62" w:beforeLines="20" w:line="300" w:lineRule="exact"/>
              <w:jc w:val="left"/>
              <w:rPr>
                <w:rFonts w:ascii="仿宋" w:hAnsi="仿宋" w:eastAsia="仿宋"/>
                <w:color w:val="000000"/>
                <w:spacing w:val="-4"/>
                <w:sz w:val="24"/>
              </w:rPr>
            </w:pPr>
            <w:r>
              <w:rPr>
                <w:rFonts w:hint="eastAsia" w:ascii="仿宋" w:hAnsi="仿宋" w:eastAsia="仿宋"/>
                <w:color w:val="000000"/>
                <w:spacing w:val="-4"/>
                <w:sz w:val="24"/>
              </w:rPr>
              <w:t>生产制造：</w:t>
            </w:r>
          </w:p>
          <w:p>
            <w:pPr>
              <w:adjustRightInd w:val="0"/>
              <w:snapToGrid w:val="0"/>
              <w:spacing w:before="62" w:beforeLines="20" w:line="300" w:lineRule="exact"/>
              <w:jc w:val="left"/>
              <w:rPr>
                <w:rFonts w:ascii="仿宋" w:hAnsi="仿宋" w:eastAsia="仿宋"/>
                <w:color w:val="000000"/>
                <w:spacing w:val="-4"/>
                <w:sz w:val="24"/>
              </w:rPr>
            </w:pPr>
            <w:r>
              <w:rPr>
                <w:rFonts w:hint="eastAsia" w:ascii="仿宋" w:hAnsi="仿宋" w:eastAsia="仿宋"/>
                <w:color w:val="000000"/>
                <w:spacing w:val="-4"/>
                <w:sz w:val="24"/>
              </w:rPr>
              <w:t>□生产计划管理</w:t>
            </w:r>
            <w:r>
              <w:rPr>
                <w:rFonts w:ascii="仿宋" w:hAnsi="仿宋" w:eastAsia="仿宋"/>
                <w:color w:val="000000"/>
                <w:spacing w:val="-4"/>
                <w:sz w:val="24"/>
              </w:rPr>
              <w:t xml:space="preserve"> </w:t>
            </w:r>
            <w:r>
              <w:rPr>
                <w:rFonts w:hint="eastAsia" w:ascii="仿宋" w:hAnsi="仿宋" w:eastAsia="仿宋"/>
                <w:color w:val="000000"/>
                <w:spacing w:val="-4"/>
                <w:sz w:val="24"/>
              </w:rPr>
              <w:t>□生产作业管理</w:t>
            </w:r>
            <w:r>
              <w:rPr>
                <w:rFonts w:ascii="仿宋" w:hAnsi="仿宋" w:eastAsia="仿宋"/>
                <w:color w:val="000000"/>
                <w:spacing w:val="-4"/>
                <w:sz w:val="24"/>
              </w:rPr>
              <w:t xml:space="preserve"> </w:t>
            </w:r>
            <w:r>
              <w:rPr>
                <w:rFonts w:hint="eastAsia" w:ascii="仿宋" w:hAnsi="仿宋" w:eastAsia="仿宋"/>
                <w:color w:val="000000"/>
                <w:spacing w:val="-4"/>
                <w:sz w:val="24"/>
              </w:rPr>
              <w:t>□物料配送管理</w:t>
            </w:r>
            <w:r>
              <w:rPr>
                <w:rFonts w:ascii="仿宋" w:hAnsi="仿宋" w:eastAsia="仿宋"/>
                <w:color w:val="000000"/>
                <w:spacing w:val="-4"/>
                <w:sz w:val="24"/>
              </w:rPr>
              <w:t xml:space="preserve"> </w:t>
            </w:r>
          </w:p>
          <w:p>
            <w:pPr>
              <w:adjustRightInd w:val="0"/>
              <w:snapToGrid w:val="0"/>
              <w:spacing w:before="62" w:beforeLines="20" w:line="300" w:lineRule="exact"/>
              <w:jc w:val="left"/>
              <w:rPr>
                <w:rFonts w:ascii="仿宋" w:hAnsi="仿宋" w:eastAsia="仿宋"/>
                <w:color w:val="000000"/>
                <w:spacing w:val="-4"/>
                <w:sz w:val="24"/>
              </w:rPr>
            </w:pPr>
            <w:r>
              <w:rPr>
                <w:rFonts w:hint="eastAsia" w:ascii="仿宋" w:hAnsi="仿宋" w:eastAsia="仿宋"/>
                <w:color w:val="000000"/>
                <w:spacing w:val="-4"/>
                <w:sz w:val="24"/>
              </w:rPr>
              <w:t>□设备工具管理</w:t>
            </w:r>
            <w:r>
              <w:rPr>
                <w:rFonts w:ascii="仿宋" w:hAnsi="仿宋" w:eastAsia="仿宋"/>
                <w:color w:val="000000"/>
                <w:spacing w:val="-4"/>
                <w:sz w:val="24"/>
              </w:rPr>
              <w:t xml:space="preserve"> </w:t>
            </w:r>
            <w:r>
              <w:rPr>
                <w:rFonts w:hint="eastAsia" w:ascii="仿宋" w:hAnsi="仿宋" w:eastAsia="仿宋"/>
                <w:color w:val="000000"/>
                <w:spacing w:val="-4"/>
                <w:sz w:val="24"/>
              </w:rPr>
              <w:t>□质量检测类</w:t>
            </w:r>
            <w:r>
              <w:rPr>
                <w:rFonts w:ascii="仿宋" w:hAnsi="仿宋" w:eastAsia="仿宋"/>
                <w:color w:val="000000"/>
                <w:spacing w:val="-4"/>
                <w:sz w:val="24"/>
              </w:rPr>
              <w:t xml:space="preserve"> </w:t>
            </w:r>
            <w:r>
              <w:rPr>
                <w:rFonts w:hint="eastAsia" w:ascii="仿宋" w:hAnsi="仿宋" w:eastAsia="仿宋"/>
                <w:color w:val="000000"/>
                <w:spacing w:val="-4"/>
                <w:sz w:val="24"/>
              </w:rPr>
              <w:t>□其他</w:t>
            </w:r>
          </w:p>
          <w:p>
            <w:pPr>
              <w:adjustRightInd w:val="0"/>
              <w:snapToGrid w:val="0"/>
              <w:spacing w:before="62" w:beforeLines="20" w:line="300" w:lineRule="exact"/>
              <w:jc w:val="left"/>
              <w:rPr>
                <w:rFonts w:ascii="仿宋" w:hAnsi="仿宋" w:eastAsia="仿宋"/>
                <w:color w:val="000000"/>
                <w:spacing w:val="-4"/>
                <w:sz w:val="24"/>
              </w:rPr>
            </w:pPr>
            <w:r>
              <w:rPr>
                <w:rFonts w:hint="eastAsia" w:ascii="仿宋" w:hAnsi="仿宋" w:eastAsia="仿宋"/>
                <w:color w:val="000000"/>
                <w:spacing w:val="-4"/>
                <w:sz w:val="24"/>
              </w:rPr>
              <w:t>运营维护：</w:t>
            </w:r>
          </w:p>
          <w:p>
            <w:pPr>
              <w:adjustRightInd w:val="0"/>
              <w:snapToGrid w:val="0"/>
              <w:spacing w:before="62" w:beforeLines="20" w:line="300" w:lineRule="exact"/>
              <w:jc w:val="left"/>
              <w:rPr>
                <w:rFonts w:ascii="仿宋" w:hAnsi="仿宋" w:eastAsia="仿宋"/>
                <w:color w:val="000000"/>
                <w:spacing w:val="-4"/>
                <w:sz w:val="24"/>
              </w:rPr>
            </w:pPr>
            <w:r>
              <w:rPr>
                <w:rFonts w:hint="eastAsia" w:ascii="仿宋" w:hAnsi="仿宋" w:eastAsia="仿宋"/>
                <w:color w:val="000000"/>
                <w:spacing w:val="-4"/>
                <w:sz w:val="24"/>
              </w:rPr>
              <w:t>□生产监控</w:t>
            </w:r>
            <w:r>
              <w:rPr>
                <w:rFonts w:ascii="仿宋" w:hAnsi="仿宋" w:eastAsia="仿宋"/>
                <w:color w:val="000000"/>
                <w:spacing w:val="-4"/>
                <w:sz w:val="24"/>
              </w:rPr>
              <w:t xml:space="preserve"> </w:t>
            </w:r>
            <w:r>
              <w:rPr>
                <w:rFonts w:hint="eastAsia" w:ascii="仿宋" w:hAnsi="仿宋" w:eastAsia="仿宋"/>
                <w:color w:val="000000"/>
                <w:spacing w:val="-4"/>
                <w:sz w:val="24"/>
              </w:rPr>
              <w:t>□仓储与物流管理</w:t>
            </w:r>
            <w:r>
              <w:rPr>
                <w:rFonts w:ascii="仿宋" w:hAnsi="仿宋" w:eastAsia="仿宋"/>
                <w:color w:val="000000"/>
                <w:spacing w:val="-4"/>
                <w:sz w:val="24"/>
              </w:rPr>
              <w:t xml:space="preserve"> </w:t>
            </w:r>
            <w:r>
              <w:rPr>
                <w:rFonts w:hint="eastAsia" w:ascii="仿宋" w:hAnsi="仿宋" w:eastAsia="仿宋"/>
                <w:color w:val="000000"/>
                <w:spacing w:val="-4"/>
                <w:sz w:val="24"/>
              </w:rPr>
              <w:t>□质量管理</w:t>
            </w:r>
            <w:r>
              <w:rPr>
                <w:rFonts w:ascii="仿宋" w:hAnsi="仿宋" w:eastAsia="仿宋"/>
                <w:color w:val="000000"/>
                <w:spacing w:val="-4"/>
                <w:sz w:val="24"/>
              </w:rPr>
              <w:t xml:space="preserve"> </w:t>
            </w:r>
            <w:r>
              <w:rPr>
                <w:rFonts w:hint="eastAsia" w:ascii="仿宋" w:hAnsi="仿宋" w:eastAsia="仿宋"/>
                <w:color w:val="000000"/>
                <w:spacing w:val="-4"/>
                <w:sz w:val="24"/>
              </w:rPr>
              <w:t>□能源管理</w:t>
            </w:r>
            <w:r>
              <w:rPr>
                <w:rFonts w:ascii="仿宋" w:hAnsi="仿宋" w:eastAsia="仿宋"/>
                <w:color w:val="000000"/>
                <w:spacing w:val="-4"/>
                <w:sz w:val="24"/>
              </w:rPr>
              <w:t xml:space="preserve"> </w:t>
            </w:r>
          </w:p>
          <w:p>
            <w:pPr>
              <w:adjustRightInd w:val="0"/>
              <w:snapToGrid w:val="0"/>
              <w:spacing w:before="62" w:beforeLines="20" w:line="300" w:lineRule="exact"/>
              <w:jc w:val="left"/>
              <w:rPr>
                <w:rFonts w:ascii="仿宋" w:hAnsi="仿宋" w:eastAsia="仿宋"/>
                <w:color w:val="000000"/>
                <w:spacing w:val="-4"/>
                <w:sz w:val="24"/>
              </w:rPr>
            </w:pPr>
            <w:r>
              <w:rPr>
                <w:rFonts w:hint="eastAsia" w:ascii="仿宋" w:hAnsi="仿宋" w:eastAsia="仿宋"/>
                <w:color w:val="000000"/>
                <w:spacing w:val="-4"/>
                <w:sz w:val="24"/>
              </w:rPr>
              <w:t>□故障检测与预警分析</w:t>
            </w:r>
            <w:r>
              <w:rPr>
                <w:rFonts w:ascii="仿宋" w:hAnsi="仿宋" w:eastAsia="仿宋"/>
                <w:color w:val="000000"/>
                <w:spacing w:val="-4"/>
                <w:sz w:val="24"/>
              </w:rPr>
              <w:t xml:space="preserve"> </w:t>
            </w:r>
            <w:r>
              <w:rPr>
                <w:rFonts w:hint="eastAsia" w:ascii="仿宋" w:hAnsi="仿宋" w:eastAsia="仿宋"/>
                <w:color w:val="000000"/>
                <w:spacing w:val="-4"/>
                <w:sz w:val="24"/>
              </w:rPr>
              <w:t>□其他</w:t>
            </w:r>
          </w:p>
          <w:p>
            <w:pPr>
              <w:adjustRightInd w:val="0"/>
              <w:snapToGrid w:val="0"/>
              <w:spacing w:before="62" w:beforeLines="20" w:line="300" w:lineRule="exact"/>
              <w:jc w:val="left"/>
              <w:rPr>
                <w:rFonts w:ascii="仿宋" w:hAnsi="仿宋" w:eastAsia="仿宋"/>
                <w:color w:val="000000"/>
                <w:spacing w:val="-4"/>
                <w:sz w:val="24"/>
              </w:rPr>
            </w:pPr>
            <w:r>
              <w:rPr>
                <w:rFonts w:hint="eastAsia" w:ascii="仿宋" w:hAnsi="仿宋" w:eastAsia="仿宋"/>
                <w:color w:val="000000"/>
                <w:spacing w:val="-4"/>
                <w:sz w:val="24"/>
              </w:rPr>
              <w:t>经营管理：</w:t>
            </w:r>
          </w:p>
          <w:p>
            <w:pPr>
              <w:adjustRightInd w:val="0"/>
              <w:snapToGrid w:val="0"/>
              <w:spacing w:before="62" w:beforeLines="20" w:line="300" w:lineRule="exact"/>
              <w:jc w:val="left"/>
              <w:rPr>
                <w:rFonts w:ascii="仿宋" w:hAnsi="仿宋" w:eastAsia="仿宋"/>
                <w:color w:val="000000"/>
                <w:spacing w:val="-4"/>
                <w:sz w:val="24"/>
              </w:rPr>
            </w:pPr>
            <w:r>
              <w:rPr>
                <w:rFonts w:hint="eastAsia" w:ascii="仿宋" w:hAnsi="仿宋" w:eastAsia="仿宋"/>
                <w:color w:val="000000"/>
                <w:spacing w:val="-4"/>
                <w:sz w:val="24"/>
              </w:rPr>
              <w:t>□供应链管理</w:t>
            </w:r>
            <w:r>
              <w:rPr>
                <w:rFonts w:ascii="仿宋" w:hAnsi="仿宋" w:eastAsia="仿宋"/>
                <w:color w:val="000000"/>
                <w:spacing w:val="-4"/>
                <w:sz w:val="24"/>
              </w:rPr>
              <w:t xml:space="preserve"> </w:t>
            </w:r>
            <w:r>
              <w:rPr>
                <w:rFonts w:hint="eastAsia" w:ascii="仿宋" w:hAnsi="仿宋" w:eastAsia="仿宋"/>
                <w:color w:val="000000"/>
                <w:spacing w:val="-4"/>
                <w:sz w:val="24"/>
              </w:rPr>
              <w:t>□产业链协同</w:t>
            </w:r>
            <w:r>
              <w:rPr>
                <w:rFonts w:ascii="仿宋" w:hAnsi="仿宋" w:eastAsia="仿宋"/>
                <w:color w:val="000000"/>
                <w:spacing w:val="-4"/>
                <w:sz w:val="24"/>
              </w:rPr>
              <w:t xml:space="preserve"> </w:t>
            </w:r>
            <w:r>
              <w:rPr>
                <w:rFonts w:hint="eastAsia" w:ascii="仿宋" w:hAnsi="仿宋" w:eastAsia="仿宋"/>
                <w:color w:val="000000"/>
                <w:spacing w:val="-4"/>
                <w:sz w:val="24"/>
              </w:rPr>
              <w:t>□风险管控</w:t>
            </w:r>
            <w:r>
              <w:rPr>
                <w:rFonts w:ascii="仿宋" w:hAnsi="仿宋" w:eastAsia="仿宋"/>
                <w:color w:val="000000"/>
                <w:spacing w:val="-4"/>
                <w:sz w:val="24"/>
              </w:rPr>
              <w:t xml:space="preserve">  </w:t>
            </w:r>
            <w:r>
              <w:rPr>
                <w:rFonts w:hint="eastAsia" w:ascii="仿宋" w:hAnsi="仿宋" w:eastAsia="仿宋"/>
                <w:color w:val="000000"/>
                <w:spacing w:val="-4"/>
                <w:sz w:val="24"/>
              </w:rPr>
              <w:sym w:font="Wingdings 2" w:char="00A3"/>
            </w:r>
            <w:r>
              <w:rPr>
                <w:rFonts w:hint="eastAsia" w:ascii="仿宋" w:hAnsi="仿宋" w:eastAsia="仿宋"/>
                <w:color w:val="000000"/>
                <w:spacing w:val="-4"/>
                <w:sz w:val="24"/>
              </w:rPr>
              <w:t>其他</w:t>
            </w:r>
          </w:p>
          <w:p>
            <w:pPr>
              <w:adjustRightInd w:val="0"/>
              <w:snapToGrid w:val="0"/>
              <w:spacing w:before="62" w:beforeLines="20" w:line="300" w:lineRule="exact"/>
              <w:jc w:val="left"/>
              <w:rPr>
                <w:rFonts w:ascii="仿宋" w:hAnsi="仿宋" w:eastAsia="仿宋"/>
                <w:color w:val="000000"/>
                <w:spacing w:val="-4"/>
                <w:sz w:val="24"/>
              </w:rPr>
            </w:pPr>
            <w:r>
              <w:rPr>
                <w:rFonts w:hint="eastAsia" w:ascii="仿宋" w:hAnsi="仿宋" w:eastAsia="仿宋"/>
                <w:color w:val="000000"/>
                <w:spacing w:val="-4"/>
                <w:sz w:val="24"/>
              </w:rPr>
              <w:t>□其他：</w:t>
            </w:r>
            <w:r>
              <w:rPr>
                <w:rFonts w:ascii="仿宋" w:hAnsi="仿宋" w:eastAsia="仿宋"/>
                <w:color w:val="000000"/>
                <w:spacing w:val="-4"/>
                <w:sz w:val="24"/>
                <w:u w:val="single"/>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922" w:hRule="atLeast"/>
          <w:jc w:val="center"/>
        </w:trPr>
        <w:tc>
          <w:tcPr>
            <w:tcW w:w="2268" w:type="dxa"/>
            <w:tcBorders>
              <w:top w:val="single" w:color="auto" w:sz="6" w:space="0"/>
              <w:left w:val="single" w:color="auto" w:sz="12" w:space="0"/>
              <w:bottom w:val="single" w:color="auto" w:sz="6" w:space="0"/>
              <w:right w:val="single" w:color="auto" w:sz="6" w:space="0"/>
            </w:tcBorders>
            <w:noWrap w:val="0"/>
            <w:vAlign w:val="center"/>
          </w:tcPr>
          <w:p>
            <w:pPr>
              <w:adjustRightInd w:val="0"/>
              <w:snapToGrid w:val="0"/>
              <w:spacing w:before="62" w:beforeLines="20" w:line="300" w:lineRule="exact"/>
              <w:jc w:val="center"/>
              <w:rPr>
                <w:rFonts w:ascii="仿宋" w:hAnsi="仿宋" w:eastAsia="仿宋"/>
                <w:b/>
                <w:color w:val="000000"/>
                <w:spacing w:val="-4"/>
                <w:sz w:val="24"/>
              </w:rPr>
            </w:pPr>
            <w:r>
              <w:rPr>
                <w:rFonts w:hint="eastAsia" w:ascii="仿宋" w:hAnsi="仿宋" w:eastAsia="仿宋"/>
                <w:color w:val="000000"/>
                <w:spacing w:val="-4"/>
                <w:sz w:val="24"/>
                <w:lang w:eastAsia="zh-CN"/>
              </w:rPr>
              <w:t>应用解决方案</w:t>
            </w:r>
            <w:r>
              <w:rPr>
                <w:rFonts w:hint="eastAsia" w:ascii="仿宋" w:hAnsi="仿宋" w:eastAsia="仿宋"/>
                <w:color w:val="000000"/>
                <w:spacing w:val="-4"/>
                <w:sz w:val="24"/>
              </w:rPr>
              <w:t>包含工业互联网</w:t>
            </w:r>
            <w:r>
              <w:rPr>
                <w:rFonts w:ascii="仿宋" w:hAnsi="仿宋" w:eastAsia="仿宋"/>
                <w:color w:val="000000"/>
                <w:spacing w:val="-4"/>
                <w:sz w:val="24"/>
              </w:rPr>
              <w:t>APP</w:t>
            </w:r>
            <w:r>
              <w:rPr>
                <w:rFonts w:hint="eastAsia" w:ascii="仿宋" w:hAnsi="仿宋" w:eastAsia="仿宋"/>
                <w:color w:val="000000"/>
                <w:spacing w:val="-4"/>
                <w:sz w:val="24"/>
              </w:rPr>
              <w:t>的知识产权归属说明</w:t>
            </w:r>
          </w:p>
        </w:tc>
        <w:tc>
          <w:tcPr>
            <w:tcW w:w="7117" w:type="dxa"/>
            <w:gridSpan w:val="7"/>
            <w:tcBorders>
              <w:top w:val="single" w:color="auto" w:sz="6" w:space="0"/>
              <w:left w:val="single" w:color="auto" w:sz="6" w:space="0"/>
              <w:bottom w:val="single" w:color="auto" w:sz="6" w:space="0"/>
              <w:right w:val="single" w:color="auto" w:sz="12" w:space="0"/>
            </w:tcBorders>
            <w:noWrap w:val="0"/>
            <w:vAlign w:val="top"/>
          </w:tcPr>
          <w:p>
            <w:pPr>
              <w:adjustRightInd w:val="0"/>
              <w:snapToGrid w:val="0"/>
              <w:spacing w:before="62" w:beforeLines="20" w:line="300" w:lineRule="exact"/>
              <w:jc w:val="left"/>
              <w:rPr>
                <w:rFonts w:ascii="仿宋" w:hAnsi="仿宋" w:eastAsia="仿宋"/>
                <w:b/>
                <w:bCs/>
                <w:i/>
                <w:color w:val="000000"/>
                <w:spacing w:val="-4"/>
                <w:sz w:val="24"/>
              </w:rPr>
            </w:pPr>
            <w:r>
              <w:rPr>
                <w:rFonts w:hint="eastAsia" w:ascii="仿宋" w:hAnsi="仿宋" w:eastAsia="仿宋"/>
                <w:i/>
                <w:color w:val="000000"/>
                <w:spacing w:val="-4"/>
                <w:sz w:val="24"/>
              </w:rPr>
              <w:t>应用解决方案内可包含多个工业互联网</w:t>
            </w:r>
            <w:r>
              <w:rPr>
                <w:rFonts w:ascii="仿宋" w:hAnsi="仿宋" w:eastAsia="仿宋"/>
                <w:i/>
                <w:color w:val="000000"/>
                <w:spacing w:val="-4"/>
                <w:sz w:val="24"/>
              </w:rPr>
              <w:t>APP</w:t>
            </w:r>
            <w:r>
              <w:rPr>
                <w:rFonts w:hint="eastAsia" w:ascii="仿宋" w:hAnsi="仿宋" w:eastAsia="仿宋"/>
                <w:i/>
                <w:color w:val="000000"/>
                <w:spacing w:val="-4"/>
                <w:sz w:val="24"/>
              </w:rPr>
              <w:t>，请简要描述所包含工业互联网</w:t>
            </w:r>
            <w:r>
              <w:rPr>
                <w:rFonts w:ascii="仿宋" w:hAnsi="仿宋" w:eastAsia="仿宋"/>
                <w:i/>
                <w:color w:val="000000"/>
                <w:spacing w:val="-4"/>
                <w:sz w:val="24"/>
              </w:rPr>
              <w:t>APP</w:t>
            </w:r>
            <w:r>
              <w:rPr>
                <w:rFonts w:hint="eastAsia" w:ascii="仿宋" w:hAnsi="仿宋" w:eastAsia="仿宋"/>
                <w:i/>
                <w:color w:val="000000"/>
                <w:spacing w:val="-4"/>
                <w:sz w:val="24"/>
              </w:rPr>
              <w:t>的知识产权归属情况，例如自研发、购买、购买基础上自研发等</w:t>
            </w:r>
            <w:r>
              <w:rPr>
                <w:rFonts w:hint="eastAsia" w:ascii="仿宋" w:hAnsi="仿宋" w:eastAsia="仿宋"/>
                <w:i/>
                <w:color w:val="000000"/>
                <w:spacing w:val="-4"/>
                <w:sz w:val="24"/>
                <w:lang w:eastAsia="zh-CN"/>
              </w:rPr>
              <w:t>，提供相关证明材料</w:t>
            </w:r>
            <w:r>
              <w:rPr>
                <w:rFonts w:hint="eastAsia" w:ascii="仿宋" w:hAnsi="仿宋" w:eastAsia="仿宋"/>
                <w:i/>
                <w:color w:val="000000"/>
                <w:spacing w:val="-4"/>
                <w:sz w:val="24"/>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971" w:hRule="atLeast"/>
          <w:jc w:val="center"/>
        </w:trPr>
        <w:tc>
          <w:tcPr>
            <w:tcW w:w="2268" w:type="dxa"/>
            <w:tcBorders>
              <w:top w:val="single" w:color="auto" w:sz="6" w:space="0"/>
              <w:left w:val="single" w:color="auto" w:sz="12" w:space="0"/>
              <w:bottom w:val="single" w:color="auto" w:sz="6" w:space="0"/>
              <w:right w:val="single" w:color="auto" w:sz="6"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r>
              <w:rPr>
                <w:rFonts w:hint="eastAsia" w:ascii="仿宋" w:hAnsi="仿宋" w:eastAsia="仿宋"/>
                <w:color w:val="000000"/>
                <w:spacing w:val="-4"/>
                <w:sz w:val="24"/>
                <w:lang w:eastAsia="zh-CN"/>
              </w:rPr>
              <w:t>应用解决方案</w:t>
            </w:r>
            <w:r>
              <w:rPr>
                <w:rFonts w:hint="eastAsia" w:ascii="仿宋" w:hAnsi="仿宋" w:eastAsia="仿宋"/>
                <w:color w:val="000000"/>
                <w:spacing w:val="-4"/>
                <w:sz w:val="24"/>
              </w:rPr>
              <w:t>包含工业互联网</w:t>
            </w:r>
            <w:r>
              <w:rPr>
                <w:rFonts w:ascii="仿宋" w:hAnsi="仿宋" w:eastAsia="仿宋"/>
                <w:color w:val="000000"/>
                <w:spacing w:val="-4"/>
                <w:sz w:val="24"/>
              </w:rPr>
              <w:t>APP</w:t>
            </w:r>
            <w:r>
              <w:rPr>
                <w:rFonts w:hint="eastAsia" w:ascii="仿宋" w:hAnsi="仿宋" w:eastAsia="仿宋"/>
                <w:color w:val="000000"/>
                <w:spacing w:val="-4"/>
                <w:sz w:val="24"/>
              </w:rPr>
              <w:t>的重要时间节点</w:t>
            </w:r>
          </w:p>
        </w:tc>
        <w:tc>
          <w:tcPr>
            <w:tcW w:w="7117" w:type="dxa"/>
            <w:gridSpan w:val="7"/>
            <w:tcBorders>
              <w:top w:val="single" w:color="auto" w:sz="6" w:space="0"/>
              <w:left w:val="single" w:color="auto" w:sz="6" w:space="0"/>
              <w:bottom w:val="single" w:color="auto" w:sz="6" w:space="0"/>
              <w:right w:val="single" w:color="auto" w:sz="12" w:space="0"/>
            </w:tcBorders>
            <w:noWrap w:val="0"/>
            <w:vAlign w:val="center"/>
          </w:tcPr>
          <w:p>
            <w:pPr>
              <w:adjustRightInd w:val="0"/>
              <w:snapToGrid w:val="0"/>
              <w:spacing w:before="62" w:beforeLines="20" w:line="300" w:lineRule="exact"/>
              <w:jc w:val="left"/>
              <w:rPr>
                <w:rFonts w:ascii="仿宋" w:hAnsi="仿宋" w:eastAsia="仿宋"/>
                <w:i/>
                <w:color w:val="000000"/>
                <w:spacing w:val="-4"/>
                <w:sz w:val="24"/>
              </w:rPr>
            </w:pPr>
            <w:r>
              <w:rPr>
                <w:rFonts w:hint="eastAsia" w:ascii="仿宋" w:hAnsi="仿宋" w:eastAsia="仿宋"/>
                <w:i/>
                <w:color w:val="000000"/>
                <w:spacing w:val="-4"/>
                <w:sz w:val="24"/>
              </w:rPr>
              <w:t>简要描述</w:t>
            </w:r>
            <w:r>
              <w:rPr>
                <w:rFonts w:hint="eastAsia" w:ascii="仿宋" w:hAnsi="仿宋" w:eastAsia="仿宋"/>
                <w:i/>
                <w:color w:val="000000"/>
                <w:spacing w:val="-4"/>
                <w:sz w:val="24"/>
                <w:lang w:eastAsia="zh-CN"/>
              </w:rPr>
              <w:t>应用</w:t>
            </w:r>
            <w:r>
              <w:rPr>
                <w:rFonts w:hint="eastAsia" w:ascii="仿宋" w:hAnsi="仿宋" w:eastAsia="仿宋"/>
                <w:i/>
                <w:color w:val="000000"/>
                <w:spacing w:val="-4"/>
                <w:sz w:val="24"/>
              </w:rPr>
              <w:t>解决方案内工业互联网</w:t>
            </w:r>
            <w:r>
              <w:rPr>
                <w:rFonts w:ascii="仿宋" w:hAnsi="仿宋" w:eastAsia="仿宋"/>
                <w:i/>
                <w:color w:val="000000"/>
                <w:spacing w:val="-4"/>
                <w:sz w:val="24"/>
              </w:rPr>
              <w:t>APP</w:t>
            </w:r>
            <w:r>
              <w:rPr>
                <w:rFonts w:hint="eastAsia" w:ascii="仿宋" w:hAnsi="仿宋" w:eastAsia="仿宋"/>
                <w:i/>
                <w:color w:val="000000"/>
                <w:spacing w:val="-4"/>
                <w:sz w:val="24"/>
              </w:rPr>
              <w:t>的使用情况大事记，包括项目立项、项目建设、项目应用及当前应用状况等信息。</w:t>
            </w:r>
          </w:p>
          <w:p>
            <w:pPr>
              <w:adjustRightInd w:val="0"/>
              <w:snapToGrid w:val="0"/>
              <w:spacing w:before="62" w:beforeLines="20" w:line="300" w:lineRule="exact"/>
              <w:jc w:val="left"/>
              <w:rPr>
                <w:rFonts w:ascii="仿宋" w:hAnsi="仿宋" w:eastAsia="仿宋"/>
                <w:i/>
                <w:color w:val="000000"/>
                <w:spacing w:val="-4"/>
                <w:sz w:val="24"/>
              </w:rPr>
            </w:pPr>
          </w:p>
          <w:p>
            <w:pPr>
              <w:adjustRightInd w:val="0"/>
              <w:snapToGrid w:val="0"/>
              <w:spacing w:before="62" w:beforeLines="20" w:line="300" w:lineRule="exact"/>
              <w:jc w:val="left"/>
              <w:rPr>
                <w:rFonts w:ascii="仿宋" w:hAnsi="仿宋" w:eastAsia="仿宋"/>
                <w:i/>
                <w:color w:val="000000"/>
                <w:spacing w:val="-4"/>
                <w:sz w:val="24"/>
              </w:rPr>
            </w:pPr>
          </w:p>
          <w:p>
            <w:pPr>
              <w:adjustRightInd w:val="0"/>
              <w:snapToGrid w:val="0"/>
              <w:spacing w:before="62" w:beforeLines="20" w:line="300" w:lineRule="exact"/>
              <w:jc w:val="left"/>
              <w:rPr>
                <w:rFonts w:ascii="仿宋" w:hAnsi="仿宋" w:eastAsia="仿宋"/>
                <w:i/>
                <w:color w:val="000000"/>
                <w:spacing w:val="-4"/>
                <w:sz w:val="24"/>
              </w:rPr>
            </w:pPr>
          </w:p>
          <w:p>
            <w:pPr>
              <w:adjustRightInd w:val="0"/>
              <w:snapToGrid w:val="0"/>
              <w:spacing w:before="62" w:beforeLines="20" w:line="300" w:lineRule="exact"/>
              <w:jc w:val="left"/>
              <w:rPr>
                <w:rFonts w:ascii="仿宋" w:hAnsi="仿宋" w:eastAsia="仿宋"/>
                <w:i/>
                <w:color w:val="000000"/>
                <w:spacing w:val="-4"/>
                <w:sz w:val="24"/>
              </w:rPr>
            </w:pPr>
          </w:p>
          <w:p>
            <w:pPr>
              <w:pStyle w:val="4"/>
              <w:rPr>
                <w:rFonts w:ascii="仿宋" w:hAnsi="仿宋" w:eastAsia="仿宋"/>
                <w:i/>
                <w:color w:val="000000"/>
                <w:spacing w:val="-4"/>
                <w:sz w:val="24"/>
              </w:rPr>
            </w:pPr>
          </w:p>
          <w:p>
            <w:pPr>
              <w:pStyle w:val="4"/>
              <w:rPr>
                <w:rFonts w:ascii="仿宋" w:hAnsi="仿宋" w:eastAsia="仿宋"/>
                <w:i/>
                <w:color w:val="000000"/>
                <w:spacing w:val="-4"/>
                <w:sz w:val="24"/>
              </w:rPr>
            </w:pPr>
          </w:p>
          <w:p>
            <w:pPr>
              <w:pStyle w:val="4"/>
              <w:rPr>
                <w:rFonts w:ascii="仿宋" w:hAnsi="仿宋" w:eastAsia="仿宋"/>
                <w:i/>
                <w:color w:val="000000"/>
                <w:spacing w:val="-4"/>
                <w:sz w:val="24"/>
              </w:rPr>
            </w:pPr>
          </w:p>
          <w:p>
            <w:pPr>
              <w:pStyle w:val="4"/>
              <w:rPr>
                <w:rFonts w:ascii="仿宋" w:hAnsi="仿宋" w:eastAsia="仿宋"/>
                <w:i/>
                <w:color w:val="000000"/>
                <w:spacing w:val="-4"/>
                <w:sz w:val="24"/>
              </w:rPr>
            </w:pPr>
          </w:p>
          <w:p>
            <w:pPr>
              <w:adjustRightInd w:val="0"/>
              <w:snapToGrid w:val="0"/>
              <w:spacing w:before="62" w:beforeLines="20" w:line="300" w:lineRule="exact"/>
              <w:jc w:val="left"/>
              <w:rPr>
                <w:rFonts w:ascii="仿宋" w:hAnsi="仿宋" w:eastAsia="仿宋"/>
                <w:i/>
                <w:color w:val="000000"/>
                <w:spacing w:val="-4"/>
                <w:sz w:val="24"/>
              </w:rPr>
            </w:pPr>
          </w:p>
          <w:p>
            <w:pPr>
              <w:adjustRightInd w:val="0"/>
              <w:snapToGrid w:val="0"/>
              <w:spacing w:before="62" w:beforeLines="20" w:line="300" w:lineRule="exact"/>
              <w:jc w:val="left"/>
              <w:rPr>
                <w:rFonts w:ascii="仿宋" w:hAnsi="仿宋" w:eastAsia="仿宋"/>
                <w:i/>
                <w:color w:val="000000"/>
                <w:spacing w:val="-4"/>
                <w:sz w:val="24"/>
              </w:rPr>
            </w:pPr>
          </w:p>
          <w:p>
            <w:pPr>
              <w:pStyle w:val="4"/>
              <w:ind w:left="0" w:leftChars="0" w:firstLine="0" w:firstLineChars="0"/>
            </w:pPr>
          </w:p>
          <w:p>
            <w:pPr>
              <w:adjustRightInd w:val="0"/>
              <w:snapToGrid w:val="0"/>
              <w:spacing w:before="62" w:beforeLines="20" w:line="300" w:lineRule="exact"/>
              <w:jc w:val="left"/>
              <w:rPr>
                <w:rFonts w:ascii="仿宋" w:hAnsi="仿宋" w:eastAsia="仿宋"/>
                <w:i/>
                <w:color w:val="000000"/>
                <w:spacing w:val="-4"/>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 w:hRule="atLeast"/>
          <w:jc w:val="center"/>
        </w:trPr>
        <w:tc>
          <w:tcPr>
            <w:tcW w:w="2268" w:type="dxa"/>
            <w:tcBorders>
              <w:top w:val="single" w:color="auto" w:sz="6" w:space="0"/>
              <w:left w:val="single" w:color="auto" w:sz="12" w:space="0"/>
              <w:bottom w:val="single" w:color="auto" w:sz="6" w:space="0"/>
              <w:right w:val="single" w:color="auto" w:sz="6" w:space="0"/>
            </w:tcBorders>
            <w:noWrap w:val="0"/>
            <w:vAlign w:val="center"/>
          </w:tcPr>
          <w:p>
            <w:pPr>
              <w:adjustRightInd w:val="0"/>
              <w:snapToGrid w:val="0"/>
              <w:spacing w:before="62" w:beforeLines="20" w:line="300" w:lineRule="exact"/>
              <w:jc w:val="center"/>
              <w:rPr>
                <w:rFonts w:hint="eastAsia" w:ascii="仿宋" w:hAnsi="仿宋" w:eastAsia="仿宋"/>
                <w:color w:val="000000"/>
                <w:spacing w:val="-4"/>
                <w:sz w:val="24"/>
                <w:lang w:eastAsia="zh-CN"/>
              </w:rPr>
            </w:pPr>
            <w:r>
              <w:rPr>
                <w:rFonts w:hint="eastAsia" w:ascii="仿宋" w:hAnsi="仿宋" w:eastAsia="仿宋"/>
                <w:color w:val="000000"/>
                <w:spacing w:val="-4"/>
                <w:sz w:val="24"/>
                <w:lang w:eastAsia="zh-CN"/>
              </w:rPr>
              <w:t>方案描述</w:t>
            </w:r>
          </w:p>
        </w:tc>
        <w:tc>
          <w:tcPr>
            <w:tcW w:w="7117" w:type="dxa"/>
            <w:gridSpan w:val="7"/>
            <w:tcBorders>
              <w:top w:val="single" w:color="auto" w:sz="6" w:space="0"/>
              <w:left w:val="single" w:color="auto" w:sz="6" w:space="0"/>
              <w:bottom w:val="single" w:color="auto" w:sz="6" w:space="0"/>
              <w:right w:val="single" w:color="auto" w:sz="12" w:space="0"/>
            </w:tcBorders>
            <w:noWrap w:val="0"/>
            <w:vAlign w:val="top"/>
          </w:tcPr>
          <w:p>
            <w:pPr>
              <w:adjustRightInd w:val="0"/>
              <w:snapToGrid w:val="0"/>
              <w:spacing w:before="62" w:beforeLines="20" w:line="300" w:lineRule="exact"/>
              <w:jc w:val="left"/>
              <w:rPr>
                <w:rFonts w:hint="default" w:ascii="仿宋" w:hAnsi="仿宋" w:eastAsia="仿宋"/>
                <w:i/>
                <w:color w:val="000000"/>
                <w:spacing w:val="-4"/>
                <w:sz w:val="24"/>
              </w:rPr>
            </w:pPr>
            <w:r>
              <w:rPr>
                <w:rFonts w:hint="default" w:ascii="仿宋" w:hAnsi="仿宋" w:eastAsia="仿宋"/>
                <w:i/>
                <w:color w:val="000000"/>
                <w:spacing w:val="-4"/>
                <w:sz w:val="24"/>
              </w:rPr>
              <w:t>按以下五部分展开：</w:t>
            </w:r>
          </w:p>
          <w:p>
            <w:pPr>
              <w:adjustRightInd w:val="0"/>
              <w:snapToGrid w:val="0"/>
              <w:spacing w:before="62" w:beforeLines="20" w:line="300" w:lineRule="exact"/>
              <w:jc w:val="left"/>
              <w:rPr>
                <w:rFonts w:hint="default" w:ascii="仿宋" w:hAnsi="仿宋" w:eastAsia="仿宋"/>
                <w:i/>
                <w:color w:val="000000"/>
                <w:spacing w:val="-4"/>
                <w:sz w:val="24"/>
              </w:rPr>
            </w:pPr>
            <w:r>
              <w:rPr>
                <w:rFonts w:hint="default" w:ascii="仿宋" w:hAnsi="仿宋" w:eastAsia="仿宋"/>
                <w:i/>
                <w:color w:val="000000"/>
                <w:spacing w:val="-4"/>
                <w:sz w:val="24"/>
              </w:rPr>
              <w:t>1.名称（命名采用</w:t>
            </w:r>
            <w:r>
              <w:rPr>
                <w:rFonts w:hint="eastAsia" w:ascii="仿宋" w:hAnsi="仿宋" w:eastAsia="仿宋"/>
                <w:i/>
                <w:color w:val="000000"/>
                <w:spacing w:val="-4"/>
                <w:sz w:val="24"/>
                <w:lang w:eastAsia="zh-CN"/>
              </w:rPr>
              <w:t>“</w:t>
            </w:r>
            <w:r>
              <w:rPr>
                <w:rFonts w:hint="default" w:ascii="仿宋" w:hAnsi="仿宋" w:eastAsia="仿宋"/>
                <w:i/>
                <w:color w:val="000000"/>
                <w:spacing w:val="-4"/>
                <w:sz w:val="24"/>
              </w:rPr>
              <w:t>‘企业名称’+‘应用解决方案’</w:t>
            </w:r>
            <w:r>
              <w:rPr>
                <w:rFonts w:hint="eastAsia" w:ascii="仿宋" w:hAnsi="仿宋" w:eastAsia="仿宋"/>
                <w:i/>
                <w:color w:val="000000"/>
                <w:spacing w:val="-4"/>
                <w:sz w:val="24"/>
                <w:lang w:eastAsia="zh-CN"/>
              </w:rPr>
              <w:t>”</w:t>
            </w:r>
            <w:r>
              <w:rPr>
                <w:rFonts w:hint="default" w:ascii="仿宋" w:hAnsi="仿宋" w:eastAsia="仿宋"/>
                <w:i/>
                <w:color w:val="000000"/>
                <w:spacing w:val="-4"/>
                <w:sz w:val="24"/>
              </w:rPr>
              <w:t>的方式）。</w:t>
            </w:r>
          </w:p>
          <w:p>
            <w:pPr>
              <w:adjustRightInd w:val="0"/>
              <w:snapToGrid w:val="0"/>
              <w:spacing w:before="62" w:beforeLines="20" w:line="300" w:lineRule="exact"/>
              <w:jc w:val="left"/>
              <w:rPr>
                <w:rFonts w:hint="default" w:ascii="仿宋" w:hAnsi="仿宋" w:eastAsia="仿宋"/>
                <w:i/>
                <w:color w:val="000000"/>
                <w:spacing w:val="-4"/>
                <w:sz w:val="24"/>
              </w:rPr>
            </w:pPr>
            <w:r>
              <w:rPr>
                <w:rFonts w:hint="default" w:ascii="仿宋" w:hAnsi="仿宋" w:eastAsia="仿宋"/>
                <w:i/>
                <w:color w:val="000000"/>
                <w:spacing w:val="-4"/>
                <w:sz w:val="24"/>
              </w:rPr>
              <w:t>2.概述（简要说明工业互联网APP及应用解决方案的基本情况）。</w:t>
            </w:r>
          </w:p>
          <w:p>
            <w:pPr>
              <w:adjustRightInd w:val="0"/>
              <w:snapToGrid w:val="0"/>
              <w:spacing w:before="62" w:beforeLines="20" w:line="300" w:lineRule="exact"/>
              <w:jc w:val="left"/>
              <w:rPr>
                <w:rFonts w:hint="default" w:ascii="仿宋" w:hAnsi="仿宋" w:eastAsia="仿宋"/>
                <w:i/>
                <w:color w:val="000000"/>
                <w:spacing w:val="-4"/>
                <w:sz w:val="24"/>
              </w:rPr>
            </w:pPr>
            <w:r>
              <w:rPr>
                <w:rFonts w:hint="default" w:ascii="仿宋" w:hAnsi="仿宋" w:eastAsia="仿宋"/>
                <w:i/>
                <w:color w:val="000000"/>
                <w:spacing w:val="-4"/>
                <w:sz w:val="24"/>
              </w:rPr>
              <w:t>3.背景（说明原来的状态和希望解决的问题）。</w:t>
            </w:r>
          </w:p>
          <w:p>
            <w:pPr>
              <w:adjustRightInd w:val="0"/>
              <w:snapToGrid w:val="0"/>
              <w:spacing w:before="62" w:beforeLines="20" w:line="300" w:lineRule="exact"/>
              <w:jc w:val="left"/>
              <w:rPr>
                <w:rFonts w:hint="default" w:ascii="仿宋" w:hAnsi="仿宋" w:eastAsia="仿宋"/>
                <w:i/>
                <w:color w:val="000000"/>
                <w:spacing w:val="-4"/>
                <w:sz w:val="24"/>
              </w:rPr>
            </w:pPr>
            <w:r>
              <w:rPr>
                <w:rFonts w:hint="default" w:ascii="仿宋" w:hAnsi="仿宋" w:eastAsia="仿宋"/>
                <w:i/>
                <w:color w:val="000000"/>
                <w:spacing w:val="-4"/>
                <w:sz w:val="24"/>
              </w:rPr>
              <w:t>4.典型经验案例。</w:t>
            </w:r>
          </w:p>
          <w:p>
            <w:pPr>
              <w:adjustRightInd w:val="0"/>
              <w:snapToGrid w:val="0"/>
              <w:spacing w:before="62" w:beforeLines="20" w:line="300" w:lineRule="exact"/>
              <w:jc w:val="left"/>
              <w:rPr>
                <w:rFonts w:hint="default" w:ascii="仿宋" w:hAnsi="仿宋" w:eastAsia="仿宋"/>
                <w:i/>
                <w:color w:val="000000"/>
                <w:spacing w:val="-4"/>
                <w:sz w:val="24"/>
              </w:rPr>
            </w:pPr>
            <w:r>
              <w:rPr>
                <w:rFonts w:hint="default" w:ascii="仿宋" w:hAnsi="仿宋" w:eastAsia="仿宋"/>
                <w:i/>
                <w:color w:val="000000"/>
                <w:spacing w:val="-4"/>
                <w:sz w:val="24"/>
              </w:rPr>
              <w:t>5.实践及效果（说明典型经验案例在实践中如何应用，用实例和数据说明带来的变化和效果）。</w:t>
            </w:r>
          </w:p>
          <w:p>
            <w:pPr>
              <w:adjustRightInd w:val="0"/>
              <w:snapToGrid w:val="0"/>
              <w:spacing w:before="62" w:beforeLines="20" w:line="300" w:lineRule="exact"/>
              <w:jc w:val="left"/>
              <w:rPr>
                <w:rFonts w:hint="eastAsia" w:ascii="仿宋" w:hAnsi="仿宋" w:eastAsia="仿宋"/>
                <w:i/>
                <w:color w:val="000000"/>
                <w:spacing w:val="-4"/>
                <w:sz w:val="24"/>
              </w:rPr>
            </w:pPr>
          </w:p>
          <w:p>
            <w:pPr>
              <w:adjustRightInd w:val="0"/>
              <w:snapToGrid w:val="0"/>
              <w:spacing w:before="62" w:beforeLines="20" w:line="300" w:lineRule="exact"/>
              <w:jc w:val="left"/>
              <w:rPr>
                <w:rFonts w:hint="eastAsia" w:ascii="仿宋" w:hAnsi="仿宋" w:eastAsia="仿宋"/>
                <w:i/>
                <w:color w:val="000000"/>
                <w:spacing w:val="-4"/>
                <w:sz w:val="24"/>
              </w:rPr>
            </w:pPr>
            <w:r>
              <w:rPr>
                <w:rFonts w:hint="eastAsia" w:ascii="仿宋" w:hAnsi="仿宋" w:eastAsia="仿宋"/>
                <w:i/>
                <w:color w:val="000000"/>
                <w:spacing w:val="-4"/>
                <w:sz w:val="24"/>
              </w:rPr>
              <w:t>典型经验案例要求：</w:t>
            </w:r>
          </w:p>
          <w:p>
            <w:pPr>
              <w:adjustRightInd w:val="0"/>
              <w:snapToGrid w:val="0"/>
              <w:spacing w:before="62" w:beforeLines="20" w:line="300" w:lineRule="exact"/>
              <w:jc w:val="left"/>
              <w:rPr>
                <w:rFonts w:hint="eastAsia" w:ascii="仿宋" w:hAnsi="仿宋" w:eastAsia="仿宋"/>
                <w:i/>
                <w:color w:val="000000"/>
                <w:spacing w:val="-4"/>
                <w:sz w:val="24"/>
              </w:rPr>
            </w:pPr>
            <w:r>
              <w:rPr>
                <w:rFonts w:hint="eastAsia" w:ascii="仿宋" w:hAnsi="仿宋" w:eastAsia="仿宋"/>
                <w:i/>
                <w:color w:val="000000"/>
                <w:spacing w:val="-4"/>
                <w:sz w:val="24"/>
              </w:rPr>
              <w:t>1.案例不是若干项工作或APP功能的罗列。</w:t>
            </w:r>
          </w:p>
          <w:p>
            <w:pPr>
              <w:adjustRightInd w:val="0"/>
              <w:snapToGrid w:val="0"/>
              <w:spacing w:before="62" w:beforeLines="20" w:line="300" w:lineRule="exact"/>
              <w:jc w:val="left"/>
              <w:rPr>
                <w:rFonts w:hint="eastAsia" w:ascii="仿宋" w:hAnsi="仿宋" w:eastAsia="仿宋"/>
                <w:i/>
                <w:color w:val="000000"/>
                <w:spacing w:val="-4"/>
                <w:sz w:val="24"/>
              </w:rPr>
            </w:pPr>
            <w:r>
              <w:rPr>
                <w:rFonts w:hint="eastAsia" w:ascii="仿宋" w:hAnsi="仿宋" w:eastAsia="仿宋"/>
                <w:i/>
                <w:color w:val="000000"/>
                <w:spacing w:val="-4"/>
                <w:sz w:val="24"/>
              </w:rPr>
              <w:t>2.案例可图文并茂，便于经验的传播和推广。</w:t>
            </w:r>
          </w:p>
          <w:p>
            <w:pPr>
              <w:adjustRightInd w:val="0"/>
              <w:snapToGrid w:val="0"/>
              <w:spacing w:before="62" w:beforeLines="20" w:line="300" w:lineRule="exact"/>
              <w:jc w:val="left"/>
              <w:rPr>
                <w:rFonts w:hint="eastAsia" w:ascii="仿宋" w:hAnsi="仿宋" w:eastAsia="仿宋"/>
                <w:i/>
                <w:color w:val="000000"/>
                <w:spacing w:val="-4"/>
                <w:sz w:val="24"/>
              </w:rPr>
            </w:pPr>
            <w:r>
              <w:rPr>
                <w:rFonts w:hint="eastAsia" w:ascii="仿宋" w:hAnsi="仿宋" w:eastAsia="仿宋"/>
                <w:i/>
                <w:color w:val="000000"/>
                <w:spacing w:val="-4"/>
                <w:sz w:val="24"/>
              </w:rPr>
              <w:t>3.案例字数在3000字之间。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607" w:hRule="atLeast"/>
          <w:jc w:val="center"/>
        </w:trPr>
        <w:tc>
          <w:tcPr>
            <w:tcW w:w="2268" w:type="dxa"/>
            <w:tcBorders>
              <w:top w:val="single" w:color="auto" w:sz="6" w:space="0"/>
              <w:left w:val="single" w:color="auto" w:sz="12" w:space="0"/>
              <w:bottom w:val="single" w:color="auto" w:sz="6" w:space="0"/>
              <w:right w:val="single" w:color="auto" w:sz="6"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r>
              <w:rPr>
                <w:rFonts w:hint="eastAsia" w:ascii="仿宋" w:hAnsi="仿宋" w:eastAsia="仿宋"/>
                <w:color w:val="000000"/>
                <w:spacing w:val="-4"/>
                <w:sz w:val="24"/>
              </w:rPr>
              <w:t>创新性经验</w:t>
            </w:r>
          </w:p>
        </w:tc>
        <w:tc>
          <w:tcPr>
            <w:tcW w:w="7117" w:type="dxa"/>
            <w:gridSpan w:val="7"/>
            <w:tcBorders>
              <w:top w:val="single" w:color="auto" w:sz="6" w:space="0"/>
              <w:left w:val="single" w:color="auto" w:sz="6" w:space="0"/>
              <w:bottom w:val="single" w:color="auto" w:sz="6" w:space="0"/>
              <w:right w:val="single" w:color="auto" w:sz="12" w:space="0"/>
            </w:tcBorders>
            <w:noWrap w:val="0"/>
            <w:vAlign w:val="top"/>
          </w:tcPr>
          <w:p>
            <w:pPr>
              <w:adjustRightInd w:val="0"/>
              <w:snapToGrid w:val="0"/>
              <w:spacing w:before="62" w:beforeLines="20" w:line="300" w:lineRule="exact"/>
              <w:rPr>
                <w:rFonts w:ascii="仿宋" w:hAnsi="仿宋" w:eastAsia="仿宋"/>
                <w:i/>
                <w:color w:val="000000"/>
                <w:spacing w:val="-4"/>
                <w:sz w:val="24"/>
              </w:rPr>
            </w:pPr>
            <w:r>
              <w:rPr>
                <w:rFonts w:hint="eastAsia" w:ascii="仿宋" w:hAnsi="仿宋" w:eastAsia="仿宋"/>
                <w:i/>
                <w:color w:val="000000"/>
                <w:spacing w:val="-4"/>
                <w:sz w:val="24"/>
              </w:rPr>
              <w:t>说明在工业互联网</w:t>
            </w:r>
            <w:r>
              <w:rPr>
                <w:rFonts w:ascii="仿宋" w:hAnsi="仿宋" w:eastAsia="仿宋"/>
                <w:i/>
                <w:color w:val="000000"/>
                <w:spacing w:val="-4"/>
                <w:sz w:val="24"/>
              </w:rPr>
              <w:t>APP</w:t>
            </w:r>
            <w:r>
              <w:rPr>
                <w:rFonts w:hint="eastAsia" w:ascii="仿宋" w:hAnsi="仿宋" w:eastAsia="仿宋"/>
                <w:i/>
                <w:color w:val="000000"/>
                <w:spacing w:val="-4"/>
                <w:sz w:val="24"/>
                <w:lang w:eastAsia="zh-CN"/>
              </w:rPr>
              <w:t>应用解决方案</w:t>
            </w:r>
            <w:r>
              <w:rPr>
                <w:rFonts w:hint="eastAsia" w:ascii="仿宋" w:hAnsi="仿宋" w:eastAsia="仿宋"/>
                <w:i/>
                <w:color w:val="000000"/>
                <w:spacing w:val="-4"/>
                <w:sz w:val="24"/>
              </w:rPr>
              <w:t>在研发设计、技术应用、生产制造、运营维护经营管理等方面取得的创新性经验。相关评测报告及证明材料请一并附上。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472" w:hRule="atLeast"/>
          <w:jc w:val="center"/>
        </w:trPr>
        <w:tc>
          <w:tcPr>
            <w:tcW w:w="2268" w:type="dxa"/>
            <w:tcBorders>
              <w:top w:val="single" w:color="auto" w:sz="6" w:space="0"/>
              <w:left w:val="single" w:color="auto" w:sz="12" w:space="0"/>
              <w:bottom w:val="single" w:color="auto" w:sz="6" w:space="0"/>
              <w:right w:val="single" w:color="auto" w:sz="6" w:space="0"/>
            </w:tcBorders>
            <w:noWrap w:val="0"/>
            <w:vAlign w:val="center"/>
          </w:tcPr>
          <w:p>
            <w:pPr>
              <w:adjustRightInd w:val="0"/>
              <w:snapToGrid w:val="0"/>
              <w:spacing w:before="62" w:beforeLines="20" w:line="300" w:lineRule="exact"/>
              <w:jc w:val="center"/>
              <w:rPr>
                <w:rFonts w:ascii="仿宋" w:hAnsi="仿宋" w:eastAsia="仿宋"/>
                <w:color w:val="000000"/>
                <w:spacing w:val="-4"/>
                <w:sz w:val="24"/>
              </w:rPr>
            </w:pPr>
            <w:r>
              <w:rPr>
                <w:rFonts w:hint="eastAsia" w:ascii="仿宋" w:hAnsi="仿宋" w:eastAsia="仿宋"/>
                <w:color w:val="000000"/>
                <w:spacing w:val="-4"/>
                <w:sz w:val="24"/>
              </w:rPr>
              <w:t>应用成效</w:t>
            </w:r>
          </w:p>
        </w:tc>
        <w:tc>
          <w:tcPr>
            <w:tcW w:w="7117" w:type="dxa"/>
            <w:gridSpan w:val="7"/>
            <w:tcBorders>
              <w:top w:val="single" w:color="auto" w:sz="6" w:space="0"/>
              <w:left w:val="single" w:color="auto" w:sz="6" w:space="0"/>
              <w:bottom w:val="single" w:color="auto" w:sz="6" w:space="0"/>
              <w:right w:val="single" w:color="auto" w:sz="12" w:space="0"/>
            </w:tcBorders>
            <w:noWrap w:val="0"/>
            <w:vAlign w:val="top"/>
          </w:tcPr>
          <w:p>
            <w:pPr>
              <w:adjustRightInd w:val="0"/>
              <w:snapToGrid w:val="0"/>
              <w:spacing w:before="62" w:beforeLines="20" w:line="300" w:lineRule="exact"/>
              <w:rPr>
                <w:rFonts w:ascii="仿宋" w:hAnsi="仿宋" w:eastAsia="仿宋"/>
                <w:i/>
                <w:color w:val="000000"/>
                <w:spacing w:val="-4"/>
                <w:sz w:val="24"/>
              </w:rPr>
            </w:pPr>
            <w:r>
              <w:rPr>
                <w:rFonts w:hint="eastAsia" w:ascii="仿宋" w:hAnsi="仿宋" w:eastAsia="仿宋"/>
                <w:i/>
                <w:color w:val="000000"/>
                <w:spacing w:val="-4"/>
                <w:sz w:val="24"/>
              </w:rPr>
              <w:t>用数据说明工业互联网</w:t>
            </w:r>
            <w:r>
              <w:rPr>
                <w:rFonts w:ascii="仿宋" w:hAnsi="仿宋" w:eastAsia="仿宋"/>
                <w:i/>
                <w:color w:val="000000"/>
                <w:spacing w:val="-4"/>
                <w:sz w:val="24"/>
              </w:rPr>
              <w:t>APP</w:t>
            </w:r>
            <w:r>
              <w:rPr>
                <w:rFonts w:hint="eastAsia" w:ascii="仿宋" w:hAnsi="仿宋" w:eastAsia="仿宋"/>
                <w:i/>
                <w:color w:val="000000"/>
                <w:spacing w:val="-4"/>
                <w:sz w:val="24"/>
                <w:lang w:eastAsia="zh-CN"/>
              </w:rPr>
              <w:t>应用解决方案</w:t>
            </w:r>
            <w:r>
              <w:rPr>
                <w:rFonts w:hint="eastAsia" w:ascii="仿宋" w:hAnsi="仿宋" w:eastAsia="仿宋"/>
                <w:i/>
                <w:color w:val="000000"/>
                <w:spacing w:val="-4"/>
                <w:sz w:val="24"/>
              </w:rPr>
              <w:t>已经取得的应用成效。（包括：解决的问题、降本增效、社会效益、经济效益等可以量化的指标）相关评测报告及证明材料请一并附上。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367" w:hRule="atLeast"/>
          <w:jc w:val="center"/>
        </w:trPr>
        <w:tc>
          <w:tcPr>
            <w:tcW w:w="2268" w:type="dxa"/>
            <w:tcBorders>
              <w:top w:val="single" w:color="auto" w:sz="6" w:space="0"/>
              <w:left w:val="single" w:color="auto" w:sz="12" w:space="0"/>
              <w:bottom w:val="single" w:color="auto" w:sz="6" w:space="0"/>
              <w:right w:val="single" w:color="auto" w:sz="6" w:space="0"/>
            </w:tcBorders>
            <w:noWrap w:val="0"/>
            <w:vAlign w:val="center"/>
          </w:tcPr>
          <w:p>
            <w:pPr>
              <w:adjustRightInd w:val="0"/>
              <w:snapToGrid w:val="0"/>
              <w:spacing w:before="62" w:beforeLines="20" w:line="300" w:lineRule="exact"/>
              <w:jc w:val="center"/>
              <w:rPr>
                <w:rFonts w:hint="eastAsia" w:ascii="仿宋" w:hAnsi="仿宋" w:eastAsia="仿宋"/>
                <w:color w:val="000000"/>
                <w:spacing w:val="-4"/>
                <w:sz w:val="24"/>
              </w:rPr>
            </w:pPr>
            <w:r>
              <w:rPr>
                <w:rFonts w:hint="eastAsia" w:ascii="仿宋" w:hAnsi="仿宋" w:eastAsia="仿宋" w:cs="仿宋"/>
                <w:color w:val="000000"/>
                <w:sz w:val="24"/>
                <w:szCs w:val="24"/>
              </w:rPr>
              <w:t>示范</w:t>
            </w:r>
            <w:r>
              <w:rPr>
                <w:rFonts w:hint="eastAsia" w:ascii="仿宋" w:hAnsi="仿宋" w:eastAsia="仿宋" w:cs="仿宋"/>
                <w:color w:val="000000"/>
                <w:sz w:val="24"/>
                <w:szCs w:val="24"/>
                <w:lang w:eastAsia="zh-CN"/>
              </w:rPr>
              <w:t>验证情况</w:t>
            </w:r>
          </w:p>
        </w:tc>
        <w:tc>
          <w:tcPr>
            <w:tcW w:w="7117" w:type="dxa"/>
            <w:gridSpan w:val="7"/>
            <w:tcBorders>
              <w:top w:val="single" w:color="auto" w:sz="6" w:space="0"/>
              <w:left w:val="single" w:color="auto" w:sz="6" w:space="0"/>
              <w:bottom w:val="single" w:color="auto" w:sz="6" w:space="0"/>
              <w:right w:val="single" w:color="auto" w:sz="12" w:space="0"/>
            </w:tcBorders>
            <w:noWrap w:val="0"/>
            <w:vAlign w:val="top"/>
          </w:tcPr>
          <w:p>
            <w:pPr>
              <w:adjustRightInd w:val="0"/>
              <w:snapToGrid w:val="0"/>
              <w:spacing w:before="62" w:beforeLines="20" w:line="300" w:lineRule="exact"/>
              <w:rPr>
                <w:rFonts w:hint="eastAsia" w:ascii="仿宋" w:hAnsi="仿宋" w:eastAsia="仿宋"/>
                <w:i/>
                <w:color w:val="000000"/>
                <w:spacing w:val="-4"/>
                <w:sz w:val="24"/>
              </w:rPr>
            </w:pPr>
            <w:r>
              <w:rPr>
                <w:rFonts w:hint="eastAsia" w:ascii="仿宋" w:hAnsi="仿宋" w:eastAsia="仿宋"/>
                <w:i/>
                <w:color w:val="000000"/>
                <w:spacing w:val="-4"/>
                <w:sz w:val="24"/>
              </w:rPr>
              <w:t>应用推广范围，所解决问题的普适性、代表性、前瞻性</w:t>
            </w:r>
          </w:p>
          <w:p>
            <w:pPr>
              <w:adjustRightInd w:val="0"/>
              <w:snapToGrid w:val="0"/>
              <w:spacing w:before="62" w:beforeLines="20" w:line="300" w:lineRule="exact"/>
              <w:rPr>
                <w:rFonts w:hint="eastAsia" w:ascii="仿宋" w:hAnsi="仿宋" w:eastAsia="仿宋"/>
                <w:i/>
                <w:color w:val="000000"/>
                <w:spacing w:val="-4"/>
                <w:sz w:val="24"/>
                <w:lang w:eastAsia="zh-CN"/>
              </w:rPr>
            </w:pPr>
            <w:r>
              <w:rPr>
                <w:rFonts w:hint="eastAsia" w:ascii="仿宋" w:hAnsi="仿宋" w:eastAsia="仿宋"/>
                <w:i/>
                <w:color w:val="000000"/>
                <w:spacing w:val="-4"/>
                <w:sz w:val="24"/>
              </w:rPr>
              <w:t xml:space="preserve">已由几家单位完成成果验证，并能提供相关证明 </w:t>
            </w:r>
            <w:r>
              <w:rPr>
                <w:rFonts w:hint="eastAsia" w:ascii="仿宋" w:hAnsi="仿宋" w:eastAsia="仿宋"/>
                <w:i/>
                <w:color w:val="000000"/>
                <w:spacing w:val="-4"/>
                <w:sz w:val="24"/>
                <w:lang w:eastAsia="zh-CN"/>
              </w:rPr>
              <w:t>。</w:t>
            </w:r>
          </w:p>
          <w:p>
            <w:pPr>
              <w:pStyle w:val="4"/>
              <w:ind w:left="0" w:leftChars="0" w:firstLine="0" w:firstLineChars="0"/>
              <w:rPr>
                <w:rFonts w:hint="eastAsia" w:ascii="仿宋" w:hAnsi="仿宋" w:eastAsia="仿宋"/>
                <w:i/>
                <w:color w:val="000000"/>
                <w:spacing w:val="-4"/>
                <w:sz w:val="24"/>
                <w:szCs w:val="24"/>
                <w:lang w:eastAsia="zh-CN"/>
              </w:rPr>
            </w:pPr>
          </w:p>
        </w:tc>
      </w:tr>
    </w:tbl>
    <w:p>
      <w:pPr>
        <w:adjustRightInd w:val="0"/>
        <w:snapToGrid w:val="0"/>
        <w:spacing w:line="440" w:lineRule="exact"/>
        <w:jc w:val="left"/>
        <w:rPr>
          <w:rFonts w:ascii="仿宋" w:hAnsi="仿宋" w:eastAsia="仿宋"/>
          <w:color w:val="000000"/>
          <w:spacing w:val="-4"/>
          <w:sz w:val="24"/>
        </w:rPr>
      </w:pPr>
    </w:p>
    <w:p>
      <w:pPr>
        <w:pStyle w:val="2"/>
        <w:rPr>
          <w:rFonts w:hint="eastAsia"/>
        </w:rPr>
        <w:sectPr>
          <w:footerReference r:id="rId6" w:type="default"/>
          <w:pgSz w:w="11906" w:h="16838"/>
          <w:pgMar w:top="2098" w:right="1474" w:bottom="1814" w:left="1587" w:header="851" w:footer="992" w:gutter="0"/>
          <w:pgNumType w:fmt="decimal"/>
          <w:cols w:space="720" w:num="1"/>
          <w:rtlGutter w:val="0"/>
          <w:docGrid w:type="lines" w:linePitch="312" w:charSpace="0"/>
        </w:sectPr>
      </w:pPr>
    </w:p>
    <w:p>
      <w:pPr>
        <w:rPr>
          <w:rFonts w:hint="eastAsia" w:ascii="方正小标宋简体" w:hAnsi="方正小标宋简体" w:eastAsia="方正小标宋简体" w:cs="方正小标宋简体"/>
          <w:sz w:val="32"/>
          <w:szCs w:val="32"/>
        </w:rPr>
      </w:pPr>
      <w:r>
        <w:rPr>
          <w:rFonts w:hint="eastAsia" w:ascii="黑体" w:hAnsi="黑体" w:eastAsia="黑体" w:cs="黑体"/>
          <w:sz w:val="32"/>
          <w:szCs w:val="32"/>
        </w:rPr>
        <w:t>附件2</w:t>
      </w:r>
    </w:p>
    <w:p>
      <w:pPr>
        <w:tabs>
          <w:tab w:val="left" w:pos="0"/>
        </w:tabs>
        <w:autoSpaceDE w:val="0"/>
        <w:autoSpaceDN w:val="0"/>
        <w:adjustRightInd w:val="0"/>
        <w:jc w:val="center"/>
        <w:outlineLvl w:val="0"/>
        <w:rPr>
          <w:rFonts w:hint="eastAsia" w:ascii="方正小标宋简体" w:hAnsi="方正小标宋简体" w:eastAsia="方正小标宋简体" w:cs="方正小标宋简体"/>
          <w:color w:val="000000"/>
          <w:kern w:val="0"/>
          <w:sz w:val="44"/>
          <w:szCs w:val="44"/>
          <w:lang w:val="zh-CN" w:bidi="th-TH"/>
        </w:rPr>
      </w:pPr>
      <w:r>
        <w:rPr>
          <w:rFonts w:hint="eastAsia" w:ascii="方正小标宋简体" w:hAnsi="方正小标宋简体" w:eastAsia="方正小标宋简体" w:cs="方正小标宋简体"/>
          <w:color w:val="000000"/>
          <w:sz w:val="44"/>
          <w:szCs w:val="44"/>
        </w:rPr>
        <w:t>20</w:t>
      </w:r>
      <w:r>
        <w:rPr>
          <w:rFonts w:hint="eastAsia" w:ascii="方正小标宋简体" w:hAnsi="方正小标宋简体" w:eastAsia="方正小标宋简体" w:cs="方正小标宋简体"/>
          <w:color w:val="000000"/>
          <w:sz w:val="44"/>
          <w:szCs w:val="44"/>
          <w:lang w:eastAsia="zh-CN"/>
        </w:rPr>
        <w:t>2</w:t>
      </w:r>
      <w:r>
        <w:rPr>
          <w:rFonts w:hint="eastAsia" w:ascii="方正小标宋简体" w:hAnsi="方正小标宋简体" w:eastAsia="方正小标宋简体" w:cs="方正小标宋简体"/>
          <w:color w:val="000000"/>
          <w:sz w:val="44"/>
          <w:szCs w:val="44"/>
          <w:lang w:val="en-US" w:eastAsia="zh-CN"/>
        </w:rPr>
        <w:t>3</w:t>
      </w:r>
      <w:r>
        <w:rPr>
          <w:rFonts w:hint="eastAsia" w:ascii="方正小标宋简体" w:hAnsi="方正小标宋简体" w:eastAsia="方正小标宋简体" w:cs="方正小标宋简体"/>
          <w:color w:val="000000"/>
          <w:sz w:val="44"/>
          <w:szCs w:val="44"/>
        </w:rPr>
        <w:t>年福建省工业互联网APP</w:t>
      </w:r>
      <w:r>
        <w:rPr>
          <w:rFonts w:hint="eastAsia" w:ascii="方正小标宋简体" w:hAnsi="方正小标宋简体" w:eastAsia="方正小标宋简体" w:cs="方正小标宋简体"/>
          <w:color w:val="000000"/>
          <w:sz w:val="44"/>
          <w:szCs w:val="44"/>
          <w:lang w:eastAsia="zh-CN"/>
        </w:rPr>
        <w:t>优秀解决方案</w:t>
      </w:r>
      <w:r>
        <w:rPr>
          <w:rFonts w:hint="eastAsia" w:ascii="方正小标宋简体" w:hAnsi="方正小标宋简体" w:eastAsia="方正小标宋简体" w:cs="方正小标宋简体"/>
          <w:color w:val="000000"/>
          <w:sz w:val="44"/>
          <w:szCs w:val="44"/>
        </w:rPr>
        <w:t>推荐</w:t>
      </w:r>
      <w:r>
        <w:rPr>
          <w:rFonts w:hint="eastAsia" w:ascii="方正小标宋简体" w:hAnsi="方正小标宋简体" w:eastAsia="方正小标宋简体" w:cs="方正小标宋简体"/>
          <w:color w:val="000000"/>
          <w:kern w:val="0"/>
          <w:sz w:val="44"/>
          <w:szCs w:val="44"/>
          <w:lang w:val="zh-CN" w:bidi="th-TH"/>
        </w:rPr>
        <w:t>汇总表</w:t>
      </w:r>
    </w:p>
    <w:p>
      <w:pPr>
        <w:tabs>
          <w:tab w:val="left" w:pos="0"/>
        </w:tabs>
        <w:autoSpaceDE w:val="0"/>
        <w:autoSpaceDN w:val="0"/>
        <w:adjustRightInd w:val="0"/>
        <w:jc w:val="center"/>
        <w:outlineLvl w:val="0"/>
        <w:rPr>
          <w:rFonts w:eastAsia="黑体"/>
          <w:bCs/>
          <w:color w:val="000000"/>
          <w:sz w:val="44"/>
          <w:szCs w:val="44"/>
        </w:rPr>
      </w:pPr>
    </w:p>
    <w:p>
      <w:pPr>
        <w:jc w:val="left"/>
        <w:rPr>
          <w:rFonts w:hint="eastAsia" w:eastAsia="仿宋_GB2312"/>
          <w:b/>
          <w:bCs/>
          <w:color w:val="000000"/>
          <w:sz w:val="24"/>
        </w:rPr>
      </w:pPr>
      <w:r>
        <w:rPr>
          <w:rFonts w:hint="eastAsia" w:eastAsia="仿宋_GB2312"/>
          <w:b/>
          <w:bCs/>
          <w:color w:val="000000"/>
          <w:sz w:val="24"/>
        </w:rPr>
        <w:t>推荐单位（盖章）：</w:t>
      </w:r>
    </w:p>
    <w:p>
      <w:pPr>
        <w:jc w:val="left"/>
        <w:rPr>
          <w:rFonts w:eastAsia="仿宋_GB2312"/>
          <w:b/>
          <w:bCs/>
          <w:color w:val="000000"/>
          <w:sz w:val="24"/>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4820"/>
        <w:gridCol w:w="3685"/>
        <w:gridCol w:w="1559"/>
        <w:gridCol w:w="3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color w:val="000000"/>
                <w:sz w:val="24"/>
              </w:rPr>
            </w:pPr>
            <w:r>
              <w:rPr>
                <w:rFonts w:hint="eastAsia" w:eastAsia="仿宋_GB2312"/>
                <w:b/>
                <w:color w:val="000000"/>
                <w:sz w:val="24"/>
              </w:rPr>
              <w:t>序号</w:t>
            </w:r>
          </w:p>
        </w:tc>
        <w:tc>
          <w:tcPr>
            <w:tcW w:w="48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color w:val="000000"/>
                <w:sz w:val="24"/>
              </w:rPr>
            </w:pPr>
            <w:r>
              <w:rPr>
                <w:rFonts w:hint="eastAsia" w:eastAsia="仿宋_GB2312"/>
                <w:b/>
                <w:color w:val="000000"/>
                <w:sz w:val="24"/>
              </w:rPr>
              <w:t>工业互联网APP</w:t>
            </w:r>
            <w:r>
              <w:rPr>
                <w:rFonts w:hint="eastAsia" w:ascii="Times New Roman" w:hAnsi="Times New Roman" w:eastAsia="仿宋_GB2312"/>
                <w:b/>
                <w:color w:val="000000"/>
                <w:sz w:val="24"/>
                <w:lang w:eastAsia="zh-CN"/>
              </w:rPr>
              <w:t>应用解决方案</w:t>
            </w:r>
            <w:r>
              <w:rPr>
                <w:rFonts w:hint="eastAsia" w:eastAsia="仿宋_GB2312"/>
                <w:b/>
                <w:color w:val="000000"/>
                <w:sz w:val="24"/>
              </w:rPr>
              <w:t>名称</w:t>
            </w:r>
          </w:p>
        </w:tc>
        <w:tc>
          <w:tcPr>
            <w:tcW w:w="36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color w:val="000000"/>
                <w:sz w:val="24"/>
              </w:rPr>
            </w:pPr>
            <w:r>
              <w:rPr>
                <w:rFonts w:hint="eastAsia" w:eastAsia="仿宋_GB2312"/>
                <w:b/>
                <w:color w:val="000000"/>
                <w:sz w:val="24"/>
              </w:rPr>
              <w:t>企业名称</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color w:val="000000"/>
                <w:sz w:val="24"/>
              </w:rPr>
            </w:pPr>
            <w:r>
              <w:rPr>
                <w:rFonts w:hint="eastAsia" w:eastAsia="仿宋_GB2312"/>
                <w:b/>
                <w:color w:val="000000"/>
                <w:sz w:val="24"/>
              </w:rPr>
              <w:t>联系人</w:t>
            </w:r>
          </w:p>
        </w:tc>
        <w:tc>
          <w:tcPr>
            <w:tcW w:w="317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b/>
                <w:color w:val="000000"/>
                <w:sz w:val="24"/>
              </w:rPr>
            </w:pPr>
            <w:r>
              <w:rPr>
                <w:rFonts w:hint="eastAsia" w:eastAsia="仿宋_GB2312"/>
                <w:b/>
                <w:color w:val="000000"/>
                <w:sz w:val="24"/>
              </w:rPr>
              <w:t>联系方式（手机与邮箱）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r>
              <w:rPr>
                <w:rFonts w:eastAsia="仿宋_GB2312"/>
                <w:color w:val="000000"/>
                <w:sz w:val="24"/>
              </w:rPr>
              <w:t>1</w:t>
            </w:r>
          </w:p>
        </w:tc>
        <w:tc>
          <w:tcPr>
            <w:tcW w:w="48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36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317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r>
              <w:rPr>
                <w:rFonts w:eastAsia="仿宋_GB2312"/>
                <w:color w:val="000000"/>
                <w:sz w:val="24"/>
              </w:rPr>
              <w:t>2</w:t>
            </w:r>
          </w:p>
        </w:tc>
        <w:tc>
          <w:tcPr>
            <w:tcW w:w="48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36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317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r>
              <w:rPr>
                <w:rFonts w:eastAsia="仿宋_GB2312"/>
                <w:color w:val="000000"/>
                <w:sz w:val="24"/>
              </w:rPr>
              <w:t>3</w:t>
            </w:r>
          </w:p>
        </w:tc>
        <w:tc>
          <w:tcPr>
            <w:tcW w:w="48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36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317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r>
              <w:rPr>
                <w:rFonts w:eastAsia="仿宋_GB2312"/>
                <w:color w:val="000000"/>
                <w:sz w:val="24"/>
              </w:rPr>
              <w:t>4</w:t>
            </w:r>
          </w:p>
        </w:tc>
        <w:tc>
          <w:tcPr>
            <w:tcW w:w="48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36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317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r>
              <w:rPr>
                <w:rFonts w:eastAsia="仿宋_GB2312"/>
                <w:color w:val="000000"/>
                <w:sz w:val="24"/>
              </w:rPr>
              <w:t>5</w:t>
            </w:r>
          </w:p>
        </w:tc>
        <w:tc>
          <w:tcPr>
            <w:tcW w:w="4820"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3685"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1559"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c>
          <w:tcPr>
            <w:tcW w:w="3174" w:type="dxa"/>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000000"/>
                <w:sz w:val="24"/>
              </w:rPr>
            </w:pPr>
          </w:p>
        </w:tc>
      </w:tr>
    </w:tbl>
    <w:p>
      <w:pPr>
        <w:rPr>
          <w:rFonts w:hint="eastAsia" w:eastAsia="仿宋_GB2312"/>
          <w:color w:val="000000"/>
          <w:sz w:val="24"/>
        </w:rPr>
      </w:pPr>
    </w:p>
    <w:p>
      <w:pPr>
        <w:pStyle w:val="2"/>
        <w:rPr>
          <w:rFonts w:hint="default"/>
          <w:lang w:val="en-US" w:eastAsia="zh-CN"/>
        </w:rPr>
      </w:pPr>
    </w:p>
    <w:sectPr>
      <w:footerReference r:id="rId7" w:type="default"/>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4CB0DE10-058A-4002-873F-051436D6DA3A}"/>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embedRegular r:id="rId2" w:fontKey="{3030679C-7BAD-480D-9D4B-22327D9BE68E}"/>
  </w:font>
  <w:font w:name="方正小标宋_GBK">
    <w:panose1 w:val="03000509000000000000"/>
    <w:charset w:val="86"/>
    <w:family w:val="auto"/>
    <w:pitch w:val="default"/>
    <w:sig w:usb0="00000001" w:usb1="080E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embedRegular r:id="rId3" w:fontKey="{02D3860A-23CF-4C86-B555-993E6B5A8AA5}"/>
  </w:font>
  <w:font w:name="楷体_GB2312">
    <w:altName w:val="楷体"/>
    <w:panose1 w:val="02010609030101010101"/>
    <w:charset w:val="86"/>
    <w:family w:val="auto"/>
    <w:pitch w:val="default"/>
    <w:sig w:usb0="00000000" w:usb1="00000000" w:usb2="00000000" w:usb3="00000000" w:csb0="00040000" w:csb1="00000000"/>
    <w:embedRegular r:id="rId4" w:fontKey="{2B17C203-CAFD-4E18-9ADF-F99350333A2E}"/>
  </w:font>
  <w:font w:name="仿宋">
    <w:panose1 w:val="02010609060101010101"/>
    <w:charset w:val="86"/>
    <w:family w:val="auto"/>
    <w:pitch w:val="default"/>
    <w:sig w:usb0="800002BF" w:usb1="38CF7CFA" w:usb2="00000016" w:usb3="00000000" w:csb0="00040001" w:csb1="00000000"/>
    <w:embedRegular r:id="rId5" w:fontKey="{54964365-AFD2-46DC-AEA2-B5130849337A}"/>
  </w:font>
  <w:font w:name="Wingdings 2">
    <w:altName w:val="Wingdings"/>
    <w:panose1 w:val="05020102010507070707"/>
    <w:charset w:val="00"/>
    <w:family w:val="auto"/>
    <w:pitch w:val="default"/>
    <w:sig w:usb0="00000000" w:usb1="00000000" w:usb2="00000000" w:usb3="00000000" w:csb0="80000000" w:csb1="00000000"/>
    <w:embedRegular r:id="rId6" w:fontKey="{1098A0C4-46CC-4F55-B200-545E9FE4C862}"/>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right="360" w:firstLine="360"/>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sF/fckBAACZAwAADgAAAGRycy9lMm9Eb2MueG1srVPNjtMwEL6vxDtY&#10;vlNnK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X1DieMWB37++eP86/H88J0s&#10;sz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SwX99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4"/>
      </w:rPr>
    </w:pPr>
    <w:r>
      <w:fldChar w:fldCharType="begin"/>
    </w:r>
    <w:r>
      <w:rPr>
        <w:rStyle w:val="14"/>
      </w:rPr>
      <w:instrText xml:space="preserve">PAGE  </w:instrText>
    </w:r>
    <w:r>
      <w:fldChar w:fldCharType="separate"/>
    </w:r>
    <w:r>
      <w:fldChar w:fldCharType="end"/>
    </w:r>
  </w:p>
  <w:p>
    <w:pPr>
      <w:pStyle w:val="7"/>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1THSMyQEAAJkDAAAOAAAAAAAAAAEAIAAAAB4BAABkcnMvZTJvRG9j&#10;LnhtbFBLBQYAAAAABgAGAFkBAABZBQAAAAA=&#10;">
              <v:fill on="f" focussize="0,0"/>
              <v:stroke on="f"/>
              <v:imagedata o:title=""/>
              <o:lock v:ext="edit" aspectratio="f"/>
              <v:textbox inset="0mm,0mm,0mm,0mm" style="mso-fit-shape-to-text:t;">
                <w:txbxContent>
                  <w:p>
                    <w:pPr>
                      <w:snapToGrid w:val="0"/>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&#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GmCS9MAAAAFAQAADwAAAAAAAAABACAAAAAiAAAAZHJz&#10;L2Rvd25yZXYueG1sUEsBAhQAFAAAAAgAh07iQGBycTzQAQAAowMAAA4AAAAAAAAAAQAgAAAAIgEA&#10;AGRycy9lMm9Eb2MueG1sUEsFBgAAAAAGAAYAWQEAAGQFAAAAAA==&#10;">
              <v:fill on="f" focussize="0,0"/>
              <v:stroke on="f" weight="1.25pt"/>
              <v:imagedata o:title=""/>
              <o:lock v:ext="edit" aspectratio="f"/>
              <v:textbox inset="0mm,0mm,0mm,0mm" style="mso-fit-shape-to-text:t;">
                <w:txbxContent>
                  <w:p>
                    <w:pPr>
                      <w:pStyle w:val="7"/>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7</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rADh6MQIAAGMEAAAOAAAAAAAAAAEAIAAAAB8BAABkcnMvZTJvRG9jLnhtbFBLBQYA&#10;AAAABgAGAFkBAADCBQ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刘少洪">
    <w15:presenceInfo w15:providerId="None" w15:userId="刘少洪"/>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5"/>
  <w:saveSubset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I3NGFlZDY2MjlkZTVkZWYxMGM3NTFkMzc2Y2U3NzgifQ=="/>
  </w:docVars>
  <w:rsids>
    <w:rsidRoot w:val="00171BA4"/>
    <w:rsid w:val="00042F1A"/>
    <w:rsid w:val="000617B2"/>
    <w:rsid w:val="000D6E2F"/>
    <w:rsid w:val="000E5DC7"/>
    <w:rsid w:val="00142018"/>
    <w:rsid w:val="00171BA4"/>
    <w:rsid w:val="0017796E"/>
    <w:rsid w:val="001C153D"/>
    <w:rsid w:val="001C56B0"/>
    <w:rsid w:val="001D4F34"/>
    <w:rsid w:val="00217E70"/>
    <w:rsid w:val="002577F1"/>
    <w:rsid w:val="00276592"/>
    <w:rsid w:val="0037096B"/>
    <w:rsid w:val="00383BDD"/>
    <w:rsid w:val="003C795C"/>
    <w:rsid w:val="004456DD"/>
    <w:rsid w:val="004D3ED4"/>
    <w:rsid w:val="004E2FBC"/>
    <w:rsid w:val="004E50AB"/>
    <w:rsid w:val="00510E23"/>
    <w:rsid w:val="00540BBA"/>
    <w:rsid w:val="0057482B"/>
    <w:rsid w:val="005843F4"/>
    <w:rsid w:val="005C030B"/>
    <w:rsid w:val="005F4050"/>
    <w:rsid w:val="005F6A34"/>
    <w:rsid w:val="00671158"/>
    <w:rsid w:val="006C1CF7"/>
    <w:rsid w:val="006E5F71"/>
    <w:rsid w:val="006E6B0A"/>
    <w:rsid w:val="00716098"/>
    <w:rsid w:val="007378D3"/>
    <w:rsid w:val="00776136"/>
    <w:rsid w:val="007A009B"/>
    <w:rsid w:val="007B0E5A"/>
    <w:rsid w:val="007B26C0"/>
    <w:rsid w:val="007B6E39"/>
    <w:rsid w:val="007C73CF"/>
    <w:rsid w:val="00825586"/>
    <w:rsid w:val="00834E56"/>
    <w:rsid w:val="008C7FF5"/>
    <w:rsid w:val="008E47B0"/>
    <w:rsid w:val="0092438C"/>
    <w:rsid w:val="00986840"/>
    <w:rsid w:val="009D304A"/>
    <w:rsid w:val="00A64DB5"/>
    <w:rsid w:val="00A80781"/>
    <w:rsid w:val="00AA4699"/>
    <w:rsid w:val="00B041FD"/>
    <w:rsid w:val="00B100FF"/>
    <w:rsid w:val="00C42BB1"/>
    <w:rsid w:val="00C83C9F"/>
    <w:rsid w:val="00D10BD3"/>
    <w:rsid w:val="00D571D0"/>
    <w:rsid w:val="00DE2088"/>
    <w:rsid w:val="00E16015"/>
    <w:rsid w:val="00E3433E"/>
    <w:rsid w:val="00E62B4A"/>
    <w:rsid w:val="00EE65E6"/>
    <w:rsid w:val="00EF2359"/>
    <w:rsid w:val="00F02623"/>
    <w:rsid w:val="00FE5B6F"/>
    <w:rsid w:val="00FF1243"/>
    <w:rsid w:val="0A1F60F0"/>
    <w:rsid w:val="112E7719"/>
    <w:rsid w:val="14484215"/>
    <w:rsid w:val="24870F7D"/>
    <w:rsid w:val="25EA5EF1"/>
    <w:rsid w:val="26077CE1"/>
    <w:rsid w:val="26C547B6"/>
    <w:rsid w:val="39EE59F7"/>
    <w:rsid w:val="3A950B32"/>
    <w:rsid w:val="3AE07C13"/>
    <w:rsid w:val="3F836EDA"/>
    <w:rsid w:val="412C35AB"/>
    <w:rsid w:val="43A87D09"/>
    <w:rsid w:val="46706ED0"/>
    <w:rsid w:val="4A890B07"/>
    <w:rsid w:val="4AE3139A"/>
    <w:rsid w:val="593B0AE1"/>
    <w:rsid w:val="5CC33F89"/>
    <w:rsid w:val="5DDE6A81"/>
    <w:rsid w:val="614058BC"/>
    <w:rsid w:val="61721070"/>
    <w:rsid w:val="61A04C23"/>
    <w:rsid w:val="732E2F9E"/>
    <w:rsid w:val="77EA669B"/>
    <w:rsid w:val="784529A4"/>
    <w:rsid w:val="7F0A58B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等线" w:hAnsi="等线" w:eastAsia="等线"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ocked="1"/>
    <w:lsdException w:uiPriority="99" w:name="Closing"/>
    <w:lsdException w:uiPriority="99" w:name="Signature"/>
    <w:lsdException w:qFormat="1" w:unhideWhenUsed="0" w:uiPriority="99"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等线"/>
      <w:kern w:val="2"/>
      <w:sz w:val="21"/>
      <w:szCs w:val="21"/>
      <w:lang w:val="en-US" w:eastAsia="zh-CN" w:bidi="ar-SA"/>
    </w:rPr>
  </w:style>
  <w:style w:type="character" w:default="1" w:styleId="13">
    <w:name w:val="Default Paragraph Font"/>
    <w:semiHidden/>
    <w:qFormat/>
    <w:uiPriority w:val="99"/>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unhideWhenUsed/>
    <w:qFormat/>
    <w:uiPriority w:val="99"/>
    <w:pPr>
      <w:spacing w:after="120" w:afterLines="0"/>
    </w:pPr>
  </w:style>
  <w:style w:type="paragraph" w:styleId="3">
    <w:name w:val="Title"/>
    <w:basedOn w:val="1"/>
    <w:next w:val="1"/>
    <w:qFormat/>
    <w:locked/>
    <w:uiPriority w:val="10"/>
    <w:pPr>
      <w:jc w:val="center"/>
      <w:outlineLvl w:val="0"/>
    </w:pPr>
    <w:rPr>
      <w:rFonts w:ascii="方正小标宋_GBK" w:hAnsi="方正小标宋_GBK" w:eastAsia="方正小标宋_GBK" w:cs="方正小标宋_GBK"/>
      <w:sz w:val="44"/>
      <w:szCs w:val="44"/>
    </w:rPr>
  </w:style>
  <w:style w:type="paragraph" w:styleId="4">
    <w:name w:val="Normal Indent"/>
    <w:qFormat/>
    <w:uiPriority w:val="0"/>
    <w:pPr>
      <w:widowControl w:val="0"/>
      <w:pBdr>
        <w:top w:val="none" w:color="auto" w:sz="0" w:space="0"/>
        <w:left w:val="none" w:color="auto" w:sz="0" w:space="0"/>
        <w:bottom w:val="none" w:color="auto" w:sz="0" w:space="0"/>
        <w:right w:val="none" w:color="auto" w:sz="0" w:space="0"/>
        <w:between w:val="none" w:color="auto" w:sz="0" w:space="0"/>
      </w:pBdr>
      <w:ind w:firstLine="420" w:firstLineChars="200"/>
      <w:jc w:val="both"/>
    </w:pPr>
    <w:rPr>
      <w:rFonts w:ascii="Calibri" w:hAnsi="Calibri" w:eastAsia="Calibri" w:cs="Calibri"/>
      <w:color w:val="000000"/>
      <w:kern w:val="2"/>
      <w:sz w:val="21"/>
      <w:szCs w:val="21"/>
      <w:lang w:val="en-US" w:eastAsia="zh-CN" w:bidi="ar-SA"/>
    </w:rPr>
  </w:style>
  <w:style w:type="paragraph" w:styleId="5">
    <w:name w:val="Body Text Indent"/>
    <w:basedOn w:val="1"/>
    <w:unhideWhenUsed/>
    <w:qFormat/>
    <w:uiPriority w:val="99"/>
    <w:pPr>
      <w:spacing w:after="120" w:afterLines="0"/>
      <w:ind w:left="420" w:leftChars="200"/>
    </w:pPr>
  </w:style>
  <w:style w:type="paragraph" w:styleId="6">
    <w:name w:val="Balloon Text"/>
    <w:basedOn w:val="1"/>
    <w:link w:val="19"/>
    <w:semiHidden/>
    <w:qFormat/>
    <w:uiPriority w:val="99"/>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unhideWhenUsed/>
    <w:qFormat/>
    <w:uiPriority w:val="99"/>
    <w:pPr>
      <w:widowControl w:val="0"/>
      <w:spacing w:before="100" w:beforeLines="0" w:beforeAutospacing="1" w:after="100" w:afterLines="0" w:afterAutospacing="1"/>
      <w:ind w:left="0" w:right="0"/>
      <w:jc w:val="left"/>
    </w:pPr>
    <w:rPr>
      <w:rFonts w:ascii="等线" w:hAnsi="等线" w:eastAsia="等线" w:cs="Times New Roman"/>
      <w:kern w:val="0"/>
      <w:sz w:val="24"/>
      <w:szCs w:val="22"/>
      <w:lang w:val="en-US" w:eastAsia="zh-CN" w:bidi="ar"/>
    </w:rPr>
  </w:style>
  <w:style w:type="paragraph" w:styleId="10">
    <w:name w:val="Body Text First Indent 2"/>
    <w:basedOn w:val="5"/>
    <w:next w:val="1"/>
    <w:unhideWhenUsed/>
    <w:qFormat/>
    <w:uiPriority w:val="99"/>
    <w:pPr>
      <w:ind w:left="0" w:leftChars="0" w:firstLine="420"/>
    </w:pPr>
  </w:style>
  <w:style w:type="table" w:styleId="12">
    <w:name w:val="Table Grid"/>
    <w:basedOn w:val="11"/>
    <w:qFormat/>
    <w:locked/>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page number"/>
    <w:basedOn w:val="13"/>
    <w:unhideWhenUsed/>
    <w:qFormat/>
    <w:uiPriority w:val="99"/>
  </w:style>
  <w:style w:type="character" w:styleId="15">
    <w:name w:val="Hyperlink"/>
    <w:basedOn w:val="13"/>
    <w:qFormat/>
    <w:uiPriority w:val="99"/>
    <w:rPr>
      <w:color w:val="0563C1"/>
      <w:u w:val="single"/>
    </w:rPr>
  </w:style>
  <w:style w:type="character" w:customStyle="1" w:styleId="16">
    <w:name w:val="Header Char"/>
    <w:basedOn w:val="13"/>
    <w:link w:val="8"/>
    <w:qFormat/>
    <w:locked/>
    <w:uiPriority w:val="99"/>
    <w:rPr>
      <w:sz w:val="18"/>
      <w:szCs w:val="18"/>
    </w:rPr>
  </w:style>
  <w:style w:type="character" w:customStyle="1" w:styleId="17">
    <w:name w:val="Footer Char"/>
    <w:basedOn w:val="13"/>
    <w:link w:val="7"/>
    <w:qFormat/>
    <w:locked/>
    <w:uiPriority w:val="99"/>
    <w:rPr>
      <w:sz w:val="18"/>
      <w:szCs w:val="18"/>
    </w:rPr>
  </w:style>
  <w:style w:type="character" w:customStyle="1" w:styleId="18">
    <w:name w:val="Unresolved Mention"/>
    <w:basedOn w:val="13"/>
    <w:semiHidden/>
    <w:qFormat/>
    <w:uiPriority w:val="99"/>
    <w:rPr>
      <w:color w:val="auto"/>
      <w:shd w:val="clear" w:color="auto" w:fill="auto"/>
    </w:rPr>
  </w:style>
  <w:style w:type="character" w:customStyle="1" w:styleId="19">
    <w:name w:val="Balloon Text Char"/>
    <w:basedOn w:val="13"/>
    <w:link w:val="6"/>
    <w:semiHidden/>
    <w:qFormat/>
    <w:locked/>
    <w:uiPriority w:val="99"/>
    <w:rPr>
      <w:sz w:val="2"/>
      <w:szCs w:val="2"/>
    </w:rPr>
  </w:style>
  <w:style w:type="paragraph" w:customStyle="1" w:styleId="20">
    <w:name w:val="列表段落1"/>
    <w:basedOn w:val="1"/>
    <w:qFormat/>
    <w:uiPriority w:val="0"/>
    <w:pPr>
      <w:ind w:firstLine="420" w:firstLineChars="200"/>
    </w:pPr>
    <w:rPr>
      <w:rFonts w:ascii="Calibri" w:hAnsi="Calibri" w:eastAsia="宋体"/>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11</Pages>
  <Words>2666</Words>
  <Characters>2823</Characters>
  <Lines>0</Lines>
  <Paragraphs>0</Paragraphs>
  <TotalTime>8</TotalTime>
  <ScaleCrop>false</ScaleCrop>
  <LinksUpToDate>false</LinksUpToDate>
  <CharactersWithSpaces>3230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2022-04-14T07:37:00Z</dcterms:created>
  <dc:creator>HP</dc:creator>
  <cp:lastModifiedBy>泉州市工信局</cp:lastModifiedBy>
  <cp:lastPrinted>2023-06-27T10:10:49Z</cp:lastPrinted>
  <dcterms:modified xsi:type="dcterms:W3CDTF">2023-06-27T10:15:14Z</dcterms:modified>
  <dc:title>泉州市工业和信息化局关于转发开展</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1F4DC5A5AF6E405D8FDBEAC82981E316_13</vt:lpwstr>
  </property>
</Properties>
</file>