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DDA294">
      <w:pPr>
        <w:keepNext w:val="0"/>
        <w:keepLines w:val="0"/>
        <w:pageBreakBefore w:val="0"/>
        <w:kinsoku/>
        <w:wordWrap/>
        <w:overflowPunct/>
        <w:topLinePunct w:val="0"/>
        <w:autoSpaceDE/>
        <w:autoSpaceDN/>
        <w:bidi w:val="0"/>
        <w:adjustRightInd w:val="0"/>
        <w:snapToGrid w:val="0"/>
        <w:spacing w:line="440" w:lineRule="exact"/>
        <w:ind w:left="0"/>
        <w:jc w:val="center"/>
        <w:rPr>
          <w:rFonts w:hint="eastAsia" w:ascii="宋体" w:hAnsi="宋体" w:eastAsia="宋体" w:cs="宋体"/>
          <w:b/>
          <w:bCs/>
          <w:color w:val="auto"/>
          <w:sz w:val="32"/>
          <w:szCs w:val="32"/>
          <w:highlight w:val="none"/>
        </w:rPr>
      </w:pPr>
      <w:r>
        <w:rPr>
          <w:rFonts w:hint="eastAsia" w:ascii="宋体" w:hAnsi="宋体" w:cs="宋体"/>
          <w:b/>
          <w:bCs/>
          <w:color w:val="auto"/>
          <w:sz w:val="32"/>
          <w:szCs w:val="32"/>
          <w:highlight w:val="none"/>
          <w:lang w:val="en-US" w:eastAsia="zh-CN"/>
        </w:rPr>
        <w:t xml:space="preserve">2025年泉州市鲤城区产品质量监督抽查实施细则（文创类产品）  </w:t>
      </w:r>
    </w:p>
    <w:p w14:paraId="78ECFA78">
      <w:pPr>
        <w:keepNext w:val="0"/>
        <w:keepLines w:val="0"/>
        <w:pageBreakBefore w:val="0"/>
        <w:kinsoku/>
        <w:wordWrap/>
        <w:overflowPunct/>
        <w:topLinePunct w:val="0"/>
        <w:autoSpaceDE/>
        <w:autoSpaceDN/>
        <w:bidi w:val="0"/>
        <w:adjustRightInd w:val="0"/>
        <w:snapToGrid w:val="0"/>
        <w:spacing w:line="440" w:lineRule="exact"/>
        <w:ind w:left="0"/>
        <w:jc w:val="center"/>
        <w:rPr>
          <w:rFonts w:hint="eastAsia" w:ascii="宋体" w:hAnsi="宋体" w:eastAsia="宋体" w:cs="宋体"/>
          <w:color w:val="auto"/>
          <w:sz w:val="32"/>
          <w:szCs w:val="32"/>
          <w:highlight w:val="none"/>
        </w:rPr>
      </w:pPr>
    </w:p>
    <w:p w14:paraId="13E1CE4A">
      <w:pPr>
        <w:keepNext w:val="0"/>
        <w:keepLines w:val="0"/>
        <w:pageBreakBefore w:val="0"/>
        <w:kinsoku/>
        <w:wordWrap/>
        <w:overflowPunct/>
        <w:topLinePunct w:val="0"/>
        <w:autoSpaceDE/>
        <w:autoSpaceDN/>
        <w:bidi w:val="0"/>
        <w:snapToGrid w:val="0"/>
        <w:spacing w:line="440" w:lineRule="exact"/>
        <w:ind w:left="0" w:left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14:paraId="0668B8E9">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14:paraId="556B1B57">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14:paraId="5F4B63CF">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每批次产品抽取数量见表</w:t>
      </w:r>
      <w:r>
        <w:rPr>
          <w:rFonts w:hint="eastAsia" w:ascii="宋体" w:hAnsi="宋体" w:eastAsia="宋体" w:cs="宋体"/>
          <w:color w:val="auto"/>
          <w:sz w:val="21"/>
          <w:szCs w:val="21"/>
          <w:highlight w:val="none"/>
          <w:lang w:val="en-US" w:eastAsia="zh-CN"/>
        </w:rPr>
        <w:t>1。</w:t>
      </w:r>
    </w:p>
    <w:p w14:paraId="0BF51651">
      <w:pPr>
        <w:keepNext w:val="0"/>
        <w:keepLines w:val="0"/>
        <w:pageBreakBefore w:val="0"/>
        <w:kinsoku/>
        <w:wordWrap/>
        <w:overflowPunct/>
        <w:topLinePunct w:val="0"/>
        <w:autoSpaceDE/>
        <w:autoSpaceDN/>
        <w:bidi w:val="0"/>
        <w:snapToGrid w:val="0"/>
        <w:spacing w:line="440" w:lineRule="exact"/>
        <w:ind w:left="0" w:firstLine="420" w:firstLineChars="20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表1 抽样数量</w:t>
      </w:r>
    </w:p>
    <w:tbl>
      <w:tblPr>
        <w:tblStyle w:val="14"/>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2215"/>
        <w:gridCol w:w="1710"/>
        <w:gridCol w:w="2391"/>
        <w:gridCol w:w="2096"/>
      </w:tblGrid>
      <w:tr w14:paraId="382D8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1C60796F">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color w:val="auto"/>
                <w:sz w:val="21"/>
                <w:szCs w:val="21"/>
                <w:highlight w:val="none"/>
                <w:vertAlign w:val="baseline"/>
                <w:lang w:eastAsia="zh-CN"/>
              </w:rPr>
            </w:pPr>
            <w:r>
              <w:rPr>
                <w:rFonts w:hint="eastAsia" w:ascii="宋体" w:hAnsi="宋体" w:eastAsia="宋体" w:cs="宋体"/>
                <w:b w:val="0"/>
                <w:bCs w:val="0"/>
                <w:color w:val="auto"/>
                <w:sz w:val="21"/>
                <w:szCs w:val="21"/>
                <w:highlight w:val="none"/>
                <w:vertAlign w:val="baseline"/>
                <w:lang w:eastAsia="zh-CN"/>
              </w:rPr>
              <w:t>序号</w:t>
            </w:r>
          </w:p>
        </w:tc>
        <w:tc>
          <w:tcPr>
            <w:tcW w:w="2215" w:type="dxa"/>
            <w:noWrap w:val="0"/>
            <w:vAlign w:val="center"/>
          </w:tcPr>
          <w:p w14:paraId="0DE95F25">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color w:val="auto"/>
                <w:sz w:val="21"/>
                <w:szCs w:val="21"/>
                <w:highlight w:val="none"/>
                <w:vertAlign w:val="baseline"/>
                <w:lang w:eastAsia="zh-CN"/>
              </w:rPr>
            </w:pPr>
            <w:r>
              <w:rPr>
                <w:rFonts w:hint="eastAsia" w:ascii="宋体" w:hAnsi="宋体" w:eastAsia="宋体" w:cs="宋体"/>
                <w:b w:val="0"/>
                <w:bCs w:val="0"/>
                <w:color w:val="auto"/>
                <w:sz w:val="21"/>
                <w:szCs w:val="21"/>
                <w:highlight w:val="none"/>
                <w:vertAlign w:val="baseline"/>
                <w:lang w:eastAsia="zh-CN"/>
              </w:rPr>
              <w:t>产品名称</w:t>
            </w:r>
          </w:p>
        </w:tc>
        <w:tc>
          <w:tcPr>
            <w:tcW w:w="1710" w:type="dxa"/>
            <w:noWrap w:val="0"/>
            <w:vAlign w:val="center"/>
          </w:tcPr>
          <w:p w14:paraId="1D41B434">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color w:val="auto"/>
                <w:sz w:val="21"/>
                <w:szCs w:val="21"/>
                <w:highlight w:val="none"/>
                <w:vertAlign w:val="baseline"/>
                <w:lang w:eastAsia="zh-CN"/>
              </w:rPr>
            </w:pPr>
            <w:r>
              <w:rPr>
                <w:rFonts w:hint="eastAsia" w:ascii="宋体" w:hAnsi="宋体" w:eastAsia="宋体" w:cs="宋体"/>
                <w:b w:val="0"/>
                <w:bCs w:val="0"/>
                <w:color w:val="auto"/>
                <w:sz w:val="21"/>
                <w:szCs w:val="21"/>
                <w:highlight w:val="none"/>
                <w:vertAlign w:val="baseline"/>
                <w:lang w:eastAsia="zh-CN"/>
              </w:rPr>
              <w:t>抽样数量</w:t>
            </w:r>
          </w:p>
        </w:tc>
        <w:tc>
          <w:tcPr>
            <w:tcW w:w="2391" w:type="dxa"/>
            <w:noWrap w:val="0"/>
            <w:vAlign w:val="center"/>
          </w:tcPr>
          <w:p w14:paraId="37661659">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color w:val="auto"/>
                <w:sz w:val="21"/>
                <w:szCs w:val="21"/>
                <w:highlight w:val="none"/>
                <w:vertAlign w:val="baseline"/>
                <w:lang w:eastAsia="zh-CN"/>
              </w:rPr>
            </w:pPr>
            <w:r>
              <w:rPr>
                <w:rFonts w:hint="eastAsia" w:ascii="宋体" w:hAnsi="宋体" w:eastAsia="宋体" w:cs="宋体"/>
                <w:b w:val="0"/>
                <w:bCs w:val="0"/>
                <w:color w:val="auto"/>
                <w:sz w:val="21"/>
                <w:szCs w:val="21"/>
                <w:highlight w:val="none"/>
                <w:vertAlign w:val="baseline"/>
                <w:lang w:eastAsia="zh-CN"/>
              </w:rPr>
              <w:t>检验数量</w:t>
            </w:r>
          </w:p>
        </w:tc>
        <w:tc>
          <w:tcPr>
            <w:tcW w:w="2096" w:type="dxa"/>
            <w:noWrap w:val="0"/>
            <w:vAlign w:val="center"/>
          </w:tcPr>
          <w:p w14:paraId="54807076">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color w:val="auto"/>
                <w:sz w:val="21"/>
                <w:szCs w:val="21"/>
                <w:highlight w:val="none"/>
                <w:vertAlign w:val="baseline"/>
                <w:lang w:eastAsia="zh-CN"/>
              </w:rPr>
            </w:pPr>
            <w:r>
              <w:rPr>
                <w:rFonts w:hint="eastAsia" w:ascii="宋体" w:hAnsi="宋体" w:eastAsia="宋体" w:cs="宋体"/>
                <w:b w:val="0"/>
                <w:bCs w:val="0"/>
                <w:color w:val="auto"/>
                <w:sz w:val="21"/>
                <w:szCs w:val="21"/>
                <w:highlight w:val="none"/>
                <w:vertAlign w:val="baseline"/>
                <w:lang w:eastAsia="zh-CN"/>
              </w:rPr>
              <w:t>备样数量</w:t>
            </w:r>
          </w:p>
        </w:tc>
      </w:tr>
      <w:tr w14:paraId="3D2A0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0F630A74">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b w:val="0"/>
                <w:bCs w:val="0"/>
                <w:color w:val="auto"/>
                <w:sz w:val="21"/>
                <w:szCs w:val="21"/>
                <w:highlight w:val="none"/>
                <w:vertAlign w:val="baseline"/>
                <w:lang w:val="en-US" w:eastAsia="zh-CN"/>
              </w:rPr>
              <w:t>1</w:t>
            </w:r>
          </w:p>
        </w:tc>
        <w:tc>
          <w:tcPr>
            <w:tcW w:w="2215" w:type="dxa"/>
            <w:shd w:val="clear" w:color="auto" w:fill="auto"/>
            <w:noWrap w:val="0"/>
            <w:vAlign w:val="center"/>
          </w:tcPr>
          <w:p w14:paraId="459D376E">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文房四宝墨汁</w:t>
            </w:r>
          </w:p>
        </w:tc>
        <w:tc>
          <w:tcPr>
            <w:tcW w:w="1710" w:type="dxa"/>
            <w:shd w:val="clear" w:color="auto" w:fill="auto"/>
            <w:noWrap w:val="0"/>
            <w:vAlign w:val="center"/>
          </w:tcPr>
          <w:p w14:paraId="4B88E802">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2瓶</w:t>
            </w:r>
          </w:p>
        </w:tc>
        <w:tc>
          <w:tcPr>
            <w:tcW w:w="2391" w:type="dxa"/>
            <w:shd w:val="clear" w:color="auto" w:fill="auto"/>
            <w:noWrap w:val="0"/>
            <w:vAlign w:val="center"/>
          </w:tcPr>
          <w:p w14:paraId="78A78985">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1瓶</w:t>
            </w:r>
          </w:p>
        </w:tc>
        <w:tc>
          <w:tcPr>
            <w:tcW w:w="2096" w:type="dxa"/>
            <w:shd w:val="clear" w:color="auto" w:fill="auto"/>
            <w:noWrap w:val="0"/>
            <w:vAlign w:val="center"/>
          </w:tcPr>
          <w:p w14:paraId="74373E62">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1瓶</w:t>
            </w:r>
          </w:p>
        </w:tc>
      </w:tr>
      <w:tr w14:paraId="35CBE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154DFFA7">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default" w:ascii="宋体" w:hAnsi="宋体" w:eastAsia="宋体" w:cs="宋体"/>
                <w:b w:val="0"/>
                <w:bCs w:val="0"/>
                <w:color w:val="auto"/>
                <w:sz w:val="21"/>
                <w:szCs w:val="21"/>
                <w:highlight w:val="none"/>
                <w:vertAlign w:val="baseline"/>
                <w:lang w:val="en-US" w:eastAsia="zh-CN"/>
              </w:rPr>
            </w:pPr>
            <w:r>
              <w:rPr>
                <w:rFonts w:hint="eastAsia" w:ascii="宋体" w:hAnsi="宋体" w:cs="宋体"/>
                <w:b w:val="0"/>
                <w:bCs w:val="0"/>
                <w:color w:val="auto"/>
                <w:sz w:val="21"/>
                <w:szCs w:val="21"/>
                <w:highlight w:val="none"/>
                <w:vertAlign w:val="baseline"/>
                <w:lang w:val="en-US" w:eastAsia="zh-CN"/>
              </w:rPr>
              <w:t>2</w:t>
            </w:r>
          </w:p>
        </w:tc>
        <w:tc>
          <w:tcPr>
            <w:tcW w:w="2215" w:type="dxa"/>
            <w:shd w:val="clear" w:color="auto" w:fill="auto"/>
            <w:noWrap w:val="0"/>
            <w:vAlign w:val="center"/>
          </w:tcPr>
          <w:p w14:paraId="2019AEDC">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文房四宝石砚</w:t>
            </w:r>
          </w:p>
        </w:tc>
        <w:tc>
          <w:tcPr>
            <w:tcW w:w="1710" w:type="dxa"/>
            <w:shd w:val="clear" w:color="auto" w:fill="auto"/>
            <w:noWrap w:val="0"/>
            <w:vAlign w:val="center"/>
          </w:tcPr>
          <w:p w14:paraId="01200C57">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3个</w:t>
            </w:r>
          </w:p>
        </w:tc>
        <w:tc>
          <w:tcPr>
            <w:tcW w:w="2391" w:type="dxa"/>
            <w:shd w:val="clear" w:color="auto" w:fill="auto"/>
            <w:noWrap w:val="0"/>
            <w:vAlign w:val="center"/>
          </w:tcPr>
          <w:p w14:paraId="43357406">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2个</w:t>
            </w:r>
          </w:p>
        </w:tc>
        <w:tc>
          <w:tcPr>
            <w:tcW w:w="2096" w:type="dxa"/>
            <w:shd w:val="clear" w:color="auto" w:fill="auto"/>
            <w:noWrap w:val="0"/>
            <w:vAlign w:val="center"/>
          </w:tcPr>
          <w:p w14:paraId="384BA62D">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1个</w:t>
            </w:r>
          </w:p>
        </w:tc>
      </w:tr>
      <w:tr w14:paraId="7909F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18A6DFF2">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default" w:ascii="宋体" w:hAnsi="宋体" w:cs="宋体"/>
                <w:b w:val="0"/>
                <w:bCs w:val="0"/>
                <w:color w:val="auto"/>
                <w:sz w:val="21"/>
                <w:szCs w:val="21"/>
                <w:highlight w:val="none"/>
                <w:vertAlign w:val="baseline"/>
                <w:lang w:val="en-US" w:eastAsia="zh-CN"/>
              </w:rPr>
            </w:pPr>
            <w:r>
              <w:rPr>
                <w:rFonts w:hint="eastAsia" w:ascii="宋体" w:hAnsi="宋体" w:cs="宋体"/>
                <w:b w:val="0"/>
                <w:bCs w:val="0"/>
                <w:color w:val="auto"/>
                <w:sz w:val="21"/>
                <w:szCs w:val="21"/>
                <w:highlight w:val="none"/>
                <w:vertAlign w:val="baseline"/>
                <w:lang w:val="en-US" w:eastAsia="zh-CN"/>
              </w:rPr>
              <w:t>3</w:t>
            </w:r>
          </w:p>
        </w:tc>
        <w:tc>
          <w:tcPr>
            <w:tcW w:w="2215" w:type="dxa"/>
            <w:shd w:val="clear" w:color="auto" w:fill="auto"/>
            <w:noWrap w:val="0"/>
            <w:vAlign w:val="center"/>
          </w:tcPr>
          <w:p w14:paraId="0F61E884">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文房四宝墨锭</w:t>
            </w:r>
          </w:p>
        </w:tc>
        <w:tc>
          <w:tcPr>
            <w:tcW w:w="1710" w:type="dxa"/>
            <w:shd w:val="clear" w:color="auto" w:fill="auto"/>
            <w:noWrap w:val="0"/>
            <w:vAlign w:val="center"/>
          </w:tcPr>
          <w:p w14:paraId="6276F798">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3个</w:t>
            </w:r>
          </w:p>
        </w:tc>
        <w:tc>
          <w:tcPr>
            <w:tcW w:w="2391" w:type="dxa"/>
            <w:shd w:val="clear" w:color="auto" w:fill="auto"/>
            <w:noWrap w:val="0"/>
            <w:vAlign w:val="center"/>
          </w:tcPr>
          <w:p w14:paraId="69E2A580">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2个</w:t>
            </w:r>
          </w:p>
        </w:tc>
        <w:tc>
          <w:tcPr>
            <w:tcW w:w="2096" w:type="dxa"/>
            <w:shd w:val="clear" w:color="auto" w:fill="auto"/>
            <w:noWrap w:val="0"/>
            <w:vAlign w:val="center"/>
          </w:tcPr>
          <w:p w14:paraId="29A31D45">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1个</w:t>
            </w:r>
          </w:p>
        </w:tc>
      </w:tr>
      <w:tr w14:paraId="6BDA9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23291E5F">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default" w:ascii="宋体" w:hAnsi="宋体" w:cs="宋体"/>
                <w:b w:val="0"/>
                <w:bCs w:val="0"/>
                <w:color w:val="auto"/>
                <w:sz w:val="21"/>
                <w:szCs w:val="21"/>
                <w:highlight w:val="none"/>
                <w:vertAlign w:val="baseline"/>
                <w:lang w:val="en-US" w:eastAsia="zh-CN"/>
              </w:rPr>
            </w:pPr>
            <w:r>
              <w:rPr>
                <w:rFonts w:hint="eastAsia" w:ascii="宋体" w:hAnsi="宋体" w:cs="宋体"/>
                <w:b w:val="0"/>
                <w:bCs w:val="0"/>
                <w:color w:val="auto"/>
                <w:sz w:val="21"/>
                <w:szCs w:val="21"/>
                <w:highlight w:val="none"/>
                <w:vertAlign w:val="baseline"/>
                <w:lang w:val="en-US" w:eastAsia="zh-CN"/>
              </w:rPr>
              <w:t>4</w:t>
            </w:r>
          </w:p>
        </w:tc>
        <w:tc>
          <w:tcPr>
            <w:tcW w:w="2215" w:type="dxa"/>
            <w:shd w:val="clear" w:color="auto" w:fill="auto"/>
            <w:noWrap w:val="0"/>
            <w:vAlign w:val="center"/>
          </w:tcPr>
          <w:p w14:paraId="0E743D1B">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毛笔</w:t>
            </w:r>
          </w:p>
        </w:tc>
        <w:tc>
          <w:tcPr>
            <w:tcW w:w="1710" w:type="dxa"/>
            <w:shd w:val="clear" w:color="auto" w:fill="auto"/>
            <w:noWrap w:val="0"/>
            <w:vAlign w:val="center"/>
          </w:tcPr>
          <w:p w14:paraId="203FAAD3">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10支</w:t>
            </w:r>
          </w:p>
        </w:tc>
        <w:tc>
          <w:tcPr>
            <w:tcW w:w="2391" w:type="dxa"/>
            <w:shd w:val="clear" w:color="auto" w:fill="auto"/>
            <w:noWrap w:val="0"/>
            <w:vAlign w:val="center"/>
          </w:tcPr>
          <w:p w14:paraId="5390E32E">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5支</w:t>
            </w:r>
          </w:p>
        </w:tc>
        <w:tc>
          <w:tcPr>
            <w:tcW w:w="2096" w:type="dxa"/>
            <w:shd w:val="clear" w:color="auto" w:fill="auto"/>
            <w:noWrap w:val="0"/>
            <w:vAlign w:val="center"/>
          </w:tcPr>
          <w:p w14:paraId="4471AF45">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5支</w:t>
            </w:r>
          </w:p>
        </w:tc>
      </w:tr>
      <w:tr w14:paraId="79ADA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5B24F329">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default" w:ascii="宋体" w:hAnsi="宋体" w:cs="宋体"/>
                <w:b w:val="0"/>
                <w:bCs w:val="0"/>
                <w:color w:val="auto"/>
                <w:sz w:val="21"/>
                <w:szCs w:val="21"/>
                <w:highlight w:val="none"/>
                <w:vertAlign w:val="baseline"/>
                <w:lang w:val="en-US" w:eastAsia="zh-CN"/>
              </w:rPr>
            </w:pPr>
            <w:r>
              <w:rPr>
                <w:rFonts w:hint="eastAsia" w:ascii="宋体" w:hAnsi="宋体" w:cs="宋体"/>
                <w:b w:val="0"/>
                <w:bCs w:val="0"/>
                <w:color w:val="auto"/>
                <w:sz w:val="21"/>
                <w:szCs w:val="21"/>
                <w:highlight w:val="none"/>
                <w:vertAlign w:val="baseline"/>
                <w:lang w:val="en-US" w:eastAsia="zh-CN"/>
              </w:rPr>
              <w:t>5</w:t>
            </w:r>
          </w:p>
        </w:tc>
        <w:tc>
          <w:tcPr>
            <w:tcW w:w="2215" w:type="dxa"/>
            <w:shd w:val="clear" w:color="auto" w:fill="auto"/>
            <w:noWrap w:val="0"/>
            <w:vAlign w:val="center"/>
          </w:tcPr>
          <w:p w14:paraId="47E9D250">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日用陶瓷餐饮具</w:t>
            </w:r>
          </w:p>
        </w:tc>
        <w:tc>
          <w:tcPr>
            <w:tcW w:w="1710" w:type="dxa"/>
            <w:shd w:val="clear" w:color="auto" w:fill="auto"/>
            <w:noWrap w:val="0"/>
            <w:vAlign w:val="center"/>
          </w:tcPr>
          <w:p w14:paraId="142F6C2E">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24</w:t>
            </w:r>
            <w:r>
              <w:rPr>
                <w:rFonts w:hint="eastAsia" w:ascii="宋体" w:hAnsi="宋体" w:eastAsia="宋体" w:cs="宋体"/>
                <w:color w:val="auto"/>
                <w:sz w:val="21"/>
                <w:szCs w:val="21"/>
                <w:highlight w:val="none"/>
                <w:lang w:eastAsia="zh-CN"/>
              </w:rPr>
              <w:t>个</w:t>
            </w:r>
          </w:p>
        </w:tc>
        <w:tc>
          <w:tcPr>
            <w:tcW w:w="2391" w:type="dxa"/>
            <w:shd w:val="clear" w:color="auto" w:fill="auto"/>
            <w:noWrap w:val="0"/>
            <w:vAlign w:val="center"/>
          </w:tcPr>
          <w:p w14:paraId="7021053F">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eastAsia="zh-CN"/>
              </w:rPr>
              <w:t>1</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个</w:t>
            </w:r>
          </w:p>
        </w:tc>
        <w:tc>
          <w:tcPr>
            <w:tcW w:w="2096" w:type="dxa"/>
            <w:shd w:val="clear" w:color="auto" w:fill="auto"/>
            <w:noWrap w:val="0"/>
            <w:vAlign w:val="center"/>
          </w:tcPr>
          <w:p w14:paraId="01DCC17F">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eastAsia="zh-CN"/>
              </w:rPr>
              <w:t>1</w:t>
            </w:r>
            <w:r>
              <w:rPr>
                <w:rFonts w:hint="eastAsia" w:ascii="宋体" w:hAnsi="宋体" w:cs="宋体"/>
                <w:color w:val="auto"/>
                <w:sz w:val="21"/>
                <w:szCs w:val="21"/>
                <w:highlight w:val="none"/>
                <w:lang w:val="en-US" w:eastAsia="zh-CN"/>
              </w:rPr>
              <w:t>0</w:t>
            </w:r>
            <w:r>
              <w:rPr>
                <w:rFonts w:hint="eastAsia" w:ascii="宋体" w:hAnsi="宋体" w:eastAsia="宋体" w:cs="宋体"/>
                <w:color w:val="auto"/>
                <w:sz w:val="21"/>
                <w:szCs w:val="21"/>
                <w:highlight w:val="none"/>
                <w:lang w:eastAsia="zh-CN"/>
              </w:rPr>
              <w:t>个</w:t>
            </w:r>
          </w:p>
        </w:tc>
      </w:tr>
      <w:tr w14:paraId="5CCC8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6DBC6EC0">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default" w:ascii="宋体" w:hAnsi="宋体" w:cs="宋体"/>
                <w:b w:val="0"/>
                <w:bCs w:val="0"/>
                <w:color w:val="auto"/>
                <w:sz w:val="21"/>
                <w:szCs w:val="21"/>
                <w:highlight w:val="none"/>
                <w:vertAlign w:val="baseline"/>
                <w:lang w:val="en-US" w:eastAsia="zh-CN"/>
              </w:rPr>
            </w:pPr>
            <w:r>
              <w:rPr>
                <w:rFonts w:hint="eastAsia" w:ascii="宋体" w:hAnsi="宋体" w:cs="宋体"/>
                <w:b w:val="0"/>
                <w:bCs w:val="0"/>
                <w:color w:val="auto"/>
                <w:sz w:val="21"/>
                <w:szCs w:val="21"/>
                <w:highlight w:val="none"/>
                <w:vertAlign w:val="baseline"/>
                <w:lang w:val="en-US" w:eastAsia="zh-CN"/>
              </w:rPr>
              <w:t>6</w:t>
            </w:r>
          </w:p>
        </w:tc>
        <w:tc>
          <w:tcPr>
            <w:tcW w:w="2215" w:type="dxa"/>
            <w:shd w:val="clear" w:color="auto" w:fill="auto"/>
            <w:noWrap w:val="0"/>
            <w:vAlign w:val="center"/>
          </w:tcPr>
          <w:p w14:paraId="72395FBA">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陶瓷制品</w:t>
            </w:r>
          </w:p>
        </w:tc>
        <w:tc>
          <w:tcPr>
            <w:tcW w:w="1710" w:type="dxa"/>
            <w:shd w:val="clear" w:color="auto" w:fill="auto"/>
            <w:noWrap w:val="0"/>
            <w:vAlign w:val="center"/>
          </w:tcPr>
          <w:p w14:paraId="10D8B379">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6套</w:t>
            </w:r>
          </w:p>
        </w:tc>
        <w:tc>
          <w:tcPr>
            <w:tcW w:w="2391" w:type="dxa"/>
            <w:shd w:val="clear" w:color="auto" w:fill="auto"/>
            <w:noWrap w:val="0"/>
            <w:vAlign w:val="center"/>
          </w:tcPr>
          <w:p w14:paraId="789DDA55">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4套</w:t>
            </w:r>
          </w:p>
        </w:tc>
        <w:tc>
          <w:tcPr>
            <w:tcW w:w="2096" w:type="dxa"/>
            <w:shd w:val="clear" w:color="auto" w:fill="auto"/>
            <w:noWrap w:val="0"/>
            <w:vAlign w:val="center"/>
          </w:tcPr>
          <w:p w14:paraId="47804F07">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2套</w:t>
            </w:r>
          </w:p>
        </w:tc>
      </w:tr>
      <w:tr w14:paraId="34256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666B9493">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default" w:ascii="宋体" w:hAnsi="宋体" w:cs="宋体"/>
                <w:b w:val="0"/>
                <w:bCs w:val="0"/>
                <w:color w:val="auto"/>
                <w:sz w:val="21"/>
                <w:szCs w:val="21"/>
                <w:highlight w:val="none"/>
                <w:vertAlign w:val="baseline"/>
                <w:lang w:val="en-US" w:eastAsia="zh-CN"/>
              </w:rPr>
            </w:pPr>
            <w:r>
              <w:rPr>
                <w:rFonts w:hint="eastAsia" w:ascii="宋体" w:hAnsi="宋体" w:cs="宋体"/>
                <w:b w:val="0"/>
                <w:bCs w:val="0"/>
                <w:color w:val="auto"/>
                <w:sz w:val="21"/>
                <w:szCs w:val="21"/>
                <w:highlight w:val="none"/>
                <w:vertAlign w:val="baseline"/>
                <w:lang w:val="en-US" w:eastAsia="zh-CN"/>
              </w:rPr>
              <w:t>7</w:t>
            </w:r>
          </w:p>
        </w:tc>
        <w:tc>
          <w:tcPr>
            <w:tcW w:w="2215" w:type="dxa"/>
            <w:shd w:val="clear" w:color="auto" w:fill="auto"/>
            <w:noWrap w:val="0"/>
            <w:vAlign w:val="center"/>
          </w:tcPr>
          <w:p w14:paraId="3925734D">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不锈钢真空杯</w:t>
            </w:r>
          </w:p>
        </w:tc>
        <w:tc>
          <w:tcPr>
            <w:tcW w:w="1710" w:type="dxa"/>
            <w:shd w:val="clear" w:color="auto" w:fill="auto"/>
            <w:noWrap w:val="0"/>
            <w:vAlign w:val="center"/>
          </w:tcPr>
          <w:p w14:paraId="0D68F566">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6个</w:t>
            </w:r>
          </w:p>
        </w:tc>
        <w:tc>
          <w:tcPr>
            <w:tcW w:w="2391" w:type="dxa"/>
            <w:shd w:val="clear" w:color="auto" w:fill="auto"/>
            <w:noWrap w:val="0"/>
            <w:vAlign w:val="center"/>
          </w:tcPr>
          <w:p w14:paraId="3CA5A549">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3个</w:t>
            </w:r>
          </w:p>
        </w:tc>
        <w:tc>
          <w:tcPr>
            <w:tcW w:w="2096" w:type="dxa"/>
            <w:shd w:val="clear" w:color="auto" w:fill="auto"/>
            <w:noWrap w:val="0"/>
            <w:vAlign w:val="center"/>
          </w:tcPr>
          <w:p w14:paraId="781074DA">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3个</w:t>
            </w:r>
          </w:p>
        </w:tc>
      </w:tr>
      <w:tr w14:paraId="31BA4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742332C6">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default" w:ascii="宋体" w:hAnsi="宋体" w:cs="宋体"/>
                <w:b w:val="0"/>
                <w:bCs w:val="0"/>
                <w:color w:val="auto"/>
                <w:sz w:val="21"/>
                <w:szCs w:val="21"/>
                <w:highlight w:val="none"/>
                <w:vertAlign w:val="baseline"/>
                <w:lang w:val="en-US" w:eastAsia="zh-CN"/>
              </w:rPr>
            </w:pPr>
            <w:r>
              <w:rPr>
                <w:rFonts w:hint="eastAsia" w:ascii="宋体" w:hAnsi="宋体" w:cs="宋体"/>
                <w:b w:val="0"/>
                <w:bCs w:val="0"/>
                <w:color w:val="auto"/>
                <w:sz w:val="21"/>
                <w:szCs w:val="21"/>
                <w:highlight w:val="none"/>
                <w:vertAlign w:val="baseline"/>
                <w:lang w:val="en-US" w:eastAsia="zh-CN"/>
              </w:rPr>
              <w:t>8</w:t>
            </w:r>
          </w:p>
        </w:tc>
        <w:tc>
          <w:tcPr>
            <w:tcW w:w="2215" w:type="dxa"/>
            <w:noWrap w:val="0"/>
            <w:vAlign w:val="center"/>
          </w:tcPr>
          <w:p w14:paraId="7956909D">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编织帽</w:t>
            </w:r>
          </w:p>
        </w:tc>
        <w:tc>
          <w:tcPr>
            <w:tcW w:w="1710" w:type="dxa"/>
            <w:shd w:val="clear" w:color="auto" w:fill="auto"/>
            <w:noWrap w:val="0"/>
            <w:vAlign w:val="center"/>
          </w:tcPr>
          <w:p w14:paraId="737EEED3">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宋体" w:hAnsi="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6顶</w:t>
            </w:r>
          </w:p>
        </w:tc>
        <w:tc>
          <w:tcPr>
            <w:tcW w:w="2391" w:type="dxa"/>
            <w:shd w:val="clear" w:color="auto" w:fill="auto"/>
            <w:noWrap w:val="0"/>
            <w:vAlign w:val="center"/>
          </w:tcPr>
          <w:p w14:paraId="4628C256">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宋体" w:hAnsi="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4顶</w:t>
            </w:r>
          </w:p>
        </w:tc>
        <w:tc>
          <w:tcPr>
            <w:tcW w:w="2096" w:type="dxa"/>
            <w:shd w:val="clear" w:color="auto" w:fill="auto"/>
            <w:noWrap w:val="0"/>
            <w:vAlign w:val="center"/>
          </w:tcPr>
          <w:p w14:paraId="628AF138">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宋体" w:hAnsi="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2顶</w:t>
            </w:r>
          </w:p>
        </w:tc>
      </w:tr>
      <w:tr w14:paraId="4E70A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4CF34DB0">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default" w:ascii="宋体" w:hAnsi="宋体" w:cs="宋体"/>
                <w:b w:val="0"/>
                <w:bCs w:val="0"/>
                <w:color w:val="auto"/>
                <w:sz w:val="21"/>
                <w:szCs w:val="21"/>
                <w:highlight w:val="none"/>
                <w:vertAlign w:val="baseline"/>
                <w:lang w:val="en-US" w:eastAsia="zh-CN"/>
              </w:rPr>
            </w:pPr>
            <w:r>
              <w:rPr>
                <w:rFonts w:hint="eastAsia" w:ascii="宋体" w:hAnsi="宋体" w:cs="宋体"/>
                <w:b w:val="0"/>
                <w:bCs w:val="0"/>
                <w:color w:val="auto"/>
                <w:sz w:val="21"/>
                <w:szCs w:val="21"/>
                <w:highlight w:val="none"/>
                <w:vertAlign w:val="baseline"/>
                <w:lang w:val="en-US" w:eastAsia="zh-CN"/>
              </w:rPr>
              <w:t>9</w:t>
            </w:r>
          </w:p>
        </w:tc>
        <w:tc>
          <w:tcPr>
            <w:tcW w:w="2215" w:type="dxa"/>
            <w:noWrap w:val="0"/>
            <w:vAlign w:val="center"/>
          </w:tcPr>
          <w:p w14:paraId="510F627B">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银饰（除镶嵌类银饰）</w:t>
            </w:r>
          </w:p>
        </w:tc>
        <w:tc>
          <w:tcPr>
            <w:tcW w:w="6197" w:type="dxa"/>
            <w:gridSpan w:val="3"/>
            <w:shd w:val="clear" w:color="auto" w:fill="auto"/>
            <w:noWrap w:val="0"/>
            <w:vAlign w:val="center"/>
          </w:tcPr>
          <w:p w14:paraId="4E6161F1">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cs="宋体"/>
                <w:color w:val="auto"/>
                <w:kern w:val="2"/>
                <w:sz w:val="21"/>
                <w:szCs w:val="21"/>
                <w:highlight w:val="none"/>
                <w:lang w:val="en-US" w:eastAsia="zh-CN" w:bidi="ar-SA"/>
              </w:rPr>
            </w:pPr>
            <w:r>
              <w:rPr>
                <w:rFonts w:hint="eastAsia"/>
                <w:color w:val="auto"/>
                <w:highlight w:val="none"/>
              </w:rPr>
              <w:t>每批次产品抽取样品1件，作为检验样品，采用原样复检。</w:t>
            </w:r>
          </w:p>
        </w:tc>
      </w:tr>
      <w:tr w14:paraId="0EFDE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0FC8DBCB">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default" w:ascii="宋体" w:hAnsi="宋体" w:cs="宋体"/>
                <w:b w:val="0"/>
                <w:bCs w:val="0"/>
                <w:color w:val="auto"/>
                <w:sz w:val="21"/>
                <w:szCs w:val="21"/>
                <w:highlight w:val="none"/>
                <w:vertAlign w:val="baseline"/>
                <w:lang w:val="en-US" w:eastAsia="zh-CN"/>
              </w:rPr>
            </w:pPr>
            <w:r>
              <w:rPr>
                <w:rFonts w:hint="eastAsia" w:ascii="宋体" w:hAnsi="宋体" w:cs="宋体"/>
                <w:b w:val="0"/>
                <w:bCs w:val="0"/>
                <w:color w:val="auto"/>
                <w:sz w:val="21"/>
                <w:szCs w:val="21"/>
                <w:highlight w:val="none"/>
                <w:vertAlign w:val="baseline"/>
                <w:lang w:val="en-US" w:eastAsia="zh-CN"/>
              </w:rPr>
              <w:t>10</w:t>
            </w:r>
          </w:p>
        </w:tc>
        <w:tc>
          <w:tcPr>
            <w:tcW w:w="2215" w:type="dxa"/>
            <w:shd w:val="clear" w:color="auto" w:fill="auto"/>
            <w:noWrap w:val="0"/>
            <w:vAlign w:val="center"/>
          </w:tcPr>
          <w:p w14:paraId="670340B2">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木制工艺品摆件</w:t>
            </w:r>
          </w:p>
        </w:tc>
        <w:tc>
          <w:tcPr>
            <w:tcW w:w="1710" w:type="dxa"/>
            <w:shd w:val="clear" w:color="auto" w:fill="auto"/>
            <w:noWrap w:val="0"/>
            <w:vAlign w:val="center"/>
          </w:tcPr>
          <w:p w14:paraId="1DD3FDE9">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6个</w:t>
            </w:r>
          </w:p>
        </w:tc>
        <w:tc>
          <w:tcPr>
            <w:tcW w:w="2391" w:type="dxa"/>
            <w:shd w:val="clear" w:color="auto" w:fill="auto"/>
            <w:noWrap w:val="0"/>
            <w:vAlign w:val="center"/>
          </w:tcPr>
          <w:p w14:paraId="576816ED">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3个</w:t>
            </w:r>
          </w:p>
        </w:tc>
        <w:tc>
          <w:tcPr>
            <w:tcW w:w="2096" w:type="dxa"/>
            <w:shd w:val="clear" w:color="auto" w:fill="auto"/>
            <w:noWrap w:val="0"/>
            <w:vAlign w:val="center"/>
          </w:tcPr>
          <w:p w14:paraId="752C4888">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3个</w:t>
            </w:r>
          </w:p>
        </w:tc>
      </w:tr>
      <w:tr w14:paraId="238A8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5B1147A1">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default" w:ascii="宋体" w:hAnsi="宋体" w:cs="宋体"/>
                <w:b w:val="0"/>
                <w:bCs w:val="0"/>
                <w:color w:val="auto"/>
                <w:sz w:val="21"/>
                <w:szCs w:val="21"/>
                <w:highlight w:val="none"/>
                <w:vertAlign w:val="baseline"/>
                <w:lang w:val="en-US" w:eastAsia="zh-CN"/>
              </w:rPr>
            </w:pPr>
            <w:r>
              <w:rPr>
                <w:rFonts w:hint="eastAsia" w:ascii="宋体" w:hAnsi="宋体" w:cs="宋体"/>
                <w:b w:val="0"/>
                <w:bCs w:val="0"/>
                <w:color w:val="auto"/>
                <w:sz w:val="21"/>
                <w:szCs w:val="21"/>
                <w:highlight w:val="none"/>
                <w:vertAlign w:val="baseline"/>
                <w:lang w:val="en-US" w:eastAsia="zh-CN"/>
              </w:rPr>
              <w:t>11</w:t>
            </w:r>
          </w:p>
        </w:tc>
        <w:tc>
          <w:tcPr>
            <w:tcW w:w="2215" w:type="dxa"/>
            <w:noWrap w:val="0"/>
            <w:vAlign w:val="center"/>
          </w:tcPr>
          <w:p w14:paraId="477FC050">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燃香</w:t>
            </w:r>
          </w:p>
        </w:tc>
        <w:tc>
          <w:tcPr>
            <w:tcW w:w="1710" w:type="dxa"/>
            <w:shd w:val="clear" w:color="auto" w:fill="auto"/>
            <w:noWrap w:val="0"/>
            <w:vAlign w:val="center"/>
          </w:tcPr>
          <w:p w14:paraId="4270B3D6">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cs="宋体"/>
                <w:color w:val="auto"/>
                <w:kern w:val="2"/>
                <w:sz w:val="21"/>
                <w:szCs w:val="21"/>
                <w:highlight w:val="none"/>
                <w:lang w:val="en-US" w:eastAsia="zh-CN" w:bidi="ar-SA"/>
              </w:rPr>
            </w:pPr>
            <w:r>
              <w:rPr>
                <w:rFonts w:hint="eastAsia" w:ascii="宋体" w:hAnsi="宋体" w:cs="宋体"/>
                <w:color w:val="auto"/>
                <w:sz w:val="21"/>
                <w:szCs w:val="21"/>
                <w:highlight w:val="none"/>
                <w:vertAlign w:val="baseline"/>
                <w:lang w:val="en-US" w:eastAsia="zh-CN"/>
              </w:rPr>
              <w:t>2包</w:t>
            </w:r>
          </w:p>
        </w:tc>
        <w:tc>
          <w:tcPr>
            <w:tcW w:w="2391" w:type="dxa"/>
            <w:shd w:val="clear" w:color="auto" w:fill="auto"/>
            <w:noWrap w:val="0"/>
            <w:vAlign w:val="center"/>
          </w:tcPr>
          <w:p w14:paraId="313552B4">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cs="宋体"/>
                <w:color w:val="auto"/>
                <w:kern w:val="2"/>
                <w:sz w:val="21"/>
                <w:szCs w:val="21"/>
                <w:highlight w:val="none"/>
                <w:lang w:val="en-US" w:eastAsia="zh-CN" w:bidi="ar-SA"/>
              </w:rPr>
            </w:pPr>
            <w:r>
              <w:rPr>
                <w:rFonts w:hint="eastAsia" w:ascii="宋体" w:hAnsi="宋体" w:cs="宋体"/>
                <w:color w:val="auto"/>
                <w:sz w:val="21"/>
                <w:szCs w:val="21"/>
                <w:highlight w:val="none"/>
                <w:vertAlign w:val="baseline"/>
                <w:lang w:val="en-US" w:eastAsia="zh-CN"/>
              </w:rPr>
              <w:t>1包（不少于40支）</w:t>
            </w:r>
          </w:p>
        </w:tc>
        <w:tc>
          <w:tcPr>
            <w:tcW w:w="2096" w:type="dxa"/>
            <w:shd w:val="clear" w:color="auto" w:fill="auto"/>
            <w:noWrap w:val="0"/>
            <w:vAlign w:val="center"/>
          </w:tcPr>
          <w:p w14:paraId="21F6E207">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cs="宋体"/>
                <w:color w:val="auto"/>
                <w:kern w:val="2"/>
                <w:sz w:val="21"/>
                <w:szCs w:val="21"/>
                <w:highlight w:val="none"/>
                <w:lang w:val="en-US" w:eastAsia="zh-CN" w:bidi="ar-SA"/>
              </w:rPr>
            </w:pPr>
            <w:r>
              <w:rPr>
                <w:rFonts w:hint="eastAsia" w:ascii="宋体" w:hAnsi="宋体" w:cs="宋体"/>
                <w:color w:val="auto"/>
                <w:sz w:val="21"/>
                <w:szCs w:val="21"/>
                <w:highlight w:val="none"/>
                <w:vertAlign w:val="baseline"/>
                <w:lang w:val="en-US" w:eastAsia="zh-CN"/>
              </w:rPr>
              <w:t>1包（不少于40支）</w:t>
            </w:r>
          </w:p>
        </w:tc>
      </w:tr>
      <w:tr w14:paraId="57B45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6A868464">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default" w:ascii="宋体" w:hAnsi="宋体" w:cs="宋体"/>
                <w:b w:val="0"/>
                <w:bCs w:val="0"/>
                <w:color w:val="auto"/>
                <w:sz w:val="21"/>
                <w:szCs w:val="21"/>
                <w:highlight w:val="none"/>
                <w:vertAlign w:val="baseline"/>
                <w:lang w:val="en-US" w:eastAsia="zh-CN"/>
              </w:rPr>
            </w:pPr>
            <w:r>
              <w:rPr>
                <w:rFonts w:hint="eastAsia" w:ascii="宋体" w:hAnsi="宋体" w:cs="宋体"/>
                <w:b w:val="0"/>
                <w:bCs w:val="0"/>
                <w:color w:val="auto"/>
                <w:sz w:val="21"/>
                <w:szCs w:val="21"/>
                <w:highlight w:val="none"/>
                <w:vertAlign w:val="baseline"/>
                <w:lang w:val="en-US" w:eastAsia="zh-CN"/>
              </w:rPr>
              <w:t>12</w:t>
            </w:r>
          </w:p>
        </w:tc>
        <w:tc>
          <w:tcPr>
            <w:tcW w:w="2215" w:type="dxa"/>
            <w:shd w:val="clear" w:color="auto" w:fill="auto"/>
            <w:noWrap w:val="0"/>
            <w:vAlign w:val="center"/>
          </w:tcPr>
          <w:p w14:paraId="5BDC81F3">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毛绒、布制玩具</w:t>
            </w:r>
          </w:p>
        </w:tc>
        <w:tc>
          <w:tcPr>
            <w:tcW w:w="1710" w:type="dxa"/>
            <w:shd w:val="clear" w:color="auto" w:fill="auto"/>
            <w:noWrap w:val="0"/>
            <w:vAlign w:val="center"/>
          </w:tcPr>
          <w:p w14:paraId="16F235A2">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3个</w:t>
            </w:r>
          </w:p>
        </w:tc>
        <w:tc>
          <w:tcPr>
            <w:tcW w:w="2391" w:type="dxa"/>
            <w:shd w:val="clear" w:color="auto" w:fill="auto"/>
            <w:noWrap w:val="0"/>
            <w:vAlign w:val="center"/>
          </w:tcPr>
          <w:p w14:paraId="6A2E0812">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2个</w:t>
            </w:r>
          </w:p>
        </w:tc>
        <w:tc>
          <w:tcPr>
            <w:tcW w:w="2096" w:type="dxa"/>
            <w:shd w:val="clear" w:color="auto" w:fill="auto"/>
            <w:noWrap w:val="0"/>
            <w:vAlign w:val="center"/>
          </w:tcPr>
          <w:p w14:paraId="535527DF">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1个</w:t>
            </w:r>
          </w:p>
        </w:tc>
      </w:tr>
      <w:tr w14:paraId="6302D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16E383B1">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default" w:ascii="宋体" w:hAnsi="宋体" w:cs="宋体"/>
                <w:b w:val="0"/>
                <w:bCs w:val="0"/>
                <w:color w:val="auto"/>
                <w:sz w:val="21"/>
                <w:szCs w:val="21"/>
                <w:highlight w:val="none"/>
                <w:vertAlign w:val="baseline"/>
                <w:lang w:val="en-US" w:eastAsia="zh-CN"/>
              </w:rPr>
            </w:pPr>
            <w:r>
              <w:rPr>
                <w:rFonts w:hint="eastAsia" w:ascii="宋体" w:hAnsi="宋体" w:cs="宋体"/>
                <w:b w:val="0"/>
                <w:bCs w:val="0"/>
                <w:color w:val="auto"/>
                <w:sz w:val="21"/>
                <w:szCs w:val="21"/>
                <w:highlight w:val="none"/>
                <w:vertAlign w:val="baseline"/>
                <w:lang w:val="en-US" w:eastAsia="zh-CN"/>
              </w:rPr>
              <w:t>13</w:t>
            </w:r>
          </w:p>
        </w:tc>
        <w:tc>
          <w:tcPr>
            <w:tcW w:w="2215" w:type="dxa"/>
            <w:shd w:val="clear" w:color="auto" w:fill="auto"/>
            <w:noWrap w:val="0"/>
            <w:vAlign w:val="center"/>
          </w:tcPr>
          <w:p w14:paraId="71CB0C8D">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塑料玩具</w:t>
            </w:r>
          </w:p>
        </w:tc>
        <w:tc>
          <w:tcPr>
            <w:tcW w:w="1710" w:type="dxa"/>
            <w:shd w:val="clear" w:color="auto" w:fill="auto"/>
            <w:noWrap w:val="0"/>
            <w:vAlign w:val="center"/>
          </w:tcPr>
          <w:p w14:paraId="5FC60065">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2个</w:t>
            </w:r>
          </w:p>
        </w:tc>
        <w:tc>
          <w:tcPr>
            <w:tcW w:w="2391" w:type="dxa"/>
            <w:shd w:val="clear" w:color="auto" w:fill="auto"/>
            <w:noWrap w:val="0"/>
            <w:vAlign w:val="center"/>
          </w:tcPr>
          <w:p w14:paraId="60206185">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1个</w:t>
            </w:r>
          </w:p>
        </w:tc>
        <w:tc>
          <w:tcPr>
            <w:tcW w:w="2096" w:type="dxa"/>
            <w:shd w:val="clear" w:color="auto" w:fill="auto"/>
            <w:noWrap w:val="0"/>
            <w:vAlign w:val="center"/>
          </w:tcPr>
          <w:p w14:paraId="7FA5EDC4">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1个</w:t>
            </w:r>
          </w:p>
        </w:tc>
      </w:tr>
    </w:tbl>
    <w:p w14:paraId="3B0DA807">
      <w:pPr>
        <w:keepNext w:val="0"/>
        <w:keepLines w:val="0"/>
        <w:pageBreakBefore w:val="0"/>
        <w:kinsoku/>
        <w:wordWrap/>
        <w:overflowPunct/>
        <w:topLinePunct w:val="0"/>
        <w:autoSpaceDE/>
        <w:autoSpaceDN/>
        <w:bidi w:val="0"/>
        <w:snapToGrid w:val="0"/>
        <w:spacing w:line="440" w:lineRule="exact"/>
        <w:ind w:left="0"/>
        <w:jc w:val="center"/>
        <w:rPr>
          <w:rFonts w:hint="eastAsia" w:ascii="宋体" w:hAnsi="宋体" w:eastAsia="宋体" w:cs="宋体"/>
          <w:b w:val="0"/>
          <w:bCs w:val="0"/>
          <w:sz w:val="21"/>
          <w:szCs w:val="21"/>
          <w:highlight w:val="none"/>
        </w:rPr>
      </w:pPr>
    </w:p>
    <w:p w14:paraId="3FCAED5C">
      <w:pPr>
        <w:keepNext w:val="0"/>
        <w:keepLines w:val="0"/>
        <w:pageBreakBefore w:val="0"/>
        <w:kinsoku/>
        <w:wordWrap/>
        <w:overflowPunct/>
        <w:topLinePunct w:val="0"/>
        <w:autoSpaceDE/>
        <w:autoSpaceDN/>
        <w:bidi w:val="0"/>
        <w:snapToGrid w:val="0"/>
        <w:spacing w:line="440" w:lineRule="exact"/>
        <w:ind w:left="0" w:leftChars="0"/>
        <w:rPr>
          <w:rFonts w:hint="eastAsia" w:ascii="宋体" w:hAnsi="宋体" w:eastAsia="宋体" w:cs="宋体"/>
          <w:b w:val="0"/>
          <w:bCs w:val="0"/>
          <w:sz w:val="21"/>
          <w:szCs w:val="21"/>
          <w:highlight w:val="none"/>
        </w:rPr>
      </w:pPr>
      <w:r>
        <w:rPr>
          <w:rFonts w:hint="eastAsia" w:ascii="宋体" w:hAnsi="宋体" w:eastAsia="宋体" w:cs="宋体"/>
          <w:b/>
          <w:bCs/>
          <w:color w:val="auto"/>
          <w:sz w:val="21"/>
          <w:szCs w:val="21"/>
          <w:highlight w:val="none"/>
        </w:rPr>
        <w:t>2 检验依据</w:t>
      </w:r>
    </w:p>
    <w:p w14:paraId="569FD598">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表</w:t>
      </w:r>
      <w:r>
        <w:rPr>
          <w:rFonts w:hint="eastAsia" w:ascii="宋体" w:hAnsi="宋体" w:cs="宋体"/>
          <w:b w:val="0"/>
          <w:bCs w:val="0"/>
          <w:color w:val="auto"/>
          <w:sz w:val="21"/>
          <w:szCs w:val="21"/>
          <w:highlight w:val="none"/>
          <w:lang w:val="en-US" w:eastAsia="zh-CN"/>
        </w:rPr>
        <w:t>2</w:t>
      </w:r>
      <w:r>
        <w:rPr>
          <w:rFonts w:hint="eastAsia" w:ascii="宋体" w:hAnsi="宋体" w:eastAsia="宋体" w:cs="宋体"/>
          <w:i w:val="0"/>
          <w:iCs w:val="0"/>
          <w:color w:val="000000"/>
          <w:kern w:val="0"/>
          <w:sz w:val="21"/>
          <w:szCs w:val="21"/>
          <w:highlight w:val="none"/>
          <w:u w:val="none"/>
          <w:lang w:val="en-US" w:eastAsia="zh-CN" w:bidi="ar"/>
        </w:rPr>
        <w:t>文房四宝墨汁</w:t>
      </w:r>
    </w:p>
    <w:tbl>
      <w:tblPr>
        <w:tblStyle w:val="13"/>
        <w:tblW w:w="8597" w:type="dxa"/>
        <w:jc w:val="center"/>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Layout w:type="fixed"/>
        <w:tblCellMar>
          <w:top w:w="0" w:type="dxa"/>
          <w:left w:w="0" w:type="dxa"/>
          <w:bottom w:w="0" w:type="dxa"/>
          <w:right w:w="0" w:type="dxa"/>
        </w:tblCellMar>
      </w:tblPr>
      <w:tblGrid>
        <w:gridCol w:w="974"/>
        <w:gridCol w:w="4353"/>
        <w:gridCol w:w="3270"/>
      </w:tblGrid>
      <w:tr w14:paraId="6C86B6F6">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5CC73D1">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353" w:type="dxa"/>
            <w:tcBorders>
              <w:top w:val="single" w:color="000000" w:sz="6" w:space="0"/>
              <w:left w:val="single" w:color="000000" w:sz="6" w:space="0"/>
              <w:bottom w:val="single" w:color="000000" w:sz="6" w:space="0"/>
              <w:right w:val="single" w:color="000000" w:sz="6" w:space="0"/>
            </w:tcBorders>
            <w:noWrap w:val="0"/>
            <w:vAlign w:val="center"/>
          </w:tcPr>
          <w:p w14:paraId="6A59ACB1">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33D42847">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1833F96C">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90"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50A76D8">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4503B622">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扩散</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1427E1E2">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34851-2017</w:t>
            </w:r>
          </w:p>
        </w:tc>
      </w:tr>
      <w:tr w14:paraId="075F5557">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6C400ACA">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2</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76914BE">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铬</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65EEA39">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6675.4-2014</w:t>
            </w:r>
          </w:p>
          <w:p w14:paraId="039D1E91">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30419-2013</w:t>
            </w:r>
          </w:p>
          <w:p w14:paraId="66D4BF0F">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32602-2016</w:t>
            </w:r>
          </w:p>
        </w:tc>
      </w:tr>
    </w:tbl>
    <w:p w14:paraId="5AB60BF9">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表3</w:t>
      </w:r>
      <w:r>
        <w:rPr>
          <w:rFonts w:hint="eastAsia" w:ascii="宋体" w:hAnsi="宋体" w:eastAsia="宋体" w:cs="宋体"/>
          <w:i w:val="0"/>
          <w:iCs w:val="0"/>
          <w:color w:val="000000"/>
          <w:kern w:val="0"/>
          <w:sz w:val="21"/>
          <w:szCs w:val="21"/>
          <w:highlight w:val="none"/>
          <w:u w:val="none"/>
          <w:lang w:val="en-US" w:eastAsia="zh-CN" w:bidi="ar"/>
        </w:rPr>
        <w:t>文房四宝石砚</w:t>
      </w:r>
    </w:p>
    <w:tbl>
      <w:tblPr>
        <w:tblStyle w:val="13"/>
        <w:tblW w:w="8597" w:type="dxa"/>
        <w:jc w:val="center"/>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Layout w:type="fixed"/>
        <w:tblCellMar>
          <w:top w:w="0" w:type="dxa"/>
          <w:left w:w="0" w:type="dxa"/>
          <w:bottom w:w="0" w:type="dxa"/>
          <w:right w:w="0" w:type="dxa"/>
        </w:tblCellMar>
      </w:tblPr>
      <w:tblGrid>
        <w:gridCol w:w="974"/>
        <w:gridCol w:w="4353"/>
        <w:gridCol w:w="3270"/>
      </w:tblGrid>
      <w:tr w14:paraId="2B79CFAE">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D9E82C4">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353" w:type="dxa"/>
            <w:tcBorders>
              <w:top w:val="single" w:color="000000" w:sz="6" w:space="0"/>
              <w:left w:val="single" w:color="000000" w:sz="6" w:space="0"/>
              <w:bottom w:val="single" w:color="000000" w:sz="6" w:space="0"/>
              <w:right w:val="single" w:color="000000" w:sz="6" w:space="0"/>
            </w:tcBorders>
            <w:noWrap w:val="0"/>
            <w:vAlign w:val="center"/>
          </w:tcPr>
          <w:p w14:paraId="77008A6B">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22A7DCFF">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058913BF">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8DEAD32">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9F3FD2B">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外观</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449A115B">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34852-201</w:t>
            </w:r>
          </w:p>
        </w:tc>
      </w:tr>
      <w:tr w14:paraId="52652D43">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DFD8EA4">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2</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BD95681">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规格尺寸</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4BC589DE">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34852-201</w:t>
            </w:r>
          </w:p>
        </w:tc>
      </w:tr>
      <w:tr w14:paraId="49DD8720">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746A28F4">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3</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4D800E08">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吸水率</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406FB87">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34852-201</w:t>
            </w:r>
          </w:p>
        </w:tc>
      </w:tr>
    </w:tbl>
    <w:p w14:paraId="4993EAB8">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表4</w:t>
      </w:r>
      <w:r>
        <w:rPr>
          <w:rFonts w:hint="eastAsia" w:ascii="宋体" w:hAnsi="宋体" w:eastAsia="宋体" w:cs="宋体"/>
          <w:i w:val="0"/>
          <w:iCs w:val="0"/>
          <w:color w:val="000000"/>
          <w:kern w:val="0"/>
          <w:sz w:val="21"/>
          <w:szCs w:val="21"/>
          <w:highlight w:val="none"/>
          <w:u w:val="none"/>
          <w:lang w:val="en-US" w:eastAsia="zh-CN" w:bidi="ar"/>
        </w:rPr>
        <w:t>文房四宝墨锭</w:t>
      </w:r>
    </w:p>
    <w:tbl>
      <w:tblPr>
        <w:tblStyle w:val="13"/>
        <w:tblW w:w="8597" w:type="dxa"/>
        <w:jc w:val="center"/>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Layout w:type="fixed"/>
        <w:tblCellMar>
          <w:top w:w="0" w:type="dxa"/>
          <w:left w:w="0" w:type="dxa"/>
          <w:bottom w:w="0" w:type="dxa"/>
          <w:right w:w="0" w:type="dxa"/>
        </w:tblCellMar>
      </w:tblPr>
      <w:tblGrid>
        <w:gridCol w:w="974"/>
        <w:gridCol w:w="4353"/>
        <w:gridCol w:w="3270"/>
      </w:tblGrid>
      <w:tr w14:paraId="004159E8">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6D9FCE7C">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353" w:type="dxa"/>
            <w:tcBorders>
              <w:top w:val="single" w:color="000000" w:sz="6" w:space="0"/>
              <w:left w:val="single" w:color="000000" w:sz="6" w:space="0"/>
              <w:bottom w:val="single" w:color="000000" w:sz="6" w:space="0"/>
              <w:right w:val="single" w:color="000000" w:sz="6" w:space="0"/>
            </w:tcBorders>
            <w:noWrap w:val="0"/>
            <w:vAlign w:val="center"/>
          </w:tcPr>
          <w:p w14:paraId="15BF2887">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788F0BCA">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278CEA19">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0197DABC">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2A2D67E">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外观</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DAA99F2">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34853-2017</w:t>
            </w:r>
          </w:p>
        </w:tc>
      </w:tr>
      <w:tr w14:paraId="6B2218B3">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6FAAE9E">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2</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E717C65">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气味</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7BF7909">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34853-2017</w:t>
            </w:r>
          </w:p>
        </w:tc>
      </w:tr>
      <w:tr w14:paraId="3590C868">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6BD424F7">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3</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2FFB5E3">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尺寸偏差及翘曲度</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5748335">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34853-2017</w:t>
            </w:r>
          </w:p>
        </w:tc>
      </w:tr>
    </w:tbl>
    <w:p w14:paraId="11BCEA13">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表5</w:t>
      </w:r>
      <w:r>
        <w:rPr>
          <w:rFonts w:hint="eastAsia" w:ascii="宋体" w:hAnsi="宋体" w:eastAsia="宋体" w:cs="宋体"/>
          <w:i w:val="0"/>
          <w:iCs w:val="0"/>
          <w:color w:val="000000"/>
          <w:kern w:val="0"/>
          <w:sz w:val="21"/>
          <w:szCs w:val="21"/>
          <w:highlight w:val="none"/>
          <w:u w:val="none"/>
          <w:lang w:val="en-US" w:eastAsia="zh-CN" w:bidi="ar"/>
        </w:rPr>
        <w:t>毛笔</w:t>
      </w:r>
    </w:p>
    <w:tbl>
      <w:tblPr>
        <w:tblStyle w:val="13"/>
        <w:tblW w:w="8597" w:type="dxa"/>
        <w:jc w:val="center"/>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Layout w:type="fixed"/>
        <w:tblCellMar>
          <w:top w:w="0" w:type="dxa"/>
          <w:left w:w="0" w:type="dxa"/>
          <w:bottom w:w="0" w:type="dxa"/>
          <w:right w:w="0" w:type="dxa"/>
        </w:tblCellMar>
      </w:tblPr>
      <w:tblGrid>
        <w:gridCol w:w="974"/>
        <w:gridCol w:w="4353"/>
        <w:gridCol w:w="3270"/>
      </w:tblGrid>
      <w:tr w14:paraId="3B3E86CC">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525FF02">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353" w:type="dxa"/>
            <w:tcBorders>
              <w:top w:val="single" w:color="000000" w:sz="6" w:space="0"/>
              <w:left w:val="single" w:color="000000" w:sz="6" w:space="0"/>
              <w:bottom w:val="single" w:color="000000" w:sz="6" w:space="0"/>
              <w:right w:val="single" w:color="000000" w:sz="6" w:space="0"/>
            </w:tcBorders>
            <w:noWrap w:val="0"/>
            <w:vAlign w:val="center"/>
          </w:tcPr>
          <w:p w14:paraId="0FEEB10A">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6DE66E00">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3A7ABEC8">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4A23F9B3">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1C810303">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外观</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4CBC848C">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34854-2017</w:t>
            </w:r>
          </w:p>
        </w:tc>
      </w:tr>
      <w:tr w14:paraId="2583DA80">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2163F5C1">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2</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4E4E84E">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笔头外露长度允差</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3CD904C">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34854-2017</w:t>
            </w:r>
          </w:p>
        </w:tc>
      </w:tr>
      <w:tr w14:paraId="251B90AD">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08D6C676">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3</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1175F14">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笔杆圆度允差</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62B7033">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34854-2017</w:t>
            </w:r>
          </w:p>
        </w:tc>
      </w:tr>
      <w:tr w14:paraId="5EFC2E1E">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26A418E5">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4</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39DC2D10">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笔杆直线度允差</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C6C99FD">
            <w:pPr>
              <w:keepNext w:val="0"/>
              <w:keepLines w:val="0"/>
              <w:pageBreakBefore w:val="0"/>
              <w:kinsoku/>
              <w:wordWrap/>
              <w:overflowPunct/>
              <w:topLinePunct w:val="0"/>
              <w:autoSpaceDE/>
              <w:autoSpaceDN/>
              <w:bidi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34854-2017</w:t>
            </w:r>
          </w:p>
        </w:tc>
      </w:tr>
      <w:tr w14:paraId="3A871D0A">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4B612874">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5</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AC28AB7">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可迁移元素锑</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EF1A55B">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highlight w:val="none"/>
              </w:rPr>
              <w:t>GB 6675.4-2014</w:t>
            </w:r>
          </w:p>
        </w:tc>
      </w:tr>
      <w:tr w14:paraId="558E8214">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2B78234B">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6</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136AACA">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可迁移元素砷</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13746D00">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highlight w:val="none"/>
              </w:rPr>
              <w:t>GB 6675.4-2014</w:t>
            </w:r>
          </w:p>
        </w:tc>
      </w:tr>
      <w:tr w14:paraId="24104DA8">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1580E23C">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7</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4120EC9">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可迁移元素钡</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2C1F847">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highlight w:val="none"/>
              </w:rPr>
              <w:t>GB 6675.4-2014</w:t>
            </w:r>
          </w:p>
        </w:tc>
      </w:tr>
      <w:tr w14:paraId="36124C73">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06FB534C">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8</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5CC5193">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可迁移元素镉</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98FB8F3">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highlight w:val="none"/>
              </w:rPr>
              <w:t>GB 6675.4-2014</w:t>
            </w:r>
          </w:p>
        </w:tc>
      </w:tr>
      <w:tr w14:paraId="315B047E">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339558BF">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9</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75AC49B">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可迁移元素铬</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CE2499C">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highlight w:val="none"/>
              </w:rPr>
              <w:t>GB 6675.4-2014</w:t>
            </w:r>
          </w:p>
        </w:tc>
      </w:tr>
      <w:tr w14:paraId="7C1AB3D8">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204AF344">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10</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3159ED13">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可迁移元素铅</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30AB312">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highlight w:val="none"/>
              </w:rPr>
              <w:t>GB 6675.4-2014</w:t>
            </w:r>
          </w:p>
        </w:tc>
      </w:tr>
      <w:tr w14:paraId="552CB73C">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6C881D95">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11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4270F7B">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可迁移元素汞</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1C0C5042">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highlight w:val="none"/>
              </w:rPr>
              <w:t>GB 6675.4-2014</w:t>
            </w:r>
          </w:p>
        </w:tc>
      </w:tr>
      <w:tr w14:paraId="02760B6C">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7D104EA8">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12</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21C6149">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可迁移元素硒</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3B1FE70">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highlight w:val="none"/>
              </w:rPr>
              <w:t>GB 6675.4-2014</w:t>
            </w:r>
          </w:p>
        </w:tc>
      </w:tr>
    </w:tbl>
    <w:p w14:paraId="0CC30477">
      <w:pPr>
        <w:keepNext w:val="0"/>
        <w:keepLines w:val="0"/>
        <w:pageBreakBefore w:val="0"/>
        <w:widowControl w:val="0"/>
        <w:kinsoku/>
        <w:wordWrap/>
        <w:overflowPunct/>
        <w:topLinePunct w:val="0"/>
        <w:autoSpaceDE/>
        <w:autoSpaceDN/>
        <w:bidi w:val="0"/>
        <w:snapToGrid w:val="0"/>
        <w:spacing w:line="440" w:lineRule="exact"/>
        <w:ind w:firstLine="420" w:firstLineChars="200"/>
        <w:jc w:val="center"/>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eastAsia="zh-CN"/>
        </w:rPr>
        <w:t>表</w:t>
      </w:r>
      <w:r>
        <w:rPr>
          <w:rFonts w:hint="eastAsia" w:ascii="宋体" w:hAnsi="宋体" w:cs="宋体"/>
          <w:bCs/>
          <w:color w:val="auto"/>
          <w:sz w:val="21"/>
          <w:szCs w:val="21"/>
          <w:highlight w:val="none"/>
          <w:lang w:val="en-US" w:eastAsia="zh-CN"/>
        </w:rPr>
        <w:t>6</w:t>
      </w:r>
      <w:r>
        <w:rPr>
          <w:rFonts w:hint="eastAsia" w:ascii="宋体" w:hAnsi="宋体" w:eastAsia="宋体" w:cs="宋体"/>
          <w:bCs/>
          <w:color w:val="auto"/>
          <w:sz w:val="21"/>
          <w:szCs w:val="21"/>
          <w:highlight w:val="none"/>
          <w:lang w:eastAsia="zh-CN"/>
        </w:rPr>
        <w:t xml:space="preserve"> </w:t>
      </w:r>
      <w:r>
        <w:rPr>
          <w:rFonts w:hint="eastAsia" w:ascii="宋体" w:hAnsi="宋体" w:eastAsia="宋体" w:cs="宋体"/>
          <w:i w:val="0"/>
          <w:iCs w:val="0"/>
          <w:color w:val="000000"/>
          <w:kern w:val="0"/>
          <w:sz w:val="21"/>
          <w:szCs w:val="21"/>
          <w:highlight w:val="none"/>
          <w:u w:val="none"/>
          <w:lang w:val="en-US" w:eastAsia="zh-CN" w:bidi="ar"/>
        </w:rPr>
        <w:t>日用陶瓷餐饮具</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4545"/>
        <w:gridCol w:w="3278"/>
      </w:tblGrid>
      <w:tr w14:paraId="47128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99" w:type="dxa"/>
            <w:noWrap w:val="0"/>
            <w:vAlign w:val="center"/>
          </w:tcPr>
          <w:p w14:paraId="47E3BDF6">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序号</w:t>
            </w:r>
          </w:p>
        </w:tc>
        <w:tc>
          <w:tcPr>
            <w:tcW w:w="4545" w:type="dxa"/>
            <w:noWrap w:val="0"/>
            <w:vAlign w:val="center"/>
          </w:tcPr>
          <w:p w14:paraId="2C740B89">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检验项目</w:t>
            </w:r>
          </w:p>
        </w:tc>
        <w:tc>
          <w:tcPr>
            <w:tcW w:w="3278" w:type="dxa"/>
            <w:noWrap w:val="0"/>
            <w:vAlign w:val="center"/>
          </w:tcPr>
          <w:p w14:paraId="3B176A43">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57439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99" w:type="dxa"/>
            <w:noWrap w:val="0"/>
            <w:vAlign w:val="center"/>
          </w:tcPr>
          <w:p w14:paraId="63FD8A57">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w:t>
            </w:r>
          </w:p>
        </w:tc>
        <w:tc>
          <w:tcPr>
            <w:tcW w:w="4545" w:type="dxa"/>
            <w:shd w:val="clear" w:color="auto" w:fill="auto"/>
            <w:noWrap w:val="0"/>
            <w:vAlign w:val="center"/>
          </w:tcPr>
          <w:p w14:paraId="0268A77F">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感官要求</w:t>
            </w:r>
          </w:p>
        </w:tc>
        <w:tc>
          <w:tcPr>
            <w:tcW w:w="3278" w:type="dxa"/>
            <w:shd w:val="clear" w:color="auto" w:fill="auto"/>
            <w:noWrap w:val="0"/>
            <w:vAlign w:val="center"/>
          </w:tcPr>
          <w:p w14:paraId="05A276A3">
            <w:pPr>
              <w:keepNext w:val="0"/>
              <w:keepLines w:val="0"/>
              <w:widowControl/>
              <w:suppressLineNumbers w:val="0"/>
              <w:spacing w:line="240" w:lineRule="auto"/>
              <w:jc w:val="center"/>
              <w:textAlignment w:val="bottom"/>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4806.4-2016</w:t>
            </w:r>
          </w:p>
        </w:tc>
      </w:tr>
      <w:tr w14:paraId="76726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99" w:type="dxa"/>
            <w:noWrap w:val="0"/>
            <w:vAlign w:val="center"/>
          </w:tcPr>
          <w:p w14:paraId="297ECD06">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w:t>
            </w:r>
          </w:p>
        </w:tc>
        <w:tc>
          <w:tcPr>
            <w:tcW w:w="4545" w:type="dxa"/>
            <w:shd w:val="clear" w:color="auto" w:fill="auto"/>
            <w:noWrap w:val="0"/>
            <w:vAlign w:val="center"/>
          </w:tcPr>
          <w:p w14:paraId="0C74DDD5">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铅迁移量</w:t>
            </w:r>
          </w:p>
        </w:tc>
        <w:tc>
          <w:tcPr>
            <w:tcW w:w="3278" w:type="dxa"/>
            <w:shd w:val="clear" w:color="auto" w:fill="auto"/>
            <w:noWrap w:val="0"/>
            <w:vAlign w:val="center"/>
          </w:tcPr>
          <w:p w14:paraId="2EFBF0B9">
            <w:pPr>
              <w:keepNext w:val="0"/>
              <w:keepLines w:val="0"/>
              <w:widowControl/>
              <w:suppressLineNumbers w:val="0"/>
              <w:spacing w:line="240" w:lineRule="auto"/>
              <w:jc w:val="center"/>
              <w:textAlignment w:val="bottom"/>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31604.34-2016</w:t>
            </w:r>
          </w:p>
        </w:tc>
      </w:tr>
      <w:tr w14:paraId="5D59E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99" w:type="dxa"/>
            <w:noWrap w:val="0"/>
            <w:vAlign w:val="center"/>
          </w:tcPr>
          <w:p w14:paraId="54DE546B">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w:t>
            </w:r>
          </w:p>
        </w:tc>
        <w:tc>
          <w:tcPr>
            <w:tcW w:w="4545" w:type="dxa"/>
            <w:shd w:val="clear" w:color="auto" w:fill="auto"/>
            <w:noWrap w:val="0"/>
            <w:vAlign w:val="center"/>
          </w:tcPr>
          <w:p w14:paraId="0C194B41">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镉迁移量</w:t>
            </w:r>
          </w:p>
        </w:tc>
        <w:tc>
          <w:tcPr>
            <w:tcW w:w="3278" w:type="dxa"/>
            <w:shd w:val="clear" w:color="auto" w:fill="auto"/>
            <w:noWrap w:val="0"/>
            <w:vAlign w:val="center"/>
          </w:tcPr>
          <w:p w14:paraId="455311A3">
            <w:pPr>
              <w:keepNext w:val="0"/>
              <w:keepLines w:val="0"/>
              <w:widowControl/>
              <w:suppressLineNumbers w:val="0"/>
              <w:spacing w:line="240" w:lineRule="auto"/>
              <w:jc w:val="center"/>
              <w:textAlignment w:val="bottom"/>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31604.24-2016</w:t>
            </w:r>
          </w:p>
        </w:tc>
      </w:tr>
      <w:tr w14:paraId="3527C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99" w:type="dxa"/>
            <w:noWrap w:val="0"/>
            <w:vAlign w:val="center"/>
          </w:tcPr>
          <w:p w14:paraId="21AE48CB">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4</w:t>
            </w:r>
          </w:p>
        </w:tc>
        <w:tc>
          <w:tcPr>
            <w:tcW w:w="4545" w:type="dxa"/>
            <w:shd w:val="clear" w:color="auto" w:fill="auto"/>
            <w:noWrap w:val="0"/>
            <w:vAlign w:val="center"/>
          </w:tcPr>
          <w:p w14:paraId="693365B9">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微波炉适应性</w:t>
            </w:r>
          </w:p>
        </w:tc>
        <w:tc>
          <w:tcPr>
            <w:tcW w:w="3278" w:type="dxa"/>
            <w:shd w:val="clear" w:color="auto" w:fill="auto"/>
            <w:noWrap w:val="0"/>
            <w:vAlign w:val="center"/>
          </w:tcPr>
          <w:p w14:paraId="6D041084">
            <w:pPr>
              <w:keepNext w:val="0"/>
              <w:keepLines w:val="0"/>
              <w:widowControl/>
              <w:suppressLineNumbers w:val="0"/>
              <w:spacing w:line="240" w:lineRule="auto"/>
              <w:jc w:val="center"/>
              <w:textAlignment w:val="bottom"/>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3532-2009</w:t>
            </w:r>
          </w:p>
          <w:p w14:paraId="689286CF">
            <w:pPr>
              <w:keepNext w:val="0"/>
              <w:keepLines w:val="0"/>
              <w:widowControl/>
              <w:suppressLineNumbers w:val="0"/>
              <w:spacing w:line="240" w:lineRule="auto"/>
              <w:jc w:val="center"/>
              <w:textAlignment w:val="bottom"/>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GB/T 27587-2011</w:t>
            </w:r>
          </w:p>
        </w:tc>
      </w:tr>
      <w:tr w14:paraId="2859D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99" w:type="dxa"/>
            <w:noWrap w:val="0"/>
            <w:vAlign w:val="center"/>
          </w:tcPr>
          <w:p w14:paraId="2D65EA58">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5</w:t>
            </w:r>
          </w:p>
        </w:tc>
        <w:tc>
          <w:tcPr>
            <w:tcW w:w="4545" w:type="dxa"/>
            <w:shd w:val="clear" w:color="auto" w:fill="auto"/>
            <w:noWrap w:val="0"/>
            <w:vAlign w:val="center"/>
          </w:tcPr>
          <w:p w14:paraId="0146AF3A">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冰箱到微波炉适应性</w:t>
            </w:r>
          </w:p>
        </w:tc>
        <w:tc>
          <w:tcPr>
            <w:tcW w:w="3278" w:type="dxa"/>
            <w:shd w:val="clear" w:color="auto" w:fill="auto"/>
            <w:noWrap w:val="0"/>
            <w:vAlign w:val="center"/>
          </w:tcPr>
          <w:p w14:paraId="1B432E93">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3532-2009</w:t>
            </w:r>
          </w:p>
          <w:p w14:paraId="39582FDE">
            <w:pPr>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GB/T 34253-2017</w:t>
            </w:r>
          </w:p>
        </w:tc>
      </w:tr>
      <w:tr w14:paraId="2E532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8522" w:type="dxa"/>
            <w:gridSpan w:val="3"/>
            <w:noWrap w:val="0"/>
            <w:vAlign w:val="center"/>
          </w:tcPr>
          <w:p w14:paraId="7237A7EC">
            <w:pPr>
              <w:spacing w:line="24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注：</w:t>
            </w:r>
            <w:r>
              <w:rPr>
                <w:rStyle w:val="19"/>
                <w:rFonts w:hint="eastAsia" w:ascii="宋体" w:hAnsi="宋体" w:eastAsia="宋体" w:cs="宋体"/>
                <w:sz w:val="21"/>
                <w:szCs w:val="21"/>
                <w:highlight w:val="none"/>
                <w:lang w:val="en-US" w:eastAsia="zh-CN" w:bidi="ar"/>
              </w:rPr>
              <w:t>标准不同</w:t>
            </w:r>
            <w:r>
              <w:rPr>
                <w:rFonts w:hint="eastAsia" w:ascii="宋体" w:hAnsi="宋体" w:eastAsia="宋体" w:cs="宋体"/>
                <w:i w:val="0"/>
                <w:iCs w:val="0"/>
                <w:color w:val="000000"/>
                <w:kern w:val="0"/>
                <w:sz w:val="21"/>
                <w:szCs w:val="21"/>
                <w:highlight w:val="none"/>
                <w:u w:val="none"/>
                <w:lang w:val="en-US" w:eastAsia="zh-CN" w:bidi="ar"/>
              </w:rPr>
              <w:t>，检验项目不同。</w:t>
            </w:r>
          </w:p>
        </w:tc>
      </w:tr>
    </w:tbl>
    <w:p w14:paraId="70FD5961">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表</w:t>
      </w:r>
      <w:r>
        <w:rPr>
          <w:rFonts w:hint="eastAsia" w:ascii="宋体" w:hAnsi="宋体" w:cs="宋体"/>
          <w:b w:val="0"/>
          <w:bCs w:val="0"/>
          <w:color w:val="auto"/>
          <w:sz w:val="21"/>
          <w:szCs w:val="21"/>
          <w:highlight w:val="none"/>
          <w:lang w:val="en-US" w:eastAsia="zh-CN"/>
        </w:rPr>
        <w:t>7</w:t>
      </w:r>
      <w:r>
        <w:rPr>
          <w:rFonts w:hint="eastAsia" w:ascii="宋体" w:hAnsi="宋体" w:eastAsia="宋体" w:cs="宋体"/>
          <w:i w:val="0"/>
          <w:iCs w:val="0"/>
          <w:color w:val="000000"/>
          <w:kern w:val="0"/>
          <w:sz w:val="21"/>
          <w:szCs w:val="21"/>
          <w:highlight w:val="none"/>
          <w:u w:val="none"/>
          <w:lang w:val="en-US" w:eastAsia="zh-CN" w:bidi="ar"/>
        </w:rPr>
        <w:t>陶瓷制品</w:t>
      </w:r>
    </w:p>
    <w:tbl>
      <w:tblPr>
        <w:tblStyle w:val="13"/>
        <w:tblW w:w="8597" w:type="dxa"/>
        <w:jc w:val="center"/>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Layout w:type="fixed"/>
        <w:tblCellMar>
          <w:top w:w="0" w:type="dxa"/>
          <w:left w:w="0" w:type="dxa"/>
          <w:bottom w:w="0" w:type="dxa"/>
          <w:right w:w="0" w:type="dxa"/>
        </w:tblCellMar>
      </w:tblPr>
      <w:tblGrid>
        <w:gridCol w:w="974"/>
        <w:gridCol w:w="4353"/>
        <w:gridCol w:w="3270"/>
      </w:tblGrid>
      <w:tr w14:paraId="6482EC55">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EEED622">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353" w:type="dxa"/>
            <w:tcBorders>
              <w:top w:val="single" w:color="000000" w:sz="6" w:space="0"/>
              <w:left w:val="single" w:color="000000" w:sz="6" w:space="0"/>
              <w:bottom w:val="single" w:color="000000" w:sz="6" w:space="0"/>
              <w:right w:val="single" w:color="000000" w:sz="6" w:space="0"/>
            </w:tcBorders>
            <w:noWrap w:val="0"/>
            <w:vAlign w:val="center"/>
          </w:tcPr>
          <w:p w14:paraId="45EF8F56">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02BDA249">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6B3AFDEF">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720A50BC">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6933C5D">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感官要求</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13A100EE">
            <w:pPr>
              <w:keepNext w:val="0"/>
              <w:keepLines w:val="0"/>
              <w:widowControl/>
              <w:suppressLineNumbers w:val="0"/>
              <w:spacing w:line="240" w:lineRule="auto"/>
              <w:jc w:val="center"/>
              <w:textAlignment w:val="bottom"/>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4806.4-2016</w:t>
            </w:r>
          </w:p>
        </w:tc>
      </w:tr>
      <w:tr w14:paraId="413BC02C">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355E6B2B">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2</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245F8B0">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铅</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9F88006">
            <w:pPr>
              <w:keepNext w:val="0"/>
              <w:keepLines w:val="0"/>
              <w:widowControl/>
              <w:suppressLineNumbers w:val="0"/>
              <w:spacing w:line="240" w:lineRule="auto"/>
              <w:jc w:val="center"/>
              <w:textAlignment w:val="bottom"/>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31604.34-2016</w:t>
            </w:r>
          </w:p>
        </w:tc>
      </w:tr>
      <w:tr w14:paraId="02BF3449">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0E25C0AB">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3</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7F82B63">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镉</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2626089">
            <w:pPr>
              <w:keepNext w:val="0"/>
              <w:keepLines w:val="0"/>
              <w:widowControl/>
              <w:suppressLineNumbers w:val="0"/>
              <w:spacing w:line="240" w:lineRule="auto"/>
              <w:jc w:val="center"/>
              <w:textAlignment w:val="bottom"/>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31604.24-2016</w:t>
            </w:r>
          </w:p>
        </w:tc>
      </w:tr>
    </w:tbl>
    <w:p w14:paraId="6FB6A370">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表</w:t>
      </w:r>
      <w:r>
        <w:rPr>
          <w:rFonts w:hint="eastAsia" w:ascii="宋体" w:hAnsi="宋体" w:cs="宋体"/>
          <w:b w:val="0"/>
          <w:bCs w:val="0"/>
          <w:color w:val="auto"/>
          <w:sz w:val="21"/>
          <w:szCs w:val="21"/>
          <w:highlight w:val="none"/>
          <w:lang w:val="en-US" w:eastAsia="zh-CN"/>
        </w:rPr>
        <w:t>8</w:t>
      </w:r>
      <w:r>
        <w:rPr>
          <w:rFonts w:hint="eastAsia" w:ascii="宋体" w:hAnsi="宋体" w:eastAsia="宋体" w:cs="宋体"/>
          <w:i w:val="0"/>
          <w:iCs w:val="0"/>
          <w:color w:val="000000"/>
          <w:kern w:val="0"/>
          <w:sz w:val="21"/>
          <w:szCs w:val="21"/>
          <w:highlight w:val="none"/>
          <w:u w:val="none"/>
          <w:lang w:val="en-US" w:eastAsia="zh-CN" w:bidi="ar"/>
        </w:rPr>
        <w:t>不锈钢真空杯</w:t>
      </w:r>
    </w:p>
    <w:tbl>
      <w:tblPr>
        <w:tblStyle w:val="13"/>
        <w:tblW w:w="8597" w:type="dxa"/>
        <w:jc w:val="center"/>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Layout w:type="fixed"/>
        <w:tblCellMar>
          <w:top w:w="0" w:type="dxa"/>
          <w:left w:w="0" w:type="dxa"/>
          <w:bottom w:w="0" w:type="dxa"/>
          <w:right w:w="0" w:type="dxa"/>
        </w:tblCellMar>
      </w:tblPr>
      <w:tblGrid>
        <w:gridCol w:w="974"/>
        <w:gridCol w:w="4353"/>
        <w:gridCol w:w="3270"/>
      </w:tblGrid>
      <w:tr w14:paraId="58C5290F">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0AA3970A">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353" w:type="dxa"/>
            <w:tcBorders>
              <w:top w:val="single" w:color="000000" w:sz="6" w:space="0"/>
              <w:left w:val="single" w:color="000000" w:sz="6" w:space="0"/>
              <w:bottom w:val="single" w:color="000000" w:sz="6" w:space="0"/>
              <w:right w:val="single" w:color="000000" w:sz="6" w:space="0"/>
            </w:tcBorders>
            <w:noWrap w:val="0"/>
            <w:vAlign w:val="center"/>
          </w:tcPr>
          <w:p w14:paraId="787B54C5">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1F06D37C">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61254920">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765B8C91">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2042BFB">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感官要求</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27FF010">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GB/T 29606-2013</w:t>
            </w:r>
          </w:p>
        </w:tc>
      </w:tr>
      <w:tr w14:paraId="47299FB9">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3CA63890">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2</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1ED5A322">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容量</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2CB7141">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GB/T 29606-2013</w:t>
            </w:r>
          </w:p>
        </w:tc>
      </w:tr>
      <w:tr w14:paraId="6D232F30">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29127353">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3</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3C177ED9">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橡胶制件的耐热水性</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C585BB7">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GB/T 29606-2013</w:t>
            </w:r>
          </w:p>
        </w:tc>
      </w:tr>
      <w:tr w14:paraId="6115972B">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A5AF5FF">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4</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4B9F7720">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手柄和提环安装强度</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52BA142">
            <w:pPr>
              <w:keepNext w:val="0"/>
              <w:keepLines w:val="0"/>
              <w:pageBreakBefore w:val="0"/>
              <w:kinsoku/>
              <w:wordWrap/>
              <w:overflowPunct/>
              <w:topLinePunct w:val="0"/>
              <w:autoSpaceDE/>
              <w:autoSpaceDN/>
              <w:bidi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GB/T 29606-2013</w:t>
            </w:r>
          </w:p>
        </w:tc>
      </w:tr>
      <w:tr w14:paraId="42BDBB94">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3CF4A152">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5</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165C2EC5">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背带、吊带强度</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F16FAAF">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GB/T 29606-2013</w:t>
            </w:r>
          </w:p>
        </w:tc>
      </w:tr>
      <w:tr w14:paraId="7C72B7AA">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78A494A5">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6</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04A51C2">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背带、吊带色牢度</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85CB2C8">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GB/T 3922-2013</w:t>
            </w:r>
          </w:p>
        </w:tc>
      </w:tr>
      <w:tr w14:paraId="705B2D84">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1C066C99">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7</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137BEA62">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密封性</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A49BBFB">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GB/T 29606-2013</w:t>
            </w:r>
          </w:p>
        </w:tc>
      </w:tr>
    </w:tbl>
    <w:p w14:paraId="349D1F89">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表</w:t>
      </w:r>
      <w:r>
        <w:rPr>
          <w:rFonts w:hint="eastAsia" w:ascii="宋体" w:hAnsi="宋体" w:cs="宋体"/>
          <w:b w:val="0"/>
          <w:bCs w:val="0"/>
          <w:color w:val="auto"/>
          <w:sz w:val="21"/>
          <w:szCs w:val="21"/>
          <w:highlight w:val="none"/>
          <w:lang w:val="en-US" w:eastAsia="zh-CN"/>
        </w:rPr>
        <w:t>9</w:t>
      </w:r>
      <w:r>
        <w:rPr>
          <w:rFonts w:hint="eastAsia" w:ascii="宋体" w:hAnsi="宋体" w:eastAsia="宋体" w:cs="宋体"/>
          <w:i w:val="0"/>
          <w:iCs w:val="0"/>
          <w:color w:val="000000"/>
          <w:kern w:val="0"/>
          <w:sz w:val="21"/>
          <w:szCs w:val="21"/>
          <w:highlight w:val="none"/>
          <w:u w:val="none"/>
          <w:lang w:val="en-US" w:eastAsia="zh-CN" w:bidi="ar"/>
        </w:rPr>
        <w:t>编织帽</w:t>
      </w:r>
    </w:p>
    <w:tbl>
      <w:tblPr>
        <w:tblStyle w:val="13"/>
        <w:tblW w:w="8597" w:type="dxa"/>
        <w:jc w:val="center"/>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Layout w:type="fixed"/>
        <w:tblCellMar>
          <w:top w:w="0" w:type="dxa"/>
          <w:left w:w="0" w:type="dxa"/>
          <w:bottom w:w="0" w:type="dxa"/>
          <w:right w:w="0" w:type="dxa"/>
        </w:tblCellMar>
      </w:tblPr>
      <w:tblGrid>
        <w:gridCol w:w="974"/>
        <w:gridCol w:w="4353"/>
        <w:gridCol w:w="3270"/>
      </w:tblGrid>
      <w:tr w14:paraId="1CBF614E">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4B3C86B">
            <w:pPr>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4353" w:type="dxa"/>
            <w:tcBorders>
              <w:top w:val="single" w:color="000000" w:sz="6" w:space="0"/>
              <w:left w:val="single" w:color="000000" w:sz="6" w:space="0"/>
              <w:bottom w:val="single" w:color="000000" w:sz="6" w:space="0"/>
              <w:right w:val="single" w:color="000000" w:sz="6" w:space="0"/>
            </w:tcBorders>
            <w:noWrap w:val="0"/>
            <w:vAlign w:val="center"/>
          </w:tcPr>
          <w:p w14:paraId="6EF3CC0D">
            <w:pPr>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检验项目</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13F76A6F">
            <w:pPr>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检验方法</w:t>
            </w:r>
          </w:p>
        </w:tc>
      </w:tr>
      <w:tr w14:paraId="697F7AA5">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A4B8326">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1B21BF4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bookmarkStart w:id="1" w:name="_GoBack"/>
            <w:r>
              <w:rPr>
                <w:rFonts w:hint="eastAsia" w:ascii="宋体" w:hAnsi="宋体" w:eastAsia="宋体" w:cs="宋体"/>
                <w:i w:val="0"/>
                <w:iCs w:val="0"/>
                <w:color w:val="auto"/>
                <w:kern w:val="0"/>
                <w:sz w:val="21"/>
                <w:szCs w:val="21"/>
                <w:u w:val="none"/>
                <w:lang w:val="en-US" w:eastAsia="zh-CN" w:bidi="ar"/>
              </w:rPr>
              <w:t>甲醛</w:t>
            </w:r>
            <w:r>
              <w:rPr>
                <w:rFonts w:hint="eastAsia" w:ascii="宋体" w:hAnsi="宋体" w:cs="宋体"/>
                <w:i w:val="0"/>
                <w:iCs w:val="0"/>
                <w:color w:val="auto"/>
                <w:kern w:val="0"/>
                <w:sz w:val="21"/>
                <w:szCs w:val="21"/>
                <w:u w:val="none"/>
                <w:lang w:val="en-US" w:eastAsia="zh-CN" w:bidi="ar"/>
              </w:rPr>
              <w:t>含量</w:t>
            </w:r>
            <w:bookmarkEnd w:id="1"/>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8AF1C18">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2912.1-2009</w:t>
            </w:r>
          </w:p>
        </w:tc>
      </w:tr>
      <w:tr w14:paraId="277A399E">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1A8CC99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33E92B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pH值</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1BA0677E">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7573-2009</w:t>
            </w:r>
          </w:p>
        </w:tc>
      </w:tr>
      <w:tr w14:paraId="1992DDCF">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25DBF328">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8497D28">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异味</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1E621C0D">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18401-2010</w:t>
            </w:r>
          </w:p>
        </w:tc>
      </w:tr>
      <w:tr w14:paraId="6AAD9EE7">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08BCB140">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8020ED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可分解致癌芳香胺染料</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57C6CEE">
            <w:pPr>
              <w:keepNext w:val="0"/>
              <w:keepLines w:val="0"/>
              <w:pageBreakBefore w:val="0"/>
              <w:kinsoku/>
              <w:wordWrap/>
              <w:overflowPunct/>
              <w:topLinePunct w:val="0"/>
              <w:autoSpaceDE/>
              <w:autoSpaceDN/>
              <w:bidi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GB/T 17592-2024</w:t>
            </w:r>
          </w:p>
        </w:tc>
      </w:tr>
      <w:tr w14:paraId="73E7D723">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6A54E3C9">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5</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643CBB2">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耐干摩擦色牢度</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DD49203">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3920-2008</w:t>
            </w:r>
          </w:p>
        </w:tc>
      </w:tr>
      <w:tr w14:paraId="5313F76C">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42636AB6">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6</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4590E51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耐水色牢度</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E93DD00">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5713-2013</w:t>
            </w:r>
          </w:p>
        </w:tc>
      </w:tr>
      <w:tr w14:paraId="153D5A1D">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8F798AB">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7</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33383044">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耐汗渍色牢度</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35295B98">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3922-2013</w:t>
            </w:r>
          </w:p>
        </w:tc>
      </w:tr>
    </w:tbl>
    <w:p w14:paraId="180A295C">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表</w:t>
      </w:r>
      <w:r>
        <w:rPr>
          <w:rFonts w:hint="eastAsia" w:ascii="宋体" w:hAnsi="宋体" w:cs="宋体"/>
          <w:b w:val="0"/>
          <w:bCs w:val="0"/>
          <w:color w:val="auto"/>
          <w:sz w:val="21"/>
          <w:szCs w:val="21"/>
          <w:lang w:val="en-US" w:eastAsia="zh-CN"/>
        </w:rPr>
        <w:t>10</w:t>
      </w:r>
      <w:r>
        <w:rPr>
          <w:rFonts w:hint="eastAsia" w:ascii="宋体" w:hAnsi="宋体" w:eastAsia="宋体" w:cs="宋体"/>
          <w:i w:val="0"/>
          <w:iCs w:val="0"/>
          <w:color w:val="000000"/>
          <w:kern w:val="0"/>
          <w:sz w:val="21"/>
          <w:szCs w:val="21"/>
          <w:u w:val="none"/>
          <w:lang w:val="en-US" w:eastAsia="zh-CN" w:bidi="ar"/>
        </w:rPr>
        <w:t>银饰（除镶嵌类银饰）</w:t>
      </w:r>
    </w:p>
    <w:tbl>
      <w:tblPr>
        <w:tblStyle w:val="13"/>
        <w:tblW w:w="8597" w:type="dxa"/>
        <w:jc w:val="center"/>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Layout w:type="fixed"/>
        <w:tblCellMar>
          <w:top w:w="0" w:type="dxa"/>
          <w:left w:w="0" w:type="dxa"/>
          <w:bottom w:w="0" w:type="dxa"/>
          <w:right w:w="0" w:type="dxa"/>
        </w:tblCellMar>
      </w:tblPr>
      <w:tblGrid>
        <w:gridCol w:w="974"/>
        <w:gridCol w:w="4353"/>
        <w:gridCol w:w="3270"/>
      </w:tblGrid>
      <w:tr w14:paraId="59A9AFD3">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4FA5653E">
            <w:pPr>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4353" w:type="dxa"/>
            <w:tcBorders>
              <w:top w:val="single" w:color="000000" w:sz="6" w:space="0"/>
              <w:left w:val="single" w:color="000000" w:sz="6" w:space="0"/>
              <w:bottom w:val="single" w:color="000000" w:sz="6" w:space="0"/>
              <w:right w:val="single" w:color="000000" w:sz="6" w:space="0"/>
            </w:tcBorders>
            <w:noWrap w:val="0"/>
            <w:vAlign w:val="center"/>
          </w:tcPr>
          <w:p w14:paraId="7932D8A2">
            <w:pPr>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检验项目</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390B2A15">
            <w:pPr>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检验方法</w:t>
            </w:r>
          </w:p>
        </w:tc>
      </w:tr>
      <w:tr w14:paraId="27145DD1">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0755D20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1C60D9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（银）纯度</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E037EB3">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QB/T 2062-2015</w:t>
            </w:r>
          </w:p>
          <w:p w14:paraId="3019D3F0">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28480-2012</w:t>
            </w:r>
          </w:p>
          <w:p w14:paraId="5B3EF7D5">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11887-2012</w:t>
            </w:r>
          </w:p>
        </w:tc>
      </w:tr>
      <w:tr w14:paraId="3B5CDB2D">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01D7925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A5513D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质量</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4D6D140">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QB/T 1690-2021</w:t>
            </w:r>
          </w:p>
        </w:tc>
      </w:tr>
      <w:tr w14:paraId="46AD585E">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68660C94">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3E74CF8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印记-印记的内容</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2540EB4">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QB/T 2062-2015</w:t>
            </w:r>
          </w:p>
        </w:tc>
      </w:tr>
      <w:tr w14:paraId="51CCA990">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172DA4B2">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3210C5A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印记-纯度及材料印记的表示方法</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CFFD699">
            <w:pPr>
              <w:keepNext w:val="0"/>
              <w:keepLines w:val="0"/>
              <w:pageBreakBefore w:val="0"/>
              <w:kinsoku/>
              <w:wordWrap/>
              <w:overflowPunct/>
              <w:topLinePunct w:val="0"/>
              <w:autoSpaceDE/>
              <w:autoSpaceDN/>
              <w:bidi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QB/T 2062-2015</w:t>
            </w:r>
          </w:p>
        </w:tc>
      </w:tr>
      <w:tr w14:paraId="4410703A">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6F117F4">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5</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B29ADD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标签</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A6F7C51">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QB/T 2062-2015</w:t>
            </w:r>
          </w:p>
        </w:tc>
      </w:tr>
    </w:tbl>
    <w:p w14:paraId="59896792">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表</w:t>
      </w:r>
      <w:r>
        <w:rPr>
          <w:rFonts w:hint="eastAsia" w:ascii="宋体" w:hAnsi="宋体" w:cs="宋体"/>
          <w:b w:val="0"/>
          <w:bCs w:val="0"/>
          <w:color w:val="auto"/>
          <w:sz w:val="21"/>
          <w:szCs w:val="21"/>
          <w:highlight w:val="none"/>
          <w:lang w:val="en-US" w:eastAsia="zh-CN"/>
        </w:rPr>
        <w:t>11</w:t>
      </w:r>
      <w:r>
        <w:rPr>
          <w:rFonts w:hint="eastAsia" w:ascii="宋体" w:hAnsi="宋体" w:eastAsia="宋体" w:cs="宋体"/>
          <w:i w:val="0"/>
          <w:iCs w:val="0"/>
          <w:color w:val="000000"/>
          <w:kern w:val="0"/>
          <w:sz w:val="21"/>
          <w:szCs w:val="21"/>
          <w:highlight w:val="none"/>
          <w:u w:val="none"/>
          <w:lang w:val="en-US" w:eastAsia="zh-CN" w:bidi="ar"/>
        </w:rPr>
        <w:t>木制工艺品摆件</w:t>
      </w:r>
    </w:p>
    <w:tbl>
      <w:tblPr>
        <w:tblStyle w:val="13"/>
        <w:tblW w:w="8597" w:type="dxa"/>
        <w:jc w:val="center"/>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Layout w:type="fixed"/>
        <w:tblCellMar>
          <w:top w:w="0" w:type="dxa"/>
          <w:left w:w="0" w:type="dxa"/>
          <w:bottom w:w="0" w:type="dxa"/>
          <w:right w:w="0" w:type="dxa"/>
        </w:tblCellMar>
      </w:tblPr>
      <w:tblGrid>
        <w:gridCol w:w="974"/>
        <w:gridCol w:w="4353"/>
        <w:gridCol w:w="3270"/>
      </w:tblGrid>
      <w:tr w14:paraId="10733378">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4B01DB77">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353" w:type="dxa"/>
            <w:tcBorders>
              <w:top w:val="single" w:color="000000" w:sz="6" w:space="0"/>
              <w:left w:val="single" w:color="000000" w:sz="6" w:space="0"/>
              <w:bottom w:val="single" w:color="000000" w:sz="6" w:space="0"/>
              <w:right w:val="single" w:color="000000" w:sz="6" w:space="0"/>
            </w:tcBorders>
            <w:noWrap w:val="0"/>
            <w:vAlign w:val="center"/>
          </w:tcPr>
          <w:p w14:paraId="34547427">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7BDB73EB">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0240128D">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72166956">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6ADE29E">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外观</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DA807BF">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QB/T 5514-2020</w:t>
            </w:r>
          </w:p>
        </w:tc>
      </w:tr>
      <w:tr w14:paraId="78A9CB94">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0AA8FC55">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2</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85AFAC8">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稳定性</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5123B28">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QB/T 5514-2020</w:t>
            </w:r>
          </w:p>
        </w:tc>
      </w:tr>
      <w:tr w14:paraId="242C0448">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4A3541F4">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3</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054EC89">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组合装配</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3967EBC">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QB/T 5514-2020</w:t>
            </w:r>
          </w:p>
        </w:tc>
      </w:tr>
      <w:tr w14:paraId="1AD95902">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181365A4">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4</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99B06D0">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含水率</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7F9248D">
            <w:pPr>
              <w:keepNext w:val="0"/>
              <w:keepLines w:val="0"/>
              <w:pageBreakBefore w:val="0"/>
              <w:kinsoku/>
              <w:wordWrap/>
              <w:overflowPunct/>
              <w:topLinePunct w:val="0"/>
              <w:autoSpaceDE/>
              <w:autoSpaceDN/>
              <w:bidi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QB/T 5514-2020</w:t>
            </w:r>
          </w:p>
          <w:p w14:paraId="2FF4BA38">
            <w:pPr>
              <w:keepNext w:val="0"/>
              <w:keepLines w:val="0"/>
              <w:pageBreakBefore w:val="0"/>
              <w:kinsoku/>
              <w:wordWrap/>
              <w:overflowPunct/>
              <w:topLinePunct w:val="0"/>
              <w:autoSpaceDE/>
              <w:autoSpaceDN/>
              <w:bidi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GB/T 1931-2009</w:t>
            </w:r>
          </w:p>
        </w:tc>
      </w:tr>
      <w:tr w14:paraId="66AA3B97">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3B2CB6E9">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5</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15FA6769">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配件</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B34D0AB">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QB/T 5514-2020</w:t>
            </w:r>
          </w:p>
        </w:tc>
      </w:tr>
    </w:tbl>
    <w:p w14:paraId="7B283664">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表</w:t>
      </w:r>
      <w:r>
        <w:rPr>
          <w:rFonts w:hint="eastAsia" w:ascii="宋体" w:hAnsi="宋体" w:cs="宋体"/>
          <w:b w:val="0"/>
          <w:bCs w:val="0"/>
          <w:color w:val="auto"/>
          <w:sz w:val="21"/>
          <w:szCs w:val="21"/>
          <w:highlight w:val="none"/>
          <w:lang w:val="en-US" w:eastAsia="zh-CN"/>
        </w:rPr>
        <w:t>12</w:t>
      </w:r>
      <w:r>
        <w:rPr>
          <w:rFonts w:hint="eastAsia" w:ascii="宋体" w:hAnsi="宋体" w:eastAsia="宋体" w:cs="宋体"/>
          <w:i w:val="0"/>
          <w:iCs w:val="0"/>
          <w:color w:val="000000"/>
          <w:kern w:val="0"/>
          <w:sz w:val="21"/>
          <w:szCs w:val="21"/>
          <w:highlight w:val="none"/>
          <w:u w:val="none"/>
          <w:lang w:val="en-US" w:eastAsia="zh-CN" w:bidi="ar"/>
        </w:rPr>
        <w:t>燃香</w:t>
      </w:r>
    </w:p>
    <w:tbl>
      <w:tblPr>
        <w:tblStyle w:val="13"/>
        <w:tblW w:w="8597" w:type="dxa"/>
        <w:jc w:val="center"/>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Layout w:type="fixed"/>
        <w:tblCellMar>
          <w:top w:w="0" w:type="dxa"/>
          <w:left w:w="0" w:type="dxa"/>
          <w:bottom w:w="0" w:type="dxa"/>
          <w:right w:w="0" w:type="dxa"/>
        </w:tblCellMar>
      </w:tblPr>
      <w:tblGrid>
        <w:gridCol w:w="974"/>
        <w:gridCol w:w="4353"/>
        <w:gridCol w:w="3270"/>
      </w:tblGrid>
      <w:tr w14:paraId="21D7BDCE">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2516F2FC">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353" w:type="dxa"/>
            <w:tcBorders>
              <w:top w:val="single" w:color="000000" w:sz="6" w:space="0"/>
              <w:left w:val="single" w:color="000000" w:sz="6" w:space="0"/>
              <w:bottom w:val="single" w:color="000000" w:sz="6" w:space="0"/>
              <w:right w:val="single" w:color="000000" w:sz="6" w:space="0"/>
            </w:tcBorders>
            <w:noWrap w:val="0"/>
            <w:vAlign w:val="center"/>
          </w:tcPr>
          <w:p w14:paraId="291CC4E3">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79518FEB">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6B8682C5">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4B620EB3">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33E9BDF8">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宗教、礼仪、祭祀等公共场所用香原材料</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D430C1F">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26386-2011</w:t>
            </w:r>
          </w:p>
        </w:tc>
      </w:tr>
      <w:tr w14:paraId="5E5E4031">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097CF8FF">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2</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0DF04BE">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燃烧安全性能</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A6CEB68">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26386-2011</w:t>
            </w:r>
          </w:p>
        </w:tc>
      </w:tr>
      <w:tr w14:paraId="0D9B2F13">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67682381">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3</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1F8BC4B">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产品使用性能</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F29449F">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26386-2011</w:t>
            </w:r>
          </w:p>
        </w:tc>
      </w:tr>
    </w:tbl>
    <w:p w14:paraId="1F32EE7D">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表</w:t>
      </w:r>
      <w:r>
        <w:rPr>
          <w:rFonts w:hint="eastAsia" w:ascii="宋体" w:hAnsi="宋体" w:cs="宋体"/>
          <w:b w:val="0"/>
          <w:bCs w:val="0"/>
          <w:color w:val="auto"/>
          <w:sz w:val="21"/>
          <w:szCs w:val="21"/>
          <w:highlight w:val="none"/>
          <w:lang w:val="en-US" w:eastAsia="zh-CN"/>
        </w:rPr>
        <w:t>13</w:t>
      </w:r>
      <w:r>
        <w:rPr>
          <w:rFonts w:hint="eastAsia" w:ascii="宋体" w:hAnsi="宋体" w:eastAsia="宋体" w:cs="宋体"/>
          <w:i w:val="0"/>
          <w:iCs w:val="0"/>
          <w:color w:val="000000"/>
          <w:kern w:val="0"/>
          <w:sz w:val="21"/>
          <w:szCs w:val="21"/>
          <w:highlight w:val="none"/>
          <w:u w:val="none"/>
          <w:lang w:val="en-US" w:eastAsia="zh-CN" w:bidi="ar"/>
        </w:rPr>
        <w:t>毛绒、布制玩具</w:t>
      </w:r>
    </w:p>
    <w:tbl>
      <w:tblPr>
        <w:tblStyle w:val="13"/>
        <w:tblW w:w="8597" w:type="dxa"/>
        <w:jc w:val="center"/>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Layout w:type="fixed"/>
        <w:tblCellMar>
          <w:top w:w="0" w:type="dxa"/>
          <w:left w:w="0" w:type="dxa"/>
          <w:bottom w:w="0" w:type="dxa"/>
          <w:right w:w="0" w:type="dxa"/>
        </w:tblCellMar>
      </w:tblPr>
      <w:tblGrid>
        <w:gridCol w:w="974"/>
        <w:gridCol w:w="4353"/>
        <w:gridCol w:w="3270"/>
      </w:tblGrid>
      <w:tr w14:paraId="6EBCA74C">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4C2D3035">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353" w:type="dxa"/>
            <w:tcBorders>
              <w:top w:val="single" w:color="000000" w:sz="6" w:space="0"/>
              <w:left w:val="single" w:color="000000" w:sz="6" w:space="0"/>
              <w:bottom w:val="single" w:color="000000" w:sz="6" w:space="0"/>
              <w:right w:val="single" w:color="000000" w:sz="6" w:space="0"/>
            </w:tcBorders>
            <w:noWrap w:val="0"/>
            <w:vAlign w:val="center"/>
          </w:tcPr>
          <w:p w14:paraId="1487D8BA">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0D558762">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3D605522">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0C77E758">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9E45FB8">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燃烧性能</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AC7A8EB">
            <w:pPr>
              <w:keepNext w:val="0"/>
              <w:keepLines w:val="0"/>
              <w:pageBreakBefore w:val="0"/>
              <w:widowControl/>
              <w:suppressLineNumbers w:val="0"/>
              <w:wordWrap/>
              <w:overflowPunct/>
              <w:topLinePunct w:val="0"/>
              <w:bidi w:val="0"/>
              <w:spacing w:line="240" w:lineRule="auto"/>
              <w:jc w:val="center"/>
              <w:textAlignment w:val="bottom"/>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2"/>
                <w:sz w:val="21"/>
                <w:szCs w:val="21"/>
                <w:highlight w:val="none"/>
                <w:u w:val="none"/>
                <w:lang w:val="en-US" w:eastAsia="zh-CN" w:bidi="ar-SA"/>
              </w:rPr>
              <w:t>GB 6675.3-2014</w:t>
            </w:r>
          </w:p>
        </w:tc>
      </w:tr>
      <w:tr w14:paraId="37BE7E06">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30A7ECF6">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2</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20F9EA0">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缝纫拼缝及布绒牢度</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B7B91A0">
            <w:pPr>
              <w:keepNext w:val="0"/>
              <w:keepLines w:val="0"/>
              <w:pageBreakBefore w:val="0"/>
              <w:widowControl/>
              <w:suppressLineNumbers w:val="0"/>
              <w:wordWrap/>
              <w:overflowPunct/>
              <w:topLinePunct w:val="0"/>
              <w:bidi w:val="0"/>
              <w:spacing w:line="240" w:lineRule="auto"/>
              <w:jc w:val="center"/>
              <w:textAlignment w:val="bottom"/>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2"/>
                <w:sz w:val="21"/>
                <w:szCs w:val="21"/>
                <w:highlight w:val="none"/>
                <w:u w:val="none"/>
                <w:lang w:val="en-US" w:eastAsia="zh-CN" w:bidi="ar-SA"/>
              </w:rPr>
              <w:t>GB/T 9832-2007</w:t>
            </w:r>
          </w:p>
        </w:tc>
      </w:tr>
      <w:tr w14:paraId="7D3E9FB7">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2A36D8CA">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3</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D1C76F6">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缝纫质量</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433452B7">
            <w:pPr>
              <w:keepNext w:val="0"/>
              <w:keepLines w:val="0"/>
              <w:pageBreakBefore w:val="0"/>
              <w:widowControl/>
              <w:suppressLineNumbers w:val="0"/>
              <w:wordWrap/>
              <w:overflowPunct/>
              <w:topLinePunct w:val="0"/>
              <w:bidi w:val="0"/>
              <w:spacing w:line="240" w:lineRule="auto"/>
              <w:jc w:val="center"/>
              <w:textAlignment w:val="bottom"/>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2"/>
                <w:sz w:val="21"/>
                <w:szCs w:val="21"/>
                <w:highlight w:val="none"/>
                <w:u w:val="none"/>
                <w:lang w:val="en-US" w:eastAsia="zh-CN" w:bidi="ar-SA"/>
              </w:rPr>
              <w:t>GB/T 9832-2007</w:t>
            </w:r>
          </w:p>
        </w:tc>
      </w:tr>
      <w:tr w14:paraId="366FDD62">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045361A7">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4</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557E01E">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成品外表</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1F358229">
            <w:pPr>
              <w:keepNext w:val="0"/>
              <w:keepLines w:val="0"/>
              <w:pageBreakBefore w:val="0"/>
              <w:widowControl/>
              <w:suppressLineNumbers w:val="0"/>
              <w:wordWrap/>
              <w:overflowPunct/>
              <w:topLinePunct w:val="0"/>
              <w:bidi w:val="0"/>
              <w:spacing w:line="240" w:lineRule="auto"/>
              <w:jc w:val="center"/>
              <w:textAlignment w:val="bottom"/>
              <w:rPr>
                <w:rFonts w:hint="default"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2"/>
                <w:sz w:val="21"/>
                <w:szCs w:val="21"/>
                <w:highlight w:val="none"/>
                <w:u w:val="none"/>
                <w:lang w:val="en-US" w:eastAsia="zh-CN" w:bidi="ar-SA"/>
              </w:rPr>
              <w:t>GB/T 9832-2007</w:t>
            </w:r>
          </w:p>
        </w:tc>
      </w:tr>
      <w:tr w14:paraId="52D6CF23">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15B244CB">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5</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067C048">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破洞</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3FD1B640">
            <w:pPr>
              <w:keepNext w:val="0"/>
              <w:keepLines w:val="0"/>
              <w:pageBreakBefore w:val="0"/>
              <w:widowControl/>
              <w:suppressLineNumbers w:val="0"/>
              <w:wordWrap/>
              <w:overflowPunct/>
              <w:topLinePunct w:val="0"/>
              <w:bidi w:val="0"/>
              <w:spacing w:line="240" w:lineRule="auto"/>
              <w:jc w:val="center"/>
              <w:textAlignment w:val="bottom"/>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2"/>
                <w:sz w:val="21"/>
                <w:szCs w:val="21"/>
                <w:highlight w:val="none"/>
                <w:u w:val="none"/>
                <w:lang w:val="en-US" w:eastAsia="zh-CN" w:bidi="ar-SA"/>
              </w:rPr>
              <w:t>GB/T 9832-2007</w:t>
            </w:r>
          </w:p>
        </w:tc>
      </w:tr>
      <w:tr w14:paraId="039D7AB6">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2B87CA11">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6</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95F678E">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露底布</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1076AD5">
            <w:pPr>
              <w:keepNext w:val="0"/>
              <w:keepLines w:val="0"/>
              <w:pageBreakBefore w:val="0"/>
              <w:widowControl/>
              <w:suppressLineNumbers w:val="0"/>
              <w:wordWrap/>
              <w:overflowPunct/>
              <w:topLinePunct w:val="0"/>
              <w:bidi w:val="0"/>
              <w:spacing w:line="240" w:lineRule="auto"/>
              <w:jc w:val="center"/>
              <w:textAlignment w:val="bottom"/>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2"/>
                <w:sz w:val="21"/>
                <w:szCs w:val="21"/>
                <w:highlight w:val="none"/>
                <w:u w:val="none"/>
                <w:lang w:val="en-US" w:eastAsia="zh-CN" w:bidi="ar-SA"/>
              </w:rPr>
              <w:t>GB/T 9832-2007</w:t>
            </w:r>
          </w:p>
        </w:tc>
      </w:tr>
      <w:tr w14:paraId="733117A6">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BD288E8">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7</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4B915A57">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表情装饰线</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8ECC990">
            <w:pPr>
              <w:keepNext w:val="0"/>
              <w:keepLines w:val="0"/>
              <w:pageBreakBefore w:val="0"/>
              <w:widowControl/>
              <w:suppressLineNumbers w:val="0"/>
              <w:wordWrap/>
              <w:overflowPunct/>
              <w:topLinePunct w:val="0"/>
              <w:bidi w:val="0"/>
              <w:spacing w:line="240" w:lineRule="auto"/>
              <w:jc w:val="center"/>
              <w:textAlignment w:val="bottom"/>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2"/>
                <w:sz w:val="21"/>
                <w:szCs w:val="21"/>
                <w:highlight w:val="none"/>
                <w:u w:val="none"/>
                <w:lang w:val="en-US" w:eastAsia="zh-CN" w:bidi="ar-SA"/>
              </w:rPr>
              <w:t>GB/T 9832-2007</w:t>
            </w:r>
          </w:p>
        </w:tc>
      </w:tr>
      <w:tr w14:paraId="3F155DC1">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76644E57">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8</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3B8667D">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填充物</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345F38A">
            <w:pPr>
              <w:keepNext w:val="0"/>
              <w:keepLines w:val="0"/>
              <w:pageBreakBefore w:val="0"/>
              <w:widowControl/>
              <w:suppressLineNumbers w:val="0"/>
              <w:wordWrap/>
              <w:overflowPunct/>
              <w:topLinePunct w:val="0"/>
              <w:bidi w:val="0"/>
              <w:spacing w:line="240" w:lineRule="auto"/>
              <w:jc w:val="center"/>
              <w:textAlignment w:val="bottom"/>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2"/>
                <w:sz w:val="21"/>
                <w:szCs w:val="21"/>
                <w:highlight w:val="none"/>
                <w:u w:val="none"/>
                <w:lang w:val="en-US" w:eastAsia="zh-CN" w:bidi="ar-SA"/>
              </w:rPr>
              <w:t>GB/T 9832-2007</w:t>
            </w:r>
          </w:p>
        </w:tc>
      </w:tr>
    </w:tbl>
    <w:p w14:paraId="26F9169C">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表</w:t>
      </w:r>
      <w:r>
        <w:rPr>
          <w:rFonts w:hint="eastAsia" w:ascii="宋体" w:hAnsi="宋体" w:cs="宋体"/>
          <w:b w:val="0"/>
          <w:bCs w:val="0"/>
          <w:color w:val="auto"/>
          <w:sz w:val="21"/>
          <w:szCs w:val="21"/>
          <w:highlight w:val="none"/>
          <w:lang w:val="en-US" w:eastAsia="zh-CN"/>
        </w:rPr>
        <w:t>14</w:t>
      </w:r>
      <w:r>
        <w:rPr>
          <w:rFonts w:hint="eastAsia" w:ascii="宋体" w:hAnsi="宋体" w:eastAsia="宋体" w:cs="宋体"/>
          <w:i w:val="0"/>
          <w:iCs w:val="0"/>
          <w:color w:val="000000"/>
          <w:kern w:val="0"/>
          <w:sz w:val="21"/>
          <w:szCs w:val="21"/>
          <w:highlight w:val="none"/>
          <w:u w:val="none"/>
          <w:lang w:val="en-US" w:eastAsia="zh-CN" w:bidi="ar"/>
        </w:rPr>
        <w:t>塑料玩具</w:t>
      </w:r>
    </w:p>
    <w:tbl>
      <w:tblPr>
        <w:tblStyle w:val="13"/>
        <w:tblW w:w="8597" w:type="dxa"/>
        <w:jc w:val="center"/>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Layout w:type="fixed"/>
        <w:tblCellMar>
          <w:top w:w="0" w:type="dxa"/>
          <w:left w:w="0" w:type="dxa"/>
          <w:bottom w:w="0" w:type="dxa"/>
          <w:right w:w="0" w:type="dxa"/>
        </w:tblCellMar>
      </w:tblPr>
      <w:tblGrid>
        <w:gridCol w:w="974"/>
        <w:gridCol w:w="4353"/>
        <w:gridCol w:w="3270"/>
      </w:tblGrid>
      <w:tr w14:paraId="64556DCF">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4BB0228">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353" w:type="dxa"/>
            <w:tcBorders>
              <w:top w:val="single" w:color="000000" w:sz="6" w:space="0"/>
              <w:left w:val="single" w:color="000000" w:sz="6" w:space="0"/>
              <w:bottom w:val="single" w:color="000000" w:sz="6" w:space="0"/>
              <w:right w:val="single" w:color="000000" w:sz="6" w:space="0"/>
            </w:tcBorders>
            <w:noWrap w:val="0"/>
            <w:vAlign w:val="center"/>
          </w:tcPr>
          <w:p w14:paraId="59F9B9CD">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17005695">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1BBD1F18">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2591361B">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11BC2752">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可预见的合理滥用</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455DA3D9">
            <w:pPr>
              <w:keepNext w:val="0"/>
              <w:keepLines w:val="0"/>
              <w:pageBreakBefore w:val="0"/>
              <w:widowControl/>
              <w:suppressLineNumbers w:val="0"/>
              <w:wordWrap/>
              <w:overflowPunct/>
              <w:topLinePunct w:val="0"/>
              <w:bidi w:val="0"/>
              <w:spacing w:line="240" w:lineRule="auto"/>
              <w:jc w:val="center"/>
              <w:textAlignment w:val="bottom"/>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2"/>
                <w:sz w:val="21"/>
                <w:szCs w:val="21"/>
                <w:highlight w:val="none"/>
                <w:u w:val="none"/>
                <w:lang w:val="en-US" w:eastAsia="zh-CN" w:bidi="ar-SA"/>
              </w:rPr>
              <w:t>GB 6675.2-2014</w:t>
            </w:r>
          </w:p>
        </w:tc>
      </w:tr>
      <w:tr w14:paraId="130FC035">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E87906D">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2</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BEF99BC">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材料</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C70743E">
            <w:pPr>
              <w:keepNext w:val="0"/>
              <w:keepLines w:val="0"/>
              <w:pageBreakBefore w:val="0"/>
              <w:widowControl/>
              <w:suppressLineNumbers w:val="0"/>
              <w:wordWrap/>
              <w:overflowPunct/>
              <w:topLinePunct w:val="0"/>
              <w:bidi w:val="0"/>
              <w:spacing w:line="240" w:lineRule="auto"/>
              <w:jc w:val="center"/>
              <w:textAlignment w:val="bottom"/>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2"/>
                <w:sz w:val="21"/>
                <w:szCs w:val="21"/>
                <w:highlight w:val="none"/>
                <w:u w:val="none"/>
                <w:lang w:val="en-US" w:eastAsia="zh-CN" w:bidi="ar-SA"/>
              </w:rPr>
              <w:t>GB 6675.2-2014</w:t>
            </w:r>
          </w:p>
        </w:tc>
      </w:tr>
      <w:tr w14:paraId="70C1E388">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2CE3ABD9">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3</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826B0F4">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小零件</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1723E29">
            <w:pPr>
              <w:keepNext w:val="0"/>
              <w:keepLines w:val="0"/>
              <w:pageBreakBefore w:val="0"/>
              <w:widowControl/>
              <w:suppressLineNumbers w:val="0"/>
              <w:wordWrap/>
              <w:overflowPunct/>
              <w:topLinePunct w:val="0"/>
              <w:bidi w:val="0"/>
              <w:spacing w:line="240" w:lineRule="auto"/>
              <w:jc w:val="center"/>
              <w:textAlignment w:val="bottom"/>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GB 6675.2-2014</w:t>
            </w:r>
          </w:p>
        </w:tc>
      </w:tr>
      <w:tr w14:paraId="6965429E">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6D11BC5">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4</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62AF2AF">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边缘</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E53CEB4">
            <w:pPr>
              <w:keepNext w:val="0"/>
              <w:keepLines w:val="0"/>
              <w:pageBreakBefore w:val="0"/>
              <w:widowControl/>
              <w:suppressLineNumbers w:val="0"/>
              <w:wordWrap/>
              <w:overflowPunct/>
              <w:topLinePunct w:val="0"/>
              <w:bidi w:val="0"/>
              <w:spacing w:line="240" w:lineRule="auto"/>
              <w:jc w:val="center"/>
              <w:textAlignment w:val="bottom"/>
              <w:rPr>
                <w:rFonts w:hint="default"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GB 6675.2-2014</w:t>
            </w:r>
          </w:p>
        </w:tc>
      </w:tr>
      <w:tr w14:paraId="395EAC92">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7A44746D">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5</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6A717C8">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尖端</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4AC9AF11">
            <w:pPr>
              <w:keepNext w:val="0"/>
              <w:keepLines w:val="0"/>
              <w:pageBreakBefore w:val="0"/>
              <w:widowControl/>
              <w:suppressLineNumbers w:val="0"/>
              <w:wordWrap/>
              <w:overflowPunct/>
              <w:topLinePunct w:val="0"/>
              <w:bidi w:val="0"/>
              <w:spacing w:line="240" w:lineRule="auto"/>
              <w:jc w:val="center"/>
              <w:textAlignment w:val="bottom"/>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GB 6675.2-2014</w:t>
            </w:r>
          </w:p>
        </w:tc>
      </w:tr>
      <w:tr w14:paraId="5CD25D82">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6E519D4C">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6</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B6B3C18">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突出部件</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59C120C">
            <w:pPr>
              <w:keepNext w:val="0"/>
              <w:keepLines w:val="0"/>
              <w:pageBreakBefore w:val="0"/>
              <w:widowControl/>
              <w:suppressLineNumbers w:val="0"/>
              <w:wordWrap/>
              <w:overflowPunct/>
              <w:topLinePunct w:val="0"/>
              <w:bidi w:val="0"/>
              <w:spacing w:line="240" w:lineRule="auto"/>
              <w:jc w:val="center"/>
              <w:textAlignment w:val="bottom"/>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GB 6675.2-2014</w:t>
            </w:r>
          </w:p>
        </w:tc>
      </w:tr>
      <w:tr w14:paraId="502CB50B">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47D2C968">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7</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7E9ECB5">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用于包装或玩具中的塑料袋或塑料薄膜</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E40FDD4">
            <w:pPr>
              <w:keepNext w:val="0"/>
              <w:keepLines w:val="0"/>
              <w:pageBreakBefore w:val="0"/>
              <w:widowControl/>
              <w:suppressLineNumbers w:val="0"/>
              <w:wordWrap/>
              <w:overflowPunct/>
              <w:topLinePunct w:val="0"/>
              <w:bidi w:val="0"/>
              <w:spacing w:line="240" w:lineRule="auto"/>
              <w:jc w:val="center"/>
              <w:textAlignment w:val="bottom"/>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GB 6675.2-2014</w:t>
            </w:r>
          </w:p>
        </w:tc>
      </w:tr>
      <w:tr w14:paraId="1615DA06">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3B92DC6C">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8</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BB87EA7">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孔、间隙、机械装置的可触及性</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A827D73">
            <w:pPr>
              <w:keepNext w:val="0"/>
              <w:keepLines w:val="0"/>
              <w:pageBreakBefore w:val="0"/>
              <w:widowControl/>
              <w:suppressLineNumbers w:val="0"/>
              <w:wordWrap/>
              <w:overflowPunct/>
              <w:topLinePunct w:val="0"/>
              <w:bidi w:val="0"/>
              <w:spacing w:line="240" w:lineRule="auto"/>
              <w:jc w:val="center"/>
              <w:textAlignment w:val="bottom"/>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GB 6675.2-2014</w:t>
            </w:r>
          </w:p>
        </w:tc>
      </w:tr>
    </w:tbl>
    <w:p w14:paraId="1F27BA41">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14:paraId="22A4C4A1">
      <w:pPr>
        <w:keepNext w:val="0"/>
        <w:keepLines w:val="0"/>
        <w:pageBreakBefore w:val="0"/>
        <w:widowControl w:val="0"/>
        <w:kinsoku/>
        <w:wordWrap/>
        <w:overflowPunct/>
        <w:topLinePunct w:val="0"/>
        <w:autoSpaceDE/>
        <w:autoSpaceDN/>
        <w:bidi w:val="0"/>
        <w:snapToGrid w:val="0"/>
        <w:spacing w:line="440" w:lineRule="exact"/>
        <w:ind w:left="0"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14:paraId="0246B103">
      <w:pPr>
        <w:keepNext w:val="0"/>
        <w:keepLines w:val="0"/>
        <w:pageBreakBefore w:val="0"/>
        <w:widowControl w:val="0"/>
        <w:kinsoku/>
        <w:wordWrap/>
        <w:overflowPunct/>
        <w:topLinePunct w:val="0"/>
        <w:autoSpaceDE/>
        <w:autoSpaceDN/>
        <w:bidi w:val="0"/>
        <w:spacing w:line="440" w:lineRule="exact"/>
        <w:ind w:left="0"/>
        <w:textAlignment w:val="auto"/>
        <w:rPr>
          <w:rFonts w:hint="eastAsia" w:ascii="宋体" w:hAnsi="宋体" w:eastAsia="宋体" w:cs="宋体"/>
          <w:b/>
          <w:bCs/>
          <w:color w:val="auto"/>
          <w:sz w:val="21"/>
          <w:szCs w:val="21"/>
          <w:highlight w:val="none"/>
        </w:rPr>
      </w:pPr>
    </w:p>
    <w:p w14:paraId="5B2FB35A">
      <w:pPr>
        <w:keepNext w:val="0"/>
        <w:keepLines w:val="0"/>
        <w:pageBreakBefore w:val="0"/>
        <w:widowControl w:val="0"/>
        <w:kinsoku/>
        <w:wordWrap/>
        <w:overflowPunct/>
        <w:topLinePunct w:val="0"/>
        <w:autoSpaceDE/>
        <w:autoSpaceDN/>
        <w:bidi w:val="0"/>
        <w:spacing w:line="440" w:lineRule="exact"/>
        <w:ind w:left="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14:paraId="1AAB3754">
      <w:pPr>
        <w:keepNext w:val="0"/>
        <w:keepLines w:val="0"/>
        <w:pageBreakBefore w:val="0"/>
        <w:widowControl w:val="0"/>
        <w:kinsoku/>
        <w:wordWrap/>
        <w:overflowPunct/>
        <w:topLinePunct w:val="0"/>
        <w:autoSpaceDE/>
        <w:autoSpaceDN/>
        <w:bidi w:val="0"/>
        <w:snapToGrid w:val="0"/>
        <w:spacing w:line="440" w:lineRule="exact"/>
        <w:ind w:left="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p>
    <w:p w14:paraId="70CAD7E3">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34851-2017文房四宝 墨汁</w:t>
      </w:r>
    </w:p>
    <w:p w14:paraId="3F3B36E3">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34852-2017文房四宝 石砚</w:t>
      </w:r>
    </w:p>
    <w:p w14:paraId="7EAA3ED7">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34853-2017文房四宝 墨锭</w:t>
      </w:r>
    </w:p>
    <w:p w14:paraId="1C26A6AD">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GB/T 34854-2017文房四宝 毛笔</w:t>
      </w:r>
    </w:p>
    <w:p w14:paraId="693ECF04">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3532-2022日用陶瓷</w:t>
      </w:r>
    </w:p>
    <w:p w14:paraId="23F49D0A">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10811-2022釉下(中)彩日用瓷器</w:t>
      </w:r>
    </w:p>
    <w:p w14:paraId="774F764C">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10812-2021玲珑日用瓷器</w:t>
      </w:r>
    </w:p>
    <w:p w14:paraId="17EDB8F5">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10813.1-2015青瓷器第1部分：日用青瓷器</w:t>
      </w:r>
    </w:p>
    <w:p w14:paraId="748E9805">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10815-2023日用精陶器</w:t>
      </w:r>
    </w:p>
    <w:p w14:paraId="5FB79449">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10816-2008紫砂陶器</w:t>
      </w:r>
    </w:p>
    <w:p w14:paraId="1BDE20DD">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10816-2024紫砂陶器</w:t>
      </w:r>
    </w:p>
    <w:p w14:paraId="689A24F1">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13522-2008骨质瓷器</w:t>
      </w:r>
    </w:p>
    <w:p w14:paraId="33DA681D">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13522-2024骨质瓷器</w:t>
      </w:r>
    </w:p>
    <w:p w14:paraId="3B96F49A">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4806.4-2016食品安全国家标准 陶瓷制品</w:t>
      </w:r>
    </w:p>
    <w:p w14:paraId="0B8C0449">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29606-2013不锈钢真空杯</w:t>
      </w:r>
    </w:p>
    <w:p w14:paraId="14047D53">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QB/T 4662-2014编织帽</w:t>
      </w:r>
    </w:p>
    <w:p w14:paraId="72F1A95A">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11887-2012首饰贵金属纯度的规定及命名方法</w:t>
      </w:r>
    </w:p>
    <w:p w14:paraId="22DE5D3A">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QB/T 2062-2015贵金属饰品</w:t>
      </w:r>
    </w:p>
    <w:p w14:paraId="221AF53A">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QB/T 1690-2021贵金属饰品质量测量允差的规定</w:t>
      </w:r>
    </w:p>
    <w:p w14:paraId="54D639D0">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QB/T 5514-2020木制工艺品 摆件</w:t>
      </w:r>
    </w:p>
    <w:p w14:paraId="7446074C">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26386-2011燃香</w:t>
      </w:r>
    </w:p>
    <w:p w14:paraId="4A3D0D8B">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9832-2007毛绒、布制玩具</w:t>
      </w:r>
    </w:p>
    <w:p w14:paraId="633960A3">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6675.3-2014玩具安全第3部分：易燃性能</w:t>
      </w:r>
    </w:p>
    <w:p w14:paraId="645FC16E">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6675.1-2014玩具安全 第1部分：基本规范</w:t>
      </w:r>
    </w:p>
    <w:p w14:paraId="6E969A62">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6675.2-2014玩具安全 第2部分：机械与物理性能</w:t>
      </w:r>
    </w:p>
    <w:p w14:paraId="77E5988B">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现行有效的企业标准、团体标准、地方标准及产品明示质量要求</w:t>
      </w:r>
    </w:p>
    <w:p w14:paraId="49F53E9D">
      <w:pPr>
        <w:keepNext w:val="0"/>
        <w:keepLines w:val="0"/>
        <w:pageBreakBefore w:val="0"/>
        <w:widowControl w:val="0"/>
        <w:kinsoku/>
        <w:wordWrap/>
        <w:overflowPunct/>
        <w:topLinePunct w:val="0"/>
        <w:autoSpaceDE/>
        <w:autoSpaceDN/>
        <w:bidi w:val="0"/>
        <w:snapToGrid w:val="0"/>
        <w:spacing w:line="440" w:lineRule="exact"/>
        <w:ind w:left="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3.2判定原则</w:t>
      </w:r>
    </w:p>
    <w:p w14:paraId="3FE2BC21">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bookmarkStart w:id="0" w:name="_Hlk33514746"/>
      <w:r>
        <w:rPr>
          <w:rFonts w:hint="eastAsia" w:ascii="宋体" w:hAnsi="宋体" w:eastAsia="宋体" w:cs="宋体"/>
          <w:color w:val="auto"/>
          <w:sz w:val="21"/>
          <w:szCs w:val="21"/>
          <w:highlight w:val="none"/>
        </w:rPr>
        <w:t>经检验，检验项目全部合格，判定为被抽查产品所检项目未发现不合格；检验项目中任一项或一项以上不合格，判定为被抽查产品不合格。</w:t>
      </w:r>
    </w:p>
    <w:p w14:paraId="29931127">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14:paraId="4222A0B3">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14:paraId="6D02464B">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14:paraId="6C35B654">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14:paraId="2E754C9C">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End w:id="0"/>
    </w:p>
    <w:p w14:paraId="709BEBAF">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sz w:val="21"/>
          <w:szCs w:val="21"/>
          <w:highlight w:val="none"/>
        </w:rPr>
      </w:pPr>
    </w:p>
    <w:sectPr>
      <w:pgSz w:w="11906" w:h="16838"/>
      <w:pgMar w:top="164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0MTY5ZWZkMWRiZTVmYTYzZTQ5MWFhZmRhZTBhMjEifQ=="/>
    <w:docVar w:name="KSO_WPS_MARK_KEY" w:val="9195d681-3232-4e1b-996e-740493a0228a"/>
  </w:docVars>
  <w:rsids>
    <w:rsidRoot w:val="00172A27"/>
    <w:rsid w:val="003550AC"/>
    <w:rsid w:val="006B31C3"/>
    <w:rsid w:val="008B4887"/>
    <w:rsid w:val="00A83AD0"/>
    <w:rsid w:val="00BE1545"/>
    <w:rsid w:val="00CA0C78"/>
    <w:rsid w:val="00E15234"/>
    <w:rsid w:val="01024D2F"/>
    <w:rsid w:val="015519F9"/>
    <w:rsid w:val="01B666C0"/>
    <w:rsid w:val="02251150"/>
    <w:rsid w:val="022C24DE"/>
    <w:rsid w:val="0259203D"/>
    <w:rsid w:val="0304013A"/>
    <w:rsid w:val="03525F75"/>
    <w:rsid w:val="036A2E67"/>
    <w:rsid w:val="03B44E81"/>
    <w:rsid w:val="03DD6186"/>
    <w:rsid w:val="04243DB5"/>
    <w:rsid w:val="0447457B"/>
    <w:rsid w:val="04551D78"/>
    <w:rsid w:val="046643CE"/>
    <w:rsid w:val="04915A47"/>
    <w:rsid w:val="04DF5F2E"/>
    <w:rsid w:val="0540711D"/>
    <w:rsid w:val="056B1570"/>
    <w:rsid w:val="05C66FC4"/>
    <w:rsid w:val="05E7509A"/>
    <w:rsid w:val="0600615C"/>
    <w:rsid w:val="060379FA"/>
    <w:rsid w:val="06055520"/>
    <w:rsid w:val="064249C6"/>
    <w:rsid w:val="06530982"/>
    <w:rsid w:val="06D1542A"/>
    <w:rsid w:val="06F3181D"/>
    <w:rsid w:val="0709503F"/>
    <w:rsid w:val="07484B91"/>
    <w:rsid w:val="075754DE"/>
    <w:rsid w:val="076F5347"/>
    <w:rsid w:val="07A31495"/>
    <w:rsid w:val="07F10452"/>
    <w:rsid w:val="082A3964"/>
    <w:rsid w:val="0856381A"/>
    <w:rsid w:val="08A47CC5"/>
    <w:rsid w:val="08A94889"/>
    <w:rsid w:val="08F74246"/>
    <w:rsid w:val="08FA3E86"/>
    <w:rsid w:val="098B21E0"/>
    <w:rsid w:val="0A0A1357"/>
    <w:rsid w:val="0A562B7C"/>
    <w:rsid w:val="0BFF7C89"/>
    <w:rsid w:val="0C942279"/>
    <w:rsid w:val="0DBC505E"/>
    <w:rsid w:val="0DD50CEF"/>
    <w:rsid w:val="0DFB0811"/>
    <w:rsid w:val="0E206186"/>
    <w:rsid w:val="0E460DCC"/>
    <w:rsid w:val="0E464928"/>
    <w:rsid w:val="0E5C239D"/>
    <w:rsid w:val="0F7E0592"/>
    <w:rsid w:val="102E38C6"/>
    <w:rsid w:val="10806817"/>
    <w:rsid w:val="10BE733F"/>
    <w:rsid w:val="10F22B45"/>
    <w:rsid w:val="112F3D99"/>
    <w:rsid w:val="11551A52"/>
    <w:rsid w:val="119360D6"/>
    <w:rsid w:val="11F7481F"/>
    <w:rsid w:val="12125711"/>
    <w:rsid w:val="12371157"/>
    <w:rsid w:val="12535865"/>
    <w:rsid w:val="125C296C"/>
    <w:rsid w:val="126455C3"/>
    <w:rsid w:val="12857AB0"/>
    <w:rsid w:val="12931517"/>
    <w:rsid w:val="12942106"/>
    <w:rsid w:val="129437D7"/>
    <w:rsid w:val="12BA7692"/>
    <w:rsid w:val="12CD386A"/>
    <w:rsid w:val="12F65CF5"/>
    <w:rsid w:val="12FD414F"/>
    <w:rsid w:val="133B07BF"/>
    <w:rsid w:val="14B96D12"/>
    <w:rsid w:val="14CE3F07"/>
    <w:rsid w:val="15167ED2"/>
    <w:rsid w:val="157D1577"/>
    <w:rsid w:val="158C17BA"/>
    <w:rsid w:val="15965AD1"/>
    <w:rsid w:val="16684490"/>
    <w:rsid w:val="168E3823"/>
    <w:rsid w:val="168F3D98"/>
    <w:rsid w:val="171F020D"/>
    <w:rsid w:val="177C13BA"/>
    <w:rsid w:val="17832749"/>
    <w:rsid w:val="179F163A"/>
    <w:rsid w:val="184C05C0"/>
    <w:rsid w:val="18561C0B"/>
    <w:rsid w:val="18612B38"/>
    <w:rsid w:val="18616F2E"/>
    <w:rsid w:val="18B74DA0"/>
    <w:rsid w:val="19314B52"/>
    <w:rsid w:val="196842EC"/>
    <w:rsid w:val="196A0064"/>
    <w:rsid w:val="1990114D"/>
    <w:rsid w:val="1A034790"/>
    <w:rsid w:val="1A2A540A"/>
    <w:rsid w:val="1A345D42"/>
    <w:rsid w:val="1A526738"/>
    <w:rsid w:val="1A724EB9"/>
    <w:rsid w:val="1A98775E"/>
    <w:rsid w:val="1AD559B1"/>
    <w:rsid w:val="1B7560DB"/>
    <w:rsid w:val="1BA07D6D"/>
    <w:rsid w:val="1BA24FD5"/>
    <w:rsid w:val="1BAA0BEC"/>
    <w:rsid w:val="1BD143CB"/>
    <w:rsid w:val="1C907DE2"/>
    <w:rsid w:val="1CC57360"/>
    <w:rsid w:val="1CD62313"/>
    <w:rsid w:val="1D104A7F"/>
    <w:rsid w:val="1D897DB7"/>
    <w:rsid w:val="1D8B67FB"/>
    <w:rsid w:val="1DE303E5"/>
    <w:rsid w:val="1DF443A0"/>
    <w:rsid w:val="1DF734A2"/>
    <w:rsid w:val="1DF82414"/>
    <w:rsid w:val="1E2B0833"/>
    <w:rsid w:val="1E3824DF"/>
    <w:rsid w:val="1E7E37DC"/>
    <w:rsid w:val="1E831280"/>
    <w:rsid w:val="1ED85A70"/>
    <w:rsid w:val="1F5C0AB2"/>
    <w:rsid w:val="1FD55B0C"/>
    <w:rsid w:val="203B1D4E"/>
    <w:rsid w:val="20B16579"/>
    <w:rsid w:val="212136FE"/>
    <w:rsid w:val="215A276C"/>
    <w:rsid w:val="21C10A3D"/>
    <w:rsid w:val="221072CF"/>
    <w:rsid w:val="222A0391"/>
    <w:rsid w:val="226A69DF"/>
    <w:rsid w:val="227C6712"/>
    <w:rsid w:val="22947F00"/>
    <w:rsid w:val="229B3373"/>
    <w:rsid w:val="22BB723B"/>
    <w:rsid w:val="22D24584"/>
    <w:rsid w:val="239C706C"/>
    <w:rsid w:val="23BD6FE3"/>
    <w:rsid w:val="23C161DB"/>
    <w:rsid w:val="23F60F3C"/>
    <w:rsid w:val="240F76C7"/>
    <w:rsid w:val="24695708"/>
    <w:rsid w:val="24E5556C"/>
    <w:rsid w:val="26F64CE5"/>
    <w:rsid w:val="27E1545A"/>
    <w:rsid w:val="27EB411E"/>
    <w:rsid w:val="280B656E"/>
    <w:rsid w:val="281E2746"/>
    <w:rsid w:val="283D06F2"/>
    <w:rsid w:val="28B92995"/>
    <w:rsid w:val="29426BCA"/>
    <w:rsid w:val="29634188"/>
    <w:rsid w:val="297E0FC2"/>
    <w:rsid w:val="29897D3F"/>
    <w:rsid w:val="29D37560"/>
    <w:rsid w:val="2A496179"/>
    <w:rsid w:val="2A614B6C"/>
    <w:rsid w:val="2AE00186"/>
    <w:rsid w:val="2B2A7653"/>
    <w:rsid w:val="2B400C25"/>
    <w:rsid w:val="2B950250"/>
    <w:rsid w:val="2BD82C0B"/>
    <w:rsid w:val="2C5E51BB"/>
    <w:rsid w:val="2CD843BB"/>
    <w:rsid w:val="2D1C06ED"/>
    <w:rsid w:val="2D3C71CA"/>
    <w:rsid w:val="2D8A6187"/>
    <w:rsid w:val="2DB94CBF"/>
    <w:rsid w:val="2E141A23"/>
    <w:rsid w:val="2E3D144C"/>
    <w:rsid w:val="2ED3590C"/>
    <w:rsid w:val="2F12520E"/>
    <w:rsid w:val="2F1A353B"/>
    <w:rsid w:val="2F1F0B51"/>
    <w:rsid w:val="2F6C3AD9"/>
    <w:rsid w:val="2FB63264"/>
    <w:rsid w:val="2FB901EF"/>
    <w:rsid w:val="2FC77112"/>
    <w:rsid w:val="2FFB15BE"/>
    <w:rsid w:val="304C5976"/>
    <w:rsid w:val="309F1F4A"/>
    <w:rsid w:val="30AB4D93"/>
    <w:rsid w:val="30DD67EF"/>
    <w:rsid w:val="315A2FEB"/>
    <w:rsid w:val="319F5F79"/>
    <w:rsid w:val="31B9703B"/>
    <w:rsid w:val="31C003CA"/>
    <w:rsid w:val="31C51E84"/>
    <w:rsid w:val="322B7185"/>
    <w:rsid w:val="327F4D4C"/>
    <w:rsid w:val="3292466F"/>
    <w:rsid w:val="335C6818"/>
    <w:rsid w:val="33BC1DD9"/>
    <w:rsid w:val="33D740F0"/>
    <w:rsid w:val="33D939C5"/>
    <w:rsid w:val="34204805"/>
    <w:rsid w:val="34B87DC3"/>
    <w:rsid w:val="350723C1"/>
    <w:rsid w:val="35C83CF1"/>
    <w:rsid w:val="35ED285B"/>
    <w:rsid w:val="36FE0D64"/>
    <w:rsid w:val="370815F4"/>
    <w:rsid w:val="37623CD1"/>
    <w:rsid w:val="37F55E65"/>
    <w:rsid w:val="380D6333"/>
    <w:rsid w:val="381274A5"/>
    <w:rsid w:val="383E029A"/>
    <w:rsid w:val="38935966"/>
    <w:rsid w:val="38F244D2"/>
    <w:rsid w:val="38FF3ECD"/>
    <w:rsid w:val="391E1E7A"/>
    <w:rsid w:val="39B862A3"/>
    <w:rsid w:val="39FB326E"/>
    <w:rsid w:val="3A575643"/>
    <w:rsid w:val="3A63223A"/>
    <w:rsid w:val="3AA274AE"/>
    <w:rsid w:val="3AAF1923"/>
    <w:rsid w:val="3C805325"/>
    <w:rsid w:val="3C8D359E"/>
    <w:rsid w:val="3C9708C1"/>
    <w:rsid w:val="3CAA23A2"/>
    <w:rsid w:val="3CFB0C50"/>
    <w:rsid w:val="3CFD6976"/>
    <w:rsid w:val="3DAC51EB"/>
    <w:rsid w:val="3DC62D32"/>
    <w:rsid w:val="3E8E2510"/>
    <w:rsid w:val="3EE3071E"/>
    <w:rsid w:val="3F1828DD"/>
    <w:rsid w:val="3F634A8A"/>
    <w:rsid w:val="3F6727CC"/>
    <w:rsid w:val="3F752293"/>
    <w:rsid w:val="3F7A2500"/>
    <w:rsid w:val="3FA255B3"/>
    <w:rsid w:val="400E49F6"/>
    <w:rsid w:val="405E3BCF"/>
    <w:rsid w:val="41994793"/>
    <w:rsid w:val="41E773FE"/>
    <w:rsid w:val="42B0448A"/>
    <w:rsid w:val="42FE51F6"/>
    <w:rsid w:val="430B346F"/>
    <w:rsid w:val="434B25DE"/>
    <w:rsid w:val="43864A90"/>
    <w:rsid w:val="44B042CE"/>
    <w:rsid w:val="44DE52DF"/>
    <w:rsid w:val="45154A79"/>
    <w:rsid w:val="45625E73"/>
    <w:rsid w:val="45DB537A"/>
    <w:rsid w:val="46476EB4"/>
    <w:rsid w:val="46656891"/>
    <w:rsid w:val="467C6E85"/>
    <w:rsid w:val="47486A40"/>
    <w:rsid w:val="47CF7161"/>
    <w:rsid w:val="48052B82"/>
    <w:rsid w:val="486F117B"/>
    <w:rsid w:val="48AB197C"/>
    <w:rsid w:val="490B5F77"/>
    <w:rsid w:val="49753D38"/>
    <w:rsid w:val="49AE094E"/>
    <w:rsid w:val="49E7378D"/>
    <w:rsid w:val="4A8D1B00"/>
    <w:rsid w:val="4ADA6548"/>
    <w:rsid w:val="4AEC627C"/>
    <w:rsid w:val="4B380F7C"/>
    <w:rsid w:val="4B4614E8"/>
    <w:rsid w:val="4B5D7F53"/>
    <w:rsid w:val="4B602D92"/>
    <w:rsid w:val="4BF053C0"/>
    <w:rsid w:val="4CF5624C"/>
    <w:rsid w:val="4D6E0F34"/>
    <w:rsid w:val="4E0B07C7"/>
    <w:rsid w:val="4E5B5EB2"/>
    <w:rsid w:val="4E721850"/>
    <w:rsid w:val="4E760913"/>
    <w:rsid w:val="4E773463"/>
    <w:rsid w:val="4E877F54"/>
    <w:rsid w:val="4EAD187E"/>
    <w:rsid w:val="4F641F27"/>
    <w:rsid w:val="4F766114"/>
    <w:rsid w:val="4FDF63AF"/>
    <w:rsid w:val="504622EA"/>
    <w:rsid w:val="50854860"/>
    <w:rsid w:val="50B96C00"/>
    <w:rsid w:val="50F639B0"/>
    <w:rsid w:val="5107796B"/>
    <w:rsid w:val="51087240"/>
    <w:rsid w:val="515D5DF8"/>
    <w:rsid w:val="51AD0892"/>
    <w:rsid w:val="52642B9B"/>
    <w:rsid w:val="536619A2"/>
    <w:rsid w:val="538708F0"/>
    <w:rsid w:val="53BF452D"/>
    <w:rsid w:val="53C2401E"/>
    <w:rsid w:val="53CC0B1E"/>
    <w:rsid w:val="53DC50DF"/>
    <w:rsid w:val="53FF492A"/>
    <w:rsid w:val="540463E4"/>
    <w:rsid w:val="54AA1F27"/>
    <w:rsid w:val="54C65448"/>
    <w:rsid w:val="55191A1B"/>
    <w:rsid w:val="55425416"/>
    <w:rsid w:val="55AF05D2"/>
    <w:rsid w:val="56BB45F3"/>
    <w:rsid w:val="56D96861"/>
    <w:rsid w:val="56FC33A3"/>
    <w:rsid w:val="5714693E"/>
    <w:rsid w:val="573B2F67"/>
    <w:rsid w:val="576158FB"/>
    <w:rsid w:val="57A10F5A"/>
    <w:rsid w:val="57A228D3"/>
    <w:rsid w:val="57E26993"/>
    <w:rsid w:val="58095D77"/>
    <w:rsid w:val="582C415B"/>
    <w:rsid w:val="58366D88"/>
    <w:rsid w:val="584E7974"/>
    <w:rsid w:val="58574109"/>
    <w:rsid w:val="58665C93"/>
    <w:rsid w:val="593439CC"/>
    <w:rsid w:val="595340DE"/>
    <w:rsid w:val="595A2602"/>
    <w:rsid w:val="59853DF7"/>
    <w:rsid w:val="59883613"/>
    <w:rsid w:val="599504DA"/>
    <w:rsid w:val="59E7033A"/>
    <w:rsid w:val="5A6E0A5B"/>
    <w:rsid w:val="5A7476F4"/>
    <w:rsid w:val="5AC762F1"/>
    <w:rsid w:val="5ADC46D7"/>
    <w:rsid w:val="5AED1980"/>
    <w:rsid w:val="5B1A64ED"/>
    <w:rsid w:val="5B392E17"/>
    <w:rsid w:val="5B595532"/>
    <w:rsid w:val="5BA75C39"/>
    <w:rsid w:val="5C0D7E00"/>
    <w:rsid w:val="5C3D6937"/>
    <w:rsid w:val="5C58551F"/>
    <w:rsid w:val="5C9D1184"/>
    <w:rsid w:val="5D027239"/>
    <w:rsid w:val="5D986DAE"/>
    <w:rsid w:val="5D9C48FF"/>
    <w:rsid w:val="5E2F405E"/>
    <w:rsid w:val="5E6957C1"/>
    <w:rsid w:val="5EBF1885"/>
    <w:rsid w:val="5F100333"/>
    <w:rsid w:val="5F17346F"/>
    <w:rsid w:val="5F3D27AA"/>
    <w:rsid w:val="5F6940CF"/>
    <w:rsid w:val="5FAA79B6"/>
    <w:rsid w:val="60367EB1"/>
    <w:rsid w:val="60A26D69"/>
    <w:rsid w:val="60B116A2"/>
    <w:rsid w:val="60CA62C0"/>
    <w:rsid w:val="615E2AA2"/>
    <w:rsid w:val="618B5A4F"/>
    <w:rsid w:val="61B76844"/>
    <w:rsid w:val="61CF0031"/>
    <w:rsid w:val="62053A53"/>
    <w:rsid w:val="624578CE"/>
    <w:rsid w:val="62CF5E0F"/>
    <w:rsid w:val="63357D2E"/>
    <w:rsid w:val="63D57F6A"/>
    <w:rsid w:val="64552344"/>
    <w:rsid w:val="645F23F2"/>
    <w:rsid w:val="64813139"/>
    <w:rsid w:val="64964E36"/>
    <w:rsid w:val="64F22F70"/>
    <w:rsid w:val="65006754"/>
    <w:rsid w:val="65612CD3"/>
    <w:rsid w:val="656A7424"/>
    <w:rsid w:val="65801643"/>
    <w:rsid w:val="66097E4B"/>
    <w:rsid w:val="66236B9E"/>
    <w:rsid w:val="66A31A8D"/>
    <w:rsid w:val="67F3434E"/>
    <w:rsid w:val="67F87BB6"/>
    <w:rsid w:val="67FA1B80"/>
    <w:rsid w:val="685F3791"/>
    <w:rsid w:val="686A5E47"/>
    <w:rsid w:val="68BE670A"/>
    <w:rsid w:val="68EF4B15"/>
    <w:rsid w:val="68FD36D6"/>
    <w:rsid w:val="69594684"/>
    <w:rsid w:val="69E421A0"/>
    <w:rsid w:val="6A7C4ACE"/>
    <w:rsid w:val="6A9C0CCD"/>
    <w:rsid w:val="6AD20B92"/>
    <w:rsid w:val="6AE34B4E"/>
    <w:rsid w:val="6B19056F"/>
    <w:rsid w:val="6B560E7C"/>
    <w:rsid w:val="6BD526E8"/>
    <w:rsid w:val="6BD83F86"/>
    <w:rsid w:val="6C1573B9"/>
    <w:rsid w:val="6C7D4B2E"/>
    <w:rsid w:val="6C7E32EE"/>
    <w:rsid w:val="6C8B2DA7"/>
    <w:rsid w:val="6CAD3966"/>
    <w:rsid w:val="6CE90A55"/>
    <w:rsid w:val="6D997745"/>
    <w:rsid w:val="6DBC51E2"/>
    <w:rsid w:val="6E22598D"/>
    <w:rsid w:val="6E82467D"/>
    <w:rsid w:val="6EAD4A45"/>
    <w:rsid w:val="6EBC7B8F"/>
    <w:rsid w:val="6ED529FF"/>
    <w:rsid w:val="6EE449F0"/>
    <w:rsid w:val="6EE92007"/>
    <w:rsid w:val="6F881820"/>
    <w:rsid w:val="6F92269E"/>
    <w:rsid w:val="6F9D65B5"/>
    <w:rsid w:val="6F9E54E7"/>
    <w:rsid w:val="6FA80114"/>
    <w:rsid w:val="6FAF14A2"/>
    <w:rsid w:val="6FCF38F2"/>
    <w:rsid w:val="704465A3"/>
    <w:rsid w:val="70FD5397"/>
    <w:rsid w:val="712437CA"/>
    <w:rsid w:val="71722787"/>
    <w:rsid w:val="71D3134B"/>
    <w:rsid w:val="71E01DE7"/>
    <w:rsid w:val="729900B0"/>
    <w:rsid w:val="73247A02"/>
    <w:rsid w:val="734D6948"/>
    <w:rsid w:val="73D74B24"/>
    <w:rsid w:val="742F670E"/>
    <w:rsid w:val="74942A15"/>
    <w:rsid w:val="751A0842"/>
    <w:rsid w:val="75D752AF"/>
    <w:rsid w:val="76FE0619"/>
    <w:rsid w:val="77550B81"/>
    <w:rsid w:val="7769267F"/>
    <w:rsid w:val="77897D93"/>
    <w:rsid w:val="778B00FF"/>
    <w:rsid w:val="778D33B5"/>
    <w:rsid w:val="77C83101"/>
    <w:rsid w:val="77D323AA"/>
    <w:rsid w:val="785B60F3"/>
    <w:rsid w:val="79637D04"/>
    <w:rsid w:val="797846B3"/>
    <w:rsid w:val="79A61220"/>
    <w:rsid w:val="79BA2F1D"/>
    <w:rsid w:val="79C525E5"/>
    <w:rsid w:val="79CE4C1B"/>
    <w:rsid w:val="79D3656C"/>
    <w:rsid w:val="79F53F55"/>
    <w:rsid w:val="7A945868"/>
    <w:rsid w:val="7AC06311"/>
    <w:rsid w:val="7AF71555"/>
    <w:rsid w:val="7B0F54EB"/>
    <w:rsid w:val="7B3C12E1"/>
    <w:rsid w:val="7B3D7962"/>
    <w:rsid w:val="7B476A33"/>
    <w:rsid w:val="7B486307"/>
    <w:rsid w:val="7B4927AB"/>
    <w:rsid w:val="7BB773AE"/>
    <w:rsid w:val="7BFB64B0"/>
    <w:rsid w:val="7C4F3DF1"/>
    <w:rsid w:val="7C857813"/>
    <w:rsid w:val="7D106877"/>
    <w:rsid w:val="7D891584"/>
    <w:rsid w:val="7DD32800"/>
    <w:rsid w:val="7DF2712A"/>
    <w:rsid w:val="7E2E7A36"/>
    <w:rsid w:val="7E2F541A"/>
    <w:rsid w:val="7E6A4B0F"/>
    <w:rsid w:val="7F477001"/>
    <w:rsid w:val="7F4C286A"/>
    <w:rsid w:val="7F671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jc w:val="center"/>
      <w:outlineLvl w:val="0"/>
    </w:pPr>
    <w:rPr>
      <w:b/>
      <w:kern w:val="44"/>
      <w:sz w:val="28"/>
      <w:szCs w:val="28"/>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unhideWhenUsed/>
    <w:qFormat/>
    <w:uiPriority w:val="99"/>
    <w:pPr>
      <w:ind w:left="420" w:leftChars="200"/>
    </w:pPr>
  </w:style>
  <w:style w:type="paragraph" w:styleId="4">
    <w:name w:val="toa heading"/>
    <w:basedOn w:val="1"/>
    <w:next w:val="1"/>
    <w:unhideWhenUsed/>
    <w:qFormat/>
    <w:uiPriority w:val="99"/>
    <w:pPr>
      <w:spacing w:before="120"/>
      <w:ind w:firstLine="480"/>
    </w:pPr>
    <w:rPr>
      <w:rFonts w:ascii="Arial" w:hAnsi="Arial"/>
    </w:rPr>
  </w:style>
  <w:style w:type="paragraph" w:styleId="5">
    <w:name w:val="Body Text 3"/>
    <w:basedOn w:val="1"/>
    <w:next w:val="6"/>
    <w:qFormat/>
    <w:uiPriority w:val="0"/>
    <w:pPr>
      <w:jc w:val="center"/>
      <w:outlineLvl w:val="0"/>
    </w:pPr>
    <w:rPr>
      <w:rFonts w:ascii="楷体_GB2312"/>
      <w:sz w:val="21"/>
      <w:szCs w:val="20"/>
    </w:rPr>
  </w:style>
  <w:style w:type="paragraph" w:styleId="6">
    <w:name w:val="toc 8"/>
    <w:basedOn w:val="1"/>
    <w:next w:val="1"/>
    <w:qFormat/>
    <w:uiPriority w:val="0"/>
    <w:pPr>
      <w:spacing w:line="360" w:lineRule="auto"/>
      <w:ind w:left="2940" w:leftChars="1400" w:firstLine="480" w:firstLineChars="200"/>
    </w:pPr>
    <w:rPr>
      <w:rFonts w:ascii="宋体"/>
      <w:sz w:val="24"/>
      <w:szCs w:val="24"/>
    </w:rPr>
  </w:style>
  <w:style w:type="paragraph" w:styleId="7">
    <w:name w:val="Body Text"/>
    <w:basedOn w:val="1"/>
    <w:next w:val="8"/>
    <w:qFormat/>
    <w:uiPriority w:val="1"/>
    <w:rPr>
      <w:rFonts w:ascii="宋体" w:hAnsi="宋体" w:eastAsia="宋体" w:cs="宋体"/>
      <w:sz w:val="21"/>
      <w:szCs w:val="21"/>
      <w:lang w:val="zh-CN" w:eastAsia="zh-CN" w:bidi="zh-CN"/>
    </w:rPr>
  </w:style>
  <w:style w:type="paragraph" w:styleId="8">
    <w:name w:val="Body Text First Indent"/>
    <w:basedOn w:val="1"/>
    <w:next w:val="9"/>
    <w:qFormat/>
    <w:uiPriority w:val="0"/>
    <w:pPr>
      <w:spacing w:after="120"/>
      <w:ind w:firstLine="420"/>
    </w:pPr>
  </w:style>
  <w:style w:type="paragraph" w:styleId="9">
    <w:name w:val="Body Text First Indent 2"/>
    <w:basedOn w:val="10"/>
    <w:next w:val="1"/>
    <w:qFormat/>
    <w:uiPriority w:val="99"/>
    <w:pPr>
      <w:ind w:firstLine="420" w:firstLineChars="200"/>
    </w:pPr>
  </w:style>
  <w:style w:type="paragraph" w:styleId="10">
    <w:name w:val="Body Text Indent"/>
    <w:basedOn w:val="1"/>
    <w:next w:val="5"/>
    <w:unhideWhenUsed/>
    <w:qFormat/>
    <w:uiPriority w:val="99"/>
    <w:pPr>
      <w:spacing w:after="120"/>
      <w:ind w:left="420" w:leftChars="200"/>
    </w:pPr>
    <w:rPr>
      <w:rFonts w:ascii="Calibri" w:hAnsi="Calibri"/>
    </w:rPr>
  </w:style>
  <w:style w:type="paragraph" w:styleId="11">
    <w:name w:val="Plain Text"/>
    <w:basedOn w:val="1"/>
    <w:next w:val="1"/>
    <w:qFormat/>
    <w:uiPriority w:val="0"/>
    <w:rPr>
      <w:rFonts w:ascii="宋体" w:hAnsi="Courier New"/>
    </w:rPr>
  </w:style>
  <w:style w:type="paragraph" w:styleId="12">
    <w:name w:val="footer"/>
    <w:basedOn w:val="1"/>
    <w:unhideWhenUsed/>
    <w:qFormat/>
    <w:uiPriority w:val="99"/>
    <w:pPr>
      <w:tabs>
        <w:tab w:val="center" w:pos="4153"/>
        <w:tab w:val="right" w:pos="8306"/>
      </w:tabs>
      <w:snapToGrid w:val="0"/>
      <w:jc w:val="left"/>
    </w:pPr>
    <w:rPr>
      <w:sz w:val="18"/>
      <w:szCs w:val="18"/>
    </w:rPr>
  </w:style>
  <w:style w:type="table" w:styleId="14">
    <w:name w:val="Table Grid"/>
    <w:basedOn w:val="1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7">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18">
    <w:name w:val="列出段落1"/>
    <w:basedOn w:val="1"/>
    <w:qFormat/>
    <w:uiPriority w:val="34"/>
    <w:pPr>
      <w:ind w:firstLine="420" w:firstLineChars="200"/>
    </w:pPr>
    <w:rPr>
      <w:rFonts w:ascii="Calibri" w:hAnsi="Calibri"/>
      <w:szCs w:val="22"/>
    </w:rPr>
  </w:style>
  <w:style w:type="character" w:customStyle="1" w:styleId="19">
    <w:name w:val="font21"/>
    <w:basedOn w:val="15"/>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1827</Words>
  <Characters>3022</Characters>
  <Lines>0</Lines>
  <Paragraphs>0</Paragraphs>
  <TotalTime>0</TotalTime>
  <ScaleCrop>false</ScaleCrop>
  <LinksUpToDate>false</LinksUpToDate>
  <CharactersWithSpaces>3140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2023-06-20T08:34:00Z</dcterms:created>
  <dc:creator>Administrator</dc:creator>
  <cp:lastModifiedBy>Administrator</cp:lastModifiedBy>
  <dcterms:modified xsi:type="dcterms:W3CDTF">2025-10-16T07:43:47Z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383E213C08CE4C04A3928AEC86D6BD02_13</vt:lpwstr>
  </property>
  <property fmtid="{D5CDD505-2E9C-101B-9397-08002B2CF9AE}" pid="4" name="KSOTemplateDocerSaveRecord">
    <vt:lpwstr>eyJoZGlkIjoiNzc0MTY5ZWZkMWRiZTVmYTYzZTQ5MWFhZmRhZTBhMjEiLCJ1c2VySWQiOiI1NDMxMTk2OTYifQ==</vt:lpwstr>
  </property>
</Properties>
</file>