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682F2">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val="en-US" w:eastAsia="zh-CN"/>
        </w:rPr>
        <w:t>2025年泉州市鲤城区产品质量监督抽查实施细则（湿巾）</w:t>
      </w:r>
    </w:p>
    <w:p w14:paraId="55EF2506">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color w:val="auto"/>
          <w:sz w:val="32"/>
          <w:szCs w:val="32"/>
          <w:highlight w:val="none"/>
        </w:rPr>
      </w:pPr>
    </w:p>
    <w:p w14:paraId="7C5EE525">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781863B9">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7479CB78">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796693A8">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每批次产品抽取数量见表</w:t>
      </w:r>
      <w:r>
        <w:rPr>
          <w:rFonts w:hint="eastAsia" w:ascii="宋体" w:hAnsi="宋体" w:eastAsia="宋体" w:cs="宋体"/>
          <w:color w:val="auto"/>
          <w:sz w:val="21"/>
          <w:szCs w:val="21"/>
          <w:highlight w:val="none"/>
          <w:lang w:val="en-US" w:eastAsia="zh-CN"/>
        </w:rPr>
        <w:t>1。</w:t>
      </w:r>
    </w:p>
    <w:p w14:paraId="400395D0">
      <w:pPr>
        <w:keepNext w:val="0"/>
        <w:keepLines w:val="0"/>
        <w:pageBreakBefore w:val="0"/>
        <w:kinsoku/>
        <w:wordWrap/>
        <w:overflowPunct/>
        <w:topLinePunct w:val="0"/>
        <w:autoSpaceDE/>
        <w:autoSpaceDN/>
        <w:bidi w:val="0"/>
        <w:snapToGrid w:val="0"/>
        <w:spacing w:line="440" w:lineRule="exact"/>
        <w:ind w:left="0"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13"/>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645"/>
        <w:gridCol w:w="2280"/>
        <w:gridCol w:w="2391"/>
        <w:gridCol w:w="2096"/>
      </w:tblGrid>
      <w:tr w14:paraId="32696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77608EBD">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序号</w:t>
            </w:r>
          </w:p>
        </w:tc>
        <w:tc>
          <w:tcPr>
            <w:tcW w:w="1645" w:type="dxa"/>
            <w:noWrap w:val="0"/>
            <w:vAlign w:val="center"/>
          </w:tcPr>
          <w:p w14:paraId="085E33ED">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产品名称</w:t>
            </w:r>
          </w:p>
        </w:tc>
        <w:tc>
          <w:tcPr>
            <w:tcW w:w="2280" w:type="dxa"/>
            <w:noWrap w:val="0"/>
            <w:vAlign w:val="center"/>
          </w:tcPr>
          <w:p w14:paraId="597D36C1">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抽样数量</w:t>
            </w:r>
          </w:p>
        </w:tc>
        <w:tc>
          <w:tcPr>
            <w:tcW w:w="2391" w:type="dxa"/>
            <w:noWrap w:val="0"/>
            <w:vAlign w:val="center"/>
          </w:tcPr>
          <w:p w14:paraId="6B32391A">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检验数量</w:t>
            </w:r>
          </w:p>
        </w:tc>
        <w:tc>
          <w:tcPr>
            <w:tcW w:w="2096" w:type="dxa"/>
            <w:noWrap w:val="0"/>
            <w:vAlign w:val="center"/>
          </w:tcPr>
          <w:p w14:paraId="53520A4C">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备样数量</w:t>
            </w:r>
          </w:p>
        </w:tc>
      </w:tr>
      <w:tr w14:paraId="62BA3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4BC1A251">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1645" w:type="dxa"/>
            <w:noWrap w:val="0"/>
            <w:vAlign w:val="center"/>
          </w:tcPr>
          <w:p w14:paraId="507A49DE">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湿巾</w:t>
            </w:r>
          </w:p>
        </w:tc>
        <w:tc>
          <w:tcPr>
            <w:tcW w:w="2280" w:type="dxa"/>
            <w:shd w:val="clear" w:color="auto" w:fill="auto"/>
            <w:noWrap w:val="0"/>
            <w:vAlign w:val="center"/>
          </w:tcPr>
          <w:p w14:paraId="20BD9C5E">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rPr>
              <w:t>9</w:t>
            </w:r>
            <w:r>
              <w:rPr>
                <w:rFonts w:hint="eastAsia" w:ascii="宋体" w:hAnsi="宋体" w:eastAsia="宋体" w:cs="宋体"/>
                <w:color w:val="auto"/>
                <w:sz w:val="21"/>
                <w:szCs w:val="21"/>
                <w:highlight w:val="none"/>
                <w:vertAlign w:val="baseline"/>
                <w:lang w:val="en-US" w:eastAsia="zh-CN"/>
              </w:rPr>
              <w:t>包</w:t>
            </w:r>
          </w:p>
        </w:tc>
        <w:tc>
          <w:tcPr>
            <w:tcW w:w="2391" w:type="dxa"/>
            <w:shd w:val="clear" w:color="auto" w:fill="auto"/>
            <w:noWrap w:val="0"/>
            <w:vAlign w:val="center"/>
          </w:tcPr>
          <w:p w14:paraId="0DDFE9EC">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eastAsia="宋体" w:cs="宋体"/>
                <w:color w:val="auto"/>
                <w:sz w:val="21"/>
                <w:szCs w:val="21"/>
                <w:highlight w:val="none"/>
                <w:vertAlign w:val="baseline"/>
                <w:lang w:val="en-US" w:eastAsia="zh-CN"/>
              </w:rPr>
              <w:t>6包</w:t>
            </w:r>
          </w:p>
        </w:tc>
        <w:tc>
          <w:tcPr>
            <w:tcW w:w="2096" w:type="dxa"/>
            <w:shd w:val="clear" w:color="auto" w:fill="auto"/>
            <w:noWrap w:val="0"/>
            <w:vAlign w:val="center"/>
          </w:tcPr>
          <w:p w14:paraId="4F177FE4">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rPr>
              <w:t>3</w:t>
            </w:r>
            <w:r>
              <w:rPr>
                <w:rFonts w:hint="eastAsia" w:ascii="宋体" w:hAnsi="宋体" w:eastAsia="宋体" w:cs="宋体"/>
                <w:color w:val="auto"/>
                <w:sz w:val="21"/>
                <w:szCs w:val="21"/>
                <w:highlight w:val="none"/>
                <w:vertAlign w:val="baseline"/>
                <w:lang w:val="en-US" w:eastAsia="zh-CN"/>
              </w:rPr>
              <w:t>包</w:t>
            </w:r>
          </w:p>
        </w:tc>
      </w:tr>
    </w:tbl>
    <w:p w14:paraId="2A1668CC">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val="0"/>
          <w:bCs w:val="0"/>
          <w:sz w:val="21"/>
          <w:szCs w:val="21"/>
          <w:highlight w:val="none"/>
        </w:rPr>
      </w:pPr>
      <w:r>
        <w:rPr>
          <w:rFonts w:hint="eastAsia" w:ascii="宋体" w:hAnsi="宋体" w:eastAsia="宋体" w:cs="宋体"/>
          <w:b/>
          <w:bCs/>
          <w:color w:val="auto"/>
          <w:sz w:val="21"/>
          <w:szCs w:val="21"/>
          <w:highlight w:val="none"/>
        </w:rPr>
        <w:t>2 检验依据</w:t>
      </w:r>
    </w:p>
    <w:p w14:paraId="69635C02">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表2</w:t>
      </w:r>
      <w:r>
        <w:rPr>
          <w:rFonts w:hint="eastAsia" w:ascii="宋体" w:hAnsi="宋体" w:eastAsia="宋体" w:cs="宋体"/>
          <w:i w:val="0"/>
          <w:iCs w:val="0"/>
          <w:color w:val="000000"/>
          <w:kern w:val="0"/>
          <w:sz w:val="21"/>
          <w:szCs w:val="21"/>
          <w:u w:val="none"/>
          <w:lang w:val="en-US" w:eastAsia="zh-CN" w:bidi="ar"/>
        </w:rPr>
        <w:t>湿巾</w:t>
      </w:r>
    </w:p>
    <w:tbl>
      <w:tblPr>
        <w:tblStyle w:val="12"/>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74F0AA2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7CA72E9F">
            <w:pPr>
              <w:bidi w:val="0"/>
              <w:spacing w:line="240" w:lineRule="auto"/>
              <w:jc w:val="center"/>
              <w:rPr>
                <w:rFonts w:hint="eastAsia" w:ascii="宋体" w:hAnsi="宋体" w:eastAsia="宋体" w:cs="宋体"/>
                <w:color w:val="auto"/>
                <w:sz w:val="21"/>
                <w:szCs w:val="21"/>
              </w:rPr>
            </w:pPr>
            <w:bookmarkStart w:id="1" w:name="_GoBack"/>
            <w:r>
              <w:rPr>
                <w:rFonts w:hint="eastAsia" w:ascii="宋体" w:hAnsi="宋体" w:eastAsia="宋体" w:cs="宋体"/>
                <w:color w:val="auto"/>
                <w:sz w:val="21"/>
                <w:szCs w:val="21"/>
              </w:rPr>
              <w:t>序号</w:t>
            </w:r>
          </w:p>
        </w:tc>
        <w:tc>
          <w:tcPr>
            <w:tcW w:w="4353" w:type="dxa"/>
            <w:tcBorders>
              <w:top w:val="single" w:color="auto" w:sz="4" w:space="0"/>
              <w:left w:val="single" w:color="auto" w:sz="4" w:space="0"/>
              <w:bottom w:val="single" w:color="auto" w:sz="4" w:space="0"/>
              <w:right w:val="single" w:color="auto" w:sz="4" w:space="0"/>
            </w:tcBorders>
            <w:noWrap w:val="0"/>
            <w:vAlign w:val="center"/>
          </w:tcPr>
          <w:p w14:paraId="5E53D699">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425CDAC3">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40B68EF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5B07D97C">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89A6309">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长度偏差</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4EC8A9E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27728-2011</w:t>
            </w:r>
          </w:p>
          <w:p w14:paraId="3163ABE4">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27728.1-2024</w:t>
            </w:r>
          </w:p>
        </w:tc>
      </w:tr>
      <w:tr w14:paraId="0E085FD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6032CD7B">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F683CB">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宽度偏差</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24B720D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27728-2011</w:t>
            </w:r>
          </w:p>
          <w:p w14:paraId="5188EA5D">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27728.1-2024</w:t>
            </w:r>
          </w:p>
        </w:tc>
      </w:tr>
      <w:tr w14:paraId="5459CB4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0C739DA9">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B0DF267">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含液量</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A850F0">
            <w:pPr>
              <w:keepNext w:val="0"/>
              <w:keepLines w:val="0"/>
              <w:widowControl/>
              <w:suppressLineNumbers w:val="0"/>
              <w:spacing w:line="240"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GB/T 27728-2011</w:t>
            </w:r>
          </w:p>
          <w:p w14:paraId="27443A88">
            <w:pPr>
              <w:keepNext w:val="0"/>
              <w:keepLines w:val="0"/>
              <w:widowControl/>
              <w:suppressLineNumbers w:val="0"/>
              <w:spacing w:line="240"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GB/T 27728.1-2024</w:t>
            </w:r>
          </w:p>
          <w:p w14:paraId="30D889E5">
            <w:pPr>
              <w:keepNext w:val="0"/>
              <w:keepLines w:val="0"/>
              <w:widowControl/>
              <w:suppressLineNumbers w:val="0"/>
              <w:spacing w:line="240"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GB/T 27728.2-2024</w:t>
            </w:r>
          </w:p>
          <w:p w14:paraId="0408E48E">
            <w:pPr>
              <w:keepNext w:val="0"/>
              <w:keepLines w:val="0"/>
              <w:widowControl/>
              <w:suppressLineNumbers w:val="0"/>
              <w:spacing w:line="240"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GB/T 27728.3-2024</w:t>
            </w:r>
          </w:p>
        </w:tc>
      </w:tr>
      <w:tr w14:paraId="29E2B3F9">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4701149F">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C4470F3">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横向抗张强度</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06EBAA1">
            <w:pPr>
              <w:keepNext w:val="0"/>
              <w:keepLines w:val="0"/>
              <w:widowControl/>
              <w:suppressLineNumbers w:val="0"/>
              <w:spacing w:line="240" w:lineRule="auto"/>
              <w:jc w:val="center"/>
              <w:textAlignment w:val="center"/>
              <w:rPr>
                <w:rFonts w:hint="default"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GB/T 12914-2018</w:t>
            </w:r>
          </w:p>
          <w:p w14:paraId="5BA5FCA5">
            <w:pPr>
              <w:keepNext w:val="0"/>
              <w:keepLines w:val="0"/>
              <w:widowControl/>
              <w:suppressLineNumbers w:val="0"/>
              <w:spacing w:line="240" w:lineRule="auto"/>
              <w:jc w:val="center"/>
              <w:textAlignment w:val="center"/>
              <w:rPr>
                <w:rFonts w:hint="default"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GB/T 27728.1-2024</w:t>
            </w:r>
          </w:p>
        </w:tc>
      </w:tr>
      <w:tr w14:paraId="48EF673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3241CF3E">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7AFD588">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pH</w:t>
            </w:r>
            <w:r>
              <w:rPr>
                <w:rFonts w:hint="eastAsia" w:ascii="宋体" w:hAnsi="宋体" w:cs="宋体"/>
                <w:i w:val="0"/>
                <w:iCs w:val="0"/>
                <w:color w:val="auto"/>
                <w:kern w:val="0"/>
                <w:sz w:val="21"/>
                <w:szCs w:val="21"/>
                <w:u w:val="none"/>
                <w:lang w:val="en-US" w:eastAsia="zh-CN" w:bidi="ar"/>
              </w:rPr>
              <w:t>/pH值</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72C4C8F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1545-2008</w:t>
            </w:r>
          </w:p>
          <w:p w14:paraId="0DF6ABE6">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27728.1-2024</w:t>
            </w:r>
          </w:p>
          <w:p w14:paraId="150FB9D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27728.2-2024</w:t>
            </w:r>
          </w:p>
          <w:p w14:paraId="1A0177A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27728.3-2024</w:t>
            </w:r>
          </w:p>
        </w:tc>
      </w:tr>
      <w:tr w14:paraId="0051ECF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13B64787">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46B3A4">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可迁移性荧光增白剂</w:t>
            </w:r>
            <w:r>
              <w:rPr>
                <w:rFonts w:hint="eastAsia" w:ascii="宋体" w:hAnsi="宋体" w:cs="宋体"/>
                <w:i w:val="0"/>
                <w:iCs w:val="0"/>
                <w:color w:val="auto"/>
                <w:kern w:val="0"/>
                <w:sz w:val="21"/>
                <w:szCs w:val="21"/>
                <w:u w:val="none"/>
                <w:lang w:val="en-US" w:eastAsia="zh-CN" w:bidi="ar"/>
              </w:rPr>
              <w:t>/可迁移性荧光物质</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08DF95FC">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27728-2011</w:t>
            </w:r>
          </w:p>
          <w:p w14:paraId="5FC1FA9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27728.1-2024</w:t>
            </w:r>
          </w:p>
        </w:tc>
      </w:tr>
      <w:tr w14:paraId="0265C8C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0C7DEF00">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7</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026E5E5">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尘埃度</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665E12E6">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1541-1989</w:t>
            </w:r>
          </w:p>
          <w:p w14:paraId="79B1C90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1541-2013</w:t>
            </w:r>
          </w:p>
        </w:tc>
      </w:tr>
      <w:tr w14:paraId="0E558C5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1DDBF725">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B7F86ED">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内装量</w:t>
            </w:r>
            <w:r>
              <w:rPr>
                <w:rFonts w:hint="eastAsia" w:ascii="宋体" w:hAnsi="宋体" w:cs="宋体"/>
                <w:i w:val="0"/>
                <w:iCs w:val="0"/>
                <w:color w:val="auto"/>
                <w:kern w:val="0"/>
                <w:sz w:val="21"/>
                <w:szCs w:val="21"/>
                <w:u w:val="none"/>
                <w:lang w:val="en-US" w:eastAsia="zh-CN" w:bidi="ar"/>
              </w:rPr>
              <w:t>/内装量短缺量</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DF4F86">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JJF 1070-2023</w:t>
            </w:r>
          </w:p>
          <w:p w14:paraId="62C4E362">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27728.1-2024</w:t>
            </w:r>
          </w:p>
        </w:tc>
      </w:tr>
      <w:tr w14:paraId="7492366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53D4A753">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9</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504DF89">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细菌菌落总数</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1F8B7F9">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1FD172CB">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53D9650A">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CB25F0C">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大肠菌群</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7FD96D">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6B22CAE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76DF2F12">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11</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8F328C">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金黄色葡萄球菌</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312208">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4F326D4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56F99904">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cs="宋体"/>
                <w:i w:val="0"/>
                <w:iCs w:val="0"/>
                <w:color w:val="auto"/>
                <w:kern w:val="2"/>
                <w:sz w:val="21"/>
                <w:szCs w:val="21"/>
                <w:u w:val="none"/>
                <w:lang w:val="en-US" w:eastAsia="zh-CN" w:bidi="ar-SA"/>
              </w:rPr>
              <w:t>12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30EEE7">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溶血性链球菌</w:t>
            </w:r>
          </w:p>
        </w:tc>
        <w:tc>
          <w:tcPr>
            <w:tcW w:w="0" w:type="auto"/>
            <w:tcBorders>
              <w:top w:val="single" w:color="auto" w:sz="4" w:space="0"/>
              <w:left w:val="single" w:color="auto" w:sz="4" w:space="0"/>
              <w:bottom w:val="single" w:color="auto" w:sz="4" w:space="0"/>
              <w:right w:val="single" w:color="auto" w:sz="4" w:space="0"/>
            </w:tcBorders>
            <w:vAlign w:val="center"/>
          </w:tcPr>
          <w:p w14:paraId="19053485">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00BE6C6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69108DE5">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cs="宋体"/>
                <w:i w:val="0"/>
                <w:iCs w:val="0"/>
                <w:color w:val="auto"/>
                <w:kern w:val="2"/>
                <w:sz w:val="21"/>
                <w:szCs w:val="21"/>
                <w:u w:val="none"/>
                <w:lang w:val="en-US" w:eastAsia="zh-CN" w:bidi="ar-SA"/>
              </w:rPr>
              <w:t>13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B51A51">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铜绿假单胞菌</w:t>
            </w:r>
          </w:p>
        </w:tc>
        <w:tc>
          <w:tcPr>
            <w:tcW w:w="0" w:type="auto"/>
            <w:tcBorders>
              <w:top w:val="single" w:color="auto" w:sz="4" w:space="0"/>
              <w:left w:val="single" w:color="auto" w:sz="4" w:space="0"/>
              <w:bottom w:val="single" w:color="auto" w:sz="4" w:space="0"/>
              <w:right w:val="single" w:color="auto" w:sz="4" w:space="0"/>
            </w:tcBorders>
            <w:vAlign w:val="center"/>
          </w:tcPr>
          <w:p w14:paraId="1FD2811A">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7C06B25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5D038AA5">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cs="宋体"/>
                <w:i w:val="0"/>
                <w:iCs w:val="0"/>
                <w:color w:val="auto"/>
                <w:kern w:val="2"/>
                <w:sz w:val="21"/>
                <w:szCs w:val="21"/>
                <w:u w:val="none"/>
                <w:lang w:val="en-US" w:eastAsia="zh-CN" w:bidi="ar-SA"/>
              </w:rPr>
              <w:t>14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46474D">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真菌菌落总数</w:t>
            </w:r>
          </w:p>
        </w:tc>
        <w:tc>
          <w:tcPr>
            <w:tcW w:w="0" w:type="auto"/>
            <w:tcBorders>
              <w:top w:val="single" w:color="auto" w:sz="4" w:space="0"/>
              <w:left w:val="single" w:color="auto" w:sz="4" w:space="0"/>
              <w:bottom w:val="single" w:color="auto" w:sz="4" w:space="0"/>
              <w:right w:val="single" w:color="auto" w:sz="4" w:space="0"/>
            </w:tcBorders>
            <w:vAlign w:val="center"/>
          </w:tcPr>
          <w:p w14:paraId="2B489655">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78BDD49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5B7162E6">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cs="宋体"/>
                <w:i w:val="0"/>
                <w:iCs w:val="0"/>
                <w:color w:val="auto"/>
                <w:kern w:val="2"/>
                <w:sz w:val="21"/>
                <w:szCs w:val="21"/>
                <w:u w:val="none"/>
                <w:lang w:val="en-US" w:eastAsia="zh-CN" w:bidi="ar-SA"/>
              </w:rPr>
              <w:t>15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6C6CF27">
            <w:pPr>
              <w:keepNext w:val="0"/>
              <w:keepLines w:val="0"/>
              <w:widowControl/>
              <w:suppressLineNumbers w:val="0"/>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外观质量</w:t>
            </w:r>
          </w:p>
        </w:tc>
        <w:tc>
          <w:tcPr>
            <w:tcW w:w="0" w:type="auto"/>
            <w:tcBorders>
              <w:top w:val="single" w:color="auto" w:sz="4" w:space="0"/>
              <w:left w:val="single" w:color="auto" w:sz="4" w:space="0"/>
              <w:bottom w:val="single" w:color="auto" w:sz="4" w:space="0"/>
              <w:right w:val="single" w:color="auto" w:sz="4" w:space="0"/>
            </w:tcBorders>
            <w:vAlign w:val="center"/>
          </w:tcPr>
          <w:p w14:paraId="0C07F26D">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27728-2011</w:t>
            </w:r>
          </w:p>
          <w:p w14:paraId="23AD8FE7">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27728.1-2024</w:t>
            </w:r>
          </w:p>
          <w:p w14:paraId="0958EB61">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27728.2-2024</w:t>
            </w:r>
          </w:p>
          <w:p w14:paraId="76BF6720">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27728.3-2024</w:t>
            </w:r>
          </w:p>
        </w:tc>
      </w:tr>
      <w:tr w14:paraId="70373B7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8597" w:type="dxa"/>
            <w:gridSpan w:val="3"/>
            <w:tcBorders>
              <w:top w:val="single" w:color="auto" w:sz="4" w:space="0"/>
              <w:left w:val="single" w:color="auto" w:sz="4" w:space="0"/>
              <w:bottom w:val="single" w:color="auto" w:sz="4" w:space="0"/>
              <w:right w:val="single" w:color="auto" w:sz="4" w:space="0"/>
            </w:tcBorders>
            <w:vAlign w:val="center"/>
          </w:tcPr>
          <w:p w14:paraId="56BF45D9">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注：标准不同，检验项目不同。</w:t>
            </w:r>
          </w:p>
        </w:tc>
      </w:tr>
    </w:tbl>
    <w:p w14:paraId="640FA021">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5B68EE79">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76552A94">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依据卫健委“卫监督发〔2005〕515号”《健康相关产品国家卫生监督抽检规定》第十九条“产品微生物指标超标的不予复检”的规定，微生物学指标项目不予复检。</w:t>
      </w:r>
    </w:p>
    <w:p w14:paraId="13F7A058">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0F41C69B">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7C0CE3F5">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GB/T 27728-2011湿巾</w:t>
      </w:r>
    </w:p>
    <w:p w14:paraId="2BC318E6">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r>
        <w:rPr>
          <w:rFonts w:hint="eastAsia" w:ascii="宋体" w:hAnsi="宋体" w:cs="宋体"/>
          <w:i w:val="0"/>
          <w:iCs w:val="0"/>
          <w:color w:val="auto"/>
          <w:kern w:val="0"/>
          <w:sz w:val="21"/>
          <w:szCs w:val="21"/>
          <w:u w:val="none"/>
          <w:lang w:val="en-US" w:eastAsia="zh-CN" w:bidi="ar"/>
        </w:rPr>
        <w:t xml:space="preserve"> 一次性使用卫生用品卫生要求</w:t>
      </w:r>
    </w:p>
    <w:p w14:paraId="1A0CB0AF">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cs="宋体"/>
          <w:i w:val="0"/>
          <w:iCs w:val="0"/>
          <w:color w:val="auto"/>
          <w:kern w:val="0"/>
          <w:sz w:val="21"/>
          <w:szCs w:val="21"/>
          <w:u w:val="none"/>
          <w:lang w:val="en-US" w:eastAsia="zh-CN" w:bidi="ar"/>
        </w:rPr>
      </w:pPr>
      <w:r>
        <w:rPr>
          <w:rFonts w:hint="default" w:ascii="宋体" w:hAnsi="宋体" w:cs="宋体"/>
          <w:i w:val="0"/>
          <w:iCs w:val="0"/>
          <w:color w:val="auto"/>
          <w:kern w:val="0"/>
          <w:sz w:val="21"/>
          <w:szCs w:val="21"/>
          <w:u w:val="none"/>
          <w:lang w:val="en-US" w:eastAsia="zh-CN" w:bidi="ar"/>
        </w:rPr>
        <w:t>GB/T 27728.1-2024</w:t>
      </w:r>
      <w:r>
        <w:rPr>
          <w:rFonts w:hint="eastAsia" w:ascii="宋体" w:hAnsi="宋体" w:cs="宋体"/>
          <w:i w:val="0"/>
          <w:iCs w:val="0"/>
          <w:color w:val="auto"/>
          <w:kern w:val="0"/>
          <w:sz w:val="21"/>
          <w:szCs w:val="21"/>
          <w:u w:val="none"/>
          <w:lang w:val="en-US" w:eastAsia="zh-CN" w:bidi="ar"/>
        </w:rPr>
        <w:t xml:space="preserve"> 湿巾及类似用途产品 第1部分：通用要求</w:t>
      </w:r>
    </w:p>
    <w:p w14:paraId="79C59D89">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cs="宋体"/>
          <w:i w:val="0"/>
          <w:iCs w:val="0"/>
          <w:color w:val="auto"/>
          <w:kern w:val="0"/>
          <w:sz w:val="21"/>
          <w:szCs w:val="21"/>
          <w:u w:val="none"/>
          <w:lang w:val="en-US" w:eastAsia="zh-CN" w:bidi="ar"/>
        </w:rPr>
      </w:pPr>
      <w:r>
        <w:rPr>
          <w:rFonts w:hint="default" w:ascii="宋体" w:hAnsi="宋体" w:cs="宋体"/>
          <w:i w:val="0"/>
          <w:iCs w:val="0"/>
          <w:color w:val="auto"/>
          <w:kern w:val="0"/>
          <w:sz w:val="21"/>
          <w:szCs w:val="21"/>
          <w:u w:val="none"/>
          <w:lang w:val="en-US" w:eastAsia="zh-CN" w:bidi="ar"/>
        </w:rPr>
        <w:t>GB/T 27728.2-2024</w:t>
      </w:r>
      <w:r>
        <w:rPr>
          <w:rFonts w:hint="eastAsia" w:ascii="宋体" w:hAnsi="宋体" w:cs="宋体"/>
          <w:i w:val="0"/>
          <w:iCs w:val="0"/>
          <w:color w:val="auto"/>
          <w:kern w:val="0"/>
          <w:sz w:val="21"/>
          <w:szCs w:val="21"/>
          <w:u w:val="none"/>
          <w:lang w:val="en-US" w:eastAsia="zh-CN" w:bidi="ar"/>
        </w:rPr>
        <w:t xml:space="preserve"> 湿巾及类似用途产品 第2部分：婴童湿巾专用要求</w:t>
      </w:r>
    </w:p>
    <w:p w14:paraId="575E9ECF">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default" w:ascii="宋体" w:hAnsi="宋体" w:cs="宋体"/>
          <w:i w:val="0"/>
          <w:iCs w:val="0"/>
          <w:color w:val="auto"/>
          <w:kern w:val="0"/>
          <w:sz w:val="21"/>
          <w:szCs w:val="21"/>
          <w:u w:val="none"/>
          <w:lang w:val="en-US" w:eastAsia="zh-CN" w:bidi="ar"/>
        </w:rPr>
      </w:pPr>
      <w:r>
        <w:rPr>
          <w:rFonts w:hint="default" w:ascii="宋体" w:hAnsi="宋体" w:cs="宋体"/>
          <w:i w:val="0"/>
          <w:iCs w:val="0"/>
          <w:color w:val="auto"/>
          <w:kern w:val="0"/>
          <w:sz w:val="21"/>
          <w:szCs w:val="21"/>
          <w:u w:val="none"/>
          <w:lang w:val="en-US" w:eastAsia="zh-CN" w:bidi="ar"/>
        </w:rPr>
        <w:t>GB/T 27728.3-2024</w:t>
      </w:r>
      <w:r>
        <w:rPr>
          <w:rFonts w:hint="eastAsia" w:ascii="宋体" w:hAnsi="宋体" w:cs="宋体"/>
          <w:i w:val="0"/>
          <w:iCs w:val="0"/>
          <w:color w:val="auto"/>
          <w:kern w:val="0"/>
          <w:sz w:val="21"/>
          <w:szCs w:val="21"/>
          <w:u w:val="none"/>
          <w:lang w:val="en-US" w:eastAsia="zh-CN" w:bidi="ar"/>
        </w:rPr>
        <w:t xml:space="preserve"> 湿巾及类似用途产品 第3部分：消毒湿巾专用要求</w:t>
      </w:r>
    </w:p>
    <w:p w14:paraId="31299F3F">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现行有效的企业标准、团体标准、地方标准及产品明示质量要求</w:t>
      </w:r>
    </w:p>
    <w:p w14:paraId="5D43E09B">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bookmarkEnd w:id="1"/>
    </w:p>
    <w:p w14:paraId="09801778">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224A0531">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14:paraId="605A4879">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14:paraId="3B019E91">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14:paraId="7E09F9E6">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14:paraId="57E473E9">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0"/>
    </w:p>
    <w:sectPr>
      <w:pgSz w:w="11906" w:h="16838"/>
      <w:pgMar w:top="164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 w:name="KSO_WPS_MARK_KEY" w:val="9195d681-3232-4e1b-996e-740493a0228a"/>
  </w:docVars>
  <w:rsids>
    <w:rsidRoot w:val="00172A27"/>
    <w:rsid w:val="006B31C3"/>
    <w:rsid w:val="00A83AD0"/>
    <w:rsid w:val="00BE1545"/>
    <w:rsid w:val="00CA0C78"/>
    <w:rsid w:val="00E15234"/>
    <w:rsid w:val="01024D2F"/>
    <w:rsid w:val="015519F9"/>
    <w:rsid w:val="01B666C0"/>
    <w:rsid w:val="02251150"/>
    <w:rsid w:val="022C24DE"/>
    <w:rsid w:val="02F8789E"/>
    <w:rsid w:val="0304013A"/>
    <w:rsid w:val="03525F75"/>
    <w:rsid w:val="036A2E67"/>
    <w:rsid w:val="03B44E81"/>
    <w:rsid w:val="03DD6186"/>
    <w:rsid w:val="04243DB5"/>
    <w:rsid w:val="0447457B"/>
    <w:rsid w:val="04551D78"/>
    <w:rsid w:val="046643CE"/>
    <w:rsid w:val="04915A47"/>
    <w:rsid w:val="04DF5F2E"/>
    <w:rsid w:val="0540711D"/>
    <w:rsid w:val="056B1570"/>
    <w:rsid w:val="05E7509A"/>
    <w:rsid w:val="0600615C"/>
    <w:rsid w:val="060379FA"/>
    <w:rsid w:val="06055520"/>
    <w:rsid w:val="064249C6"/>
    <w:rsid w:val="06530982"/>
    <w:rsid w:val="06D1542A"/>
    <w:rsid w:val="06F3181D"/>
    <w:rsid w:val="0709503F"/>
    <w:rsid w:val="07484B91"/>
    <w:rsid w:val="076F5347"/>
    <w:rsid w:val="07A31495"/>
    <w:rsid w:val="07F10452"/>
    <w:rsid w:val="082A3964"/>
    <w:rsid w:val="0856381A"/>
    <w:rsid w:val="08A47CC5"/>
    <w:rsid w:val="08A94889"/>
    <w:rsid w:val="08F74246"/>
    <w:rsid w:val="08FA3E86"/>
    <w:rsid w:val="098B21E0"/>
    <w:rsid w:val="0A0A1357"/>
    <w:rsid w:val="0A562B7C"/>
    <w:rsid w:val="0BF008A3"/>
    <w:rsid w:val="0BFF7C89"/>
    <w:rsid w:val="0C942279"/>
    <w:rsid w:val="0DBC505E"/>
    <w:rsid w:val="0DD50CEF"/>
    <w:rsid w:val="0DFB0811"/>
    <w:rsid w:val="0E206186"/>
    <w:rsid w:val="0E460DCC"/>
    <w:rsid w:val="0E464928"/>
    <w:rsid w:val="0E5C239D"/>
    <w:rsid w:val="0E7771D7"/>
    <w:rsid w:val="102E38C6"/>
    <w:rsid w:val="10806817"/>
    <w:rsid w:val="10BE733F"/>
    <w:rsid w:val="10F22B45"/>
    <w:rsid w:val="11286567"/>
    <w:rsid w:val="112F3D99"/>
    <w:rsid w:val="113234FA"/>
    <w:rsid w:val="11551A52"/>
    <w:rsid w:val="119360D6"/>
    <w:rsid w:val="11F7481F"/>
    <w:rsid w:val="12125711"/>
    <w:rsid w:val="12371157"/>
    <w:rsid w:val="12535865"/>
    <w:rsid w:val="125C296C"/>
    <w:rsid w:val="126455C3"/>
    <w:rsid w:val="12857AB0"/>
    <w:rsid w:val="12931517"/>
    <w:rsid w:val="12942106"/>
    <w:rsid w:val="12BA7692"/>
    <w:rsid w:val="12CD386A"/>
    <w:rsid w:val="12F65CF5"/>
    <w:rsid w:val="12FD414F"/>
    <w:rsid w:val="133B07BF"/>
    <w:rsid w:val="14B96D12"/>
    <w:rsid w:val="14CE3F07"/>
    <w:rsid w:val="15167ED2"/>
    <w:rsid w:val="157D1577"/>
    <w:rsid w:val="158C17BA"/>
    <w:rsid w:val="15965AD1"/>
    <w:rsid w:val="16684490"/>
    <w:rsid w:val="168E3823"/>
    <w:rsid w:val="168F3D98"/>
    <w:rsid w:val="177C13BA"/>
    <w:rsid w:val="17832749"/>
    <w:rsid w:val="184C05C0"/>
    <w:rsid w:val="18561C0B"/>
    <w:rsid w:val="18612B38"/>
    <w:rsid w:val="18616F2E"/>
    <w:rsid w:val="19314B52"/>
    <w:rsid w:val="196842EC"/>
    <w:rsid w:val="196A0064"/>
    <w:rsid w:val="1990114D"/>
    <w:rsid w:val="1A2A540A"/>
    <w:rsid w:val="1A345D42"/>
    <w:rsid w:val="1A526738"/>
    <w:rsid w:val="1A98775E"/>
    <w:rsid w:val="1AD559B1"/>
    <w:rsid w:val="1B7560DB"/>
    <w:rsid w:val="1BA07D6D"/>
    <w:rsid w:val="1BA24FD5"/>
    <w:rsid w:val="1BAA0BEC"/>
    <w:rsid w:val="1BD143CB"/>
    <w:rsid w:val="1C907DE2"/>
    <w:rsid w:val="1CC57360"/>
    <w:rsid w:val="1CD62313"/>
    <w:rsid w:val="1D104A7F"/>
    <w:rsid w:val="1D217272"/>
    <w:rsid w:val="1D897DB7"/>
    <w:rsid w:val="1D8B67FB"/>
    <w:rsid w:val="1DE303E5"/>
    <w:rsid w:val="1DF734A2"/>
    <w:rsid w:val="1DF82414"/>
    <w:rsid w:val="1E2B0833"/>
    <w:rsid w:val="1E3824DF"/>
    <w:rsid w:val="1E7E37DC"/>
    <w:rsid w:val="1E831280"/>
    <w:rsid w:val="1ED85A70"/>
    <w:rsid w:val="1F5C0AB2"/>
    <w:rsid w:val="1FD55B0C"/>
    <w:rsid w:val="203B1D4E"/>
    <w:rsid w:val="20B16579"/>
    <w:rsid w:val="212136FE"/>
    <w:rsid w:val="215A276C"/>
    <w:rsid w:val="21C10A3D"/>
    <w:rsid w:val="221072CF"/>
    <w:rsid w:val="222A0391"/>
    <w:rsid w:val="226A69DF"/>
    <w:rsid w:val="227C6712"/>
    <w:rsid w:val="22947F00"/>
    <w:rsid w:val="229B3373"/>
    <w:rsid w:val="22B81E40"/>
    <w:rsid w:val="22BB723B"/>
    <w:rsid w:val="22D24584"/>
    <w:rsid w:val="239C706C"/>
    <w:rsid w:val="23BD6FE3"/>
    <w:rsid w:val="23C161DB"/>
    <w:rsid w:val="23F60F3C"/>
    <w:rsid w:val="240F76C7"/>
    <w:rsid w:val="24695708"/>
    <w:rsid w:val="24D91964"/>
    <w:rsid w:val="24E5556C"/>
    <w:rsid w:val="25485BB9"/>
    <w:rsid w:val="26681488"/>
    <w:rsid w:val="26F64CE5"/>
    <w:rsid w:val="27EB411E"/>
    <w:rsid w:val="280B656E"/>
    <w:rsid w:val="281E2746"/>
    <w:rsid w:val="283D06F2"/>
    <w:rsid w:val="28B92995"/>
    <w:rsid w:val="29426BCA"/>
    <w:rsid w:val="29634188"/>
    <w:rsid w:val="297E0FC2"/>
    <w:rsid w:val="29897D3F"/>
    <w:rsid w:val="29D37560"/>
    <w:rsid w:val="2A614B6C"/>
    <w:rsid w:val="2AE00186"/>
    <w:rsid w:val="2B2A7653"/>
    <w:rsid w:val="2B400C25"/>
    <w:rsid w:val="2BD82C0B"/>
    <w:rsid w:val="2C390DD6"/>
    <w:rsid w:val="2C5E51BB"/>
    <w:rsid w:val="2CD843BB"/>
    <w:rsid w:val="2D1C06ED"/>
    <w:rsid w:val="2D3C71CA"/>
    <w:rsid w:val="2DB94CBF"/>
    <w:rsid w:val="2E141A23"/>
    <w:rsid w:val="2E3D144C"/>
    <w:rsid w:val="2ECD6C74"/>
    <w:rsid w:val="2ED3590C"/>
    <w:rsid w:val="2F12520E"/>
    <w:rsid w:val="2F1A353B"/>
    <w:rsid w:val="2F1F0B51"/>
    <w:rsid w:val="2F6C3AD9"/>
    <w:rsid w:val="2FB63264"/>
    <w:rsid w:val="2FB901EF"/>
    <w:rsid w:val="2FC77112"/>
    <w:rsid w:val="2FFB15BE"/>
    <w:rsid w:val="304C5976"/>
    <w:rsid w:val="309F1F4A"/>
    <w:rsid w:val="30CE0A81"/>
    <w:rsid w:val="315A2FEB"/>
    <w:rsid w:val="319F5F79"/>
    <w:rsid w:val="31B9703B"/>
    <w:rsid w:val="31C003CA"/>
    <w:rsid w:val="31C51E84"/>
    <w:rsid w:val="322B7185"/>
    <w:rsid w:val="327F4D4C"/>
    <w:rsid w:val="3292466F"/>
    <w:rsid w:val="335C6818"/>
    <w:rsid w:val="33BC1DD9"/>
    <w:rsid w:val="33D740F0"/>
    <w:rsid w:val="33D939C5"/>
    <w:rsid w:val="34204805"/>
    <w:rsid w:val="34B87DC3"/>
    <w:rsid w:val="350723C1"/>
    <w:rsid w:val="35C83CF1"/>
    <w:rsid w:val="35ED285B"/>
    <w:rsid w:val="36FE0D64"/>
    <w:rsid w:val="370815F4"/>
    <w:rsid w:val="37623CD1"/>
    <w:rsid w:val="37F55E65"/>
    <w:rsid w:val="380D6333"/>
    <w:rsid w:val="381274A5"/>
    <w:rsid w:val="383E029A"/>
    <w:rsid w:val="38935966"/>
    <w:rsid w:val="38FF3ECD"/>
    <w:rsid w:val="391E1E7A"/>
    <w:rsid w:val="39B862A3"/>
    <w:rsid w:val="39FB326E"/>
    <w:rsid w:val="3A575643"/>
    <w:rsid w:val="3A63223A"/>
    <w:rsid w:val="3AA274AE"/>
    <w:rsid w:val="3AAF1923"/>
    <w:rsid w:val="3C6828FB"/>
    <w:rsid w:val="3C805325"/>
    <w:rsid w:val="3C8D359E"/>
    <w:rsid w:val="3C9708C1"/>
    <w:rsid w:val="3CAA23A2"/>
    <w:rsid w:val="3CFB0C50"/>
    <w:rsid w:val="3CFD6976"/>
    <w:rsid w:val="3DAC51EB"/>
    <w:rsid w:val="3E8E2510"/>
    <w:rsid w:val="3EE3071E"/>
    <w:rsid w:val="3F1828DD"/>
    <w:rsid w:val="3F634A8A"/>
    <w:rsid w:val="3F6727CC"/>
    <w:rsid w:val="3F752293"/>
    <w:rsid w:val="3F7A2500"/>
    <w:rsid w:val="3FA255B3"/>
    <w:rsid w:val="400E49F6"/>
    <w:rsid w:val="405E3BCF"/>
    <w:rsid w:val="41994793"/>
    <w:rsid w:val="41E773FE"/>
    <w:rsid w:val="42B0448A"/>
    <w:rsid w:val="42FE51F6"/>
    <w:rsid w:val="430B346F"/>
    <w:rsid w:val="434B25DE"/>
    <w:rsid w:val="43864A90"/>
    <w:rsid w:val="44B042CE"/>
    <w:rsid w:val="44DE52DF"/>
    <w:rsid w:val="45154A79"/>
    <w:rsid w:val="45625E73"/>
    <w:rsid w:val="45DB537A"/>
    <w:rsid w:val="462D5FE1"/>
    <w:rsid w:val="46476EB4"/>
    <w:rsid w:val="46656891"/>
    <w:rsid w:val="467C6E85"/>
    <w:rsid w:val="47486A40"/>
    <w:rsid w:val="47CF7161"/>
    <w:rsid w:val="48052B82"/>
    <w:rsid w:val="486F117B"/>
    <w:rsid w:val="490B5F77"/>
    <w:rsid w:val="49753D38"/>
    <w:rsid w:val="49AE094E"/>
    <w:rsid w:val="49E7378D"/>
    <w:rsid w:val="4A8D1B00"/>
    <w:rsid w:val="4ADA6548"/>
    <w:rsid w:val="4AEC627C"/>
    <w:rsid w:val="4B380F7C"/>
    <w:rsid w:val="4B4614E8"/>
    <w:rsid w:val="4B5D7F53"/>
    <w:rsid w:val="4B602D92"/>
    <w:rsid w:val="4BF053C0"/>
    <w:rsid w:val="4CF5624C"/>
    <w:rsid w:val="4D6E0F34"/>
    <w:rsid w:val="4E0B07C7"/>
    <w:rsid w:val="4E5B5EB2"/>
    <w:rsid w:val="4E721850"/>
    <w:rsid w:val="4E760913"/>
    <w:rsid w:val="4E773463"/>
    <w:rsid w:val="4E877F54"/>
    <w:rsid w:val="4EAD187E"/>
    <w:rsid w:val="4F641F27"/>
    <w:rsid w:val="4F766114"/>
    <w:rsid w:val="4FDF63AF"/>
    <w:rsid w:val="504622EA"/>
    <w:rsid w:val="50854860"/>
    <w:rsid w:val="50B96C00"/>
    <w:rsid w:val="50F639B0"/>
    <w:rsid w:val="5107796B"/>
    <w:rsid w:val="51087240"/>
    <w:rsid w:val="51AD0892"/>
    <w:rsid w:val="52642B9B"/>
    <w:rsid w:val="536619A2"/>
    <w:rsid w:val="538708F0"/>
    <w:rsid w:val="53BF452D"/>
    <w:rsid w:val="53CC0B1E"/>
    <w:rsid w:val="53DC50DF"/>
    <w:rsid w:val="53FF492A"/>
    <w:rsid w:val="540463E4"/>
    <w:rsid w:val="54AA1F27"/>
    <w:rsid w:val="54C65448"/>
    <w:rsid w:val="55191A1B"/>
    <w:rsid w:val="55425416"/>
    <w:rsid w:val="55AF05D2"/>
    <w:rsid w:val="56BB45F3"/>
    <w:rsid w:val="56D96861"/>
    <w:rsid w:val="56FC33A3"/>
    <w:rsid w:val="5714693E"/>
    <w:rsid w:val="573B2F67"/>
    <w:rsid w:val="576158FB"/>
    <w:rsid w:val="57A228D3"/>
    <w:rsid w:val="57E26993"/>
    <w:rsid w:val="58095D77"/>
    <w:rsid w:val="582C415B"/>
    <w:rsid w:val="58366D88"/>
    <w:rsid w:val="584E7974"/>
    <w:rsid w:val="58574109"/>
    <w:rsid w:val="58665C93"/>
    <w:rsid w:val="593439CC"/>
    <w:rsid w:val="595340DE"/>
    <w:rsid w:val="595A2602"/>
    <w:rsid w:val="59853DF7"/>
    <w:rsid w:val="59883613"/>
    <w:rsid w:val="5A6E0A5B"/>
    <w:rsid w:val="5A7476F4"/>
    <w:rsid w:val="5AC762F1"/>
    <w:rsid w:val="5ADC46D7"/>
    <w:rsid w:val="5AED1980"/>
    <w:rsid w:val="5B1A64ED"/>
    <w:rsid w:val="5B392E17"/>
    <w:rsid w:val="5B595532"/>
    <w:rsid w:val="5BA75C39"/>
    <w:rsid w:val="5C0D7E00"/>
    <w:rsid w:val="5C3D6937"/>
    <w:rsid w:val="5C58551F"/>
    <w:rsid w:val="5C9D1184"/>
    <w:rsid w:val="5D027239"/>
    <w:rsid w:val="5D986DAE"/>
    <w:rsid w:val="5D9C48FF"/>
    <w:rsid w:val="5E2F405E"/>
    <w:rsid w:val="5EB32EE1"/>
    <w:rsid w:val="5EBF1885"/>
    <w:rsid w:val="5F100333"/>
    <w:rsid w:val="5F17346F"/>
    <w:rsid w:val="5F3D27AA"/>
    <w:rsid w:val="5F6940CF"/>
    <w:rsid w:val="5FAA79B6"/>
    <w:rsid w:val="60367EB1"/>
    <w:rsid w:val="60A26D69"/>
    <w:rsid w:val="60B116A2"/>
    <w:rsid w:val="60CA62C0"/>
    <w:rsid w:val="615E2AA2"/>
    <w:rsid w:val="618B5A4F"/>
    <w:rsid w:val="61B76844"/>
    <w:rsid w:val="61CF0031"/>
    <w:rsid w:val="62053A53"/>
    <w:rsid w:val="624578CE"/>
    <w:rsid w:val="62CF5E0F"/>
    <w:rsid w:val="63357D2E"/>
    <w:rsid w:val="63D57F6A"/>
    <w:rsid w:val="64552344"/>
    <w:rsid w:val="64813139"/>
    <w:rsid w:val="65006754"/>
    <w:rsid w:val="65612CD3"/>
    <w:rsid w:val="656A7424"/>
    <w:rsid w:val="65801643"/>
    <w:rsid w:val="66097E4B"/>
    <w:rsid w:val="66236B9E"/>
    <w:rsid w:val="66A31A8D"/>
    <w:rsid w:val="67F3434E"/>
    <w:rsid w:val="67F87BB6"/>
    <w:rsid w:val="67FA1B80"/>
    <w:rsid w:val="685F3791"/>
    <w:rsid w:val="686A5E47"/>
    <w:rsid w:val="68EF4B15"/>
    <w:rsid w:val="68FD36D6"/>
    <w:rsid w:val="69594684"/>
    <w:rsid w:val="69C37EA1"/>
    <w:rsid w:val="69E421A0"/>
    <w:rsid w:val="6A7C4ACE"/>
    <w:rsid w:val="6A9C0CCD"/>
    <w:rsid w:val="6AD20B92"/>
    <w:rsid w:val="6AE34B4E"/>
    <w:rsid w:val="6B340F05"/>
    <w:rsid w:val="6B560E7C"/>
    <w:rsid w:val="6BD526E8"/>
    <w:rsid w:val="6BD83F86"/>
    <w:rsid w:val="6C1573B9"/>
    <w:rsid w:val="6C7D4B2E"/>
    <w:rsid w:val="6C7E32EE"/>
    <w:rsid w:val="6C8B2DA7"/>
    <w:rsid w:val="6C922D2A"/>
    <w:rsid w:val="6CE90A55"/>
    <w:rsid w:val="6D997745"/>
    <w:rsid w:val="6DBC51E2"/>
    <w:rsid w:val="6E22598D"/>
    <w:rsid w:val="6E82467D"/>
    <w:rsid w:val="6EAD4A45"/>
    <w:rsid w:val="6EBC7B8F"/>
    <w:rsid w:val="6ED529FF"/>
    <w:rsid w:val="6EE449F0"/>
    <w:rsid w:val="6EE92007"/>
    <w:rsid w:val="6F881820"/>
    <w:rsid w:val="6F92269E"/>
    <w:rsid w:val="6F9D65B5"/>
    <w:rsid w:val="6F9E54E7"/>
    <w:rsid w:val="6FAF14A2"/>
    <w:rsid w:val="6FCF38F2"/>
    <w:rsid w:val="704465A3"/>
    <w:rsid w:val="712437CA"/>
    <w:rsid w:val="71722787"/>
    <w:rsid w:val="71E01DE7"/>
    <w:rsid w:val="729900B0"/>
    <w:rsid w:val="73247A02"/>
    <w:rsid w:val="734D6948"/>
    <w:rsid w:val="73D74B24"/>
    <w:rsid w:val="742F670E"/>
    <w:rsid w:val="74942A15"/>
    <w:rsid w:val="751A0842"/>
    <w:rsid w:val="76200A04"/>
    <w:rsid w:val="76FE0619"/>
    <w:rsid w:val="77550B81"/>
    <w:rsid w:val="7769267F"/>
    <w:rsid w:val="77897D93"/>
    <w:rsid w:val="778B00FF"/>
    <w:rsid w:val="778D33B5"/>
    <w:rsid w:val="77C83101"/>
    <w:rsid w:val="77D323AA"/>
    <w:rsid w:val="78081561"/>
    <w:rsid w:val="785B60F3"/>
    <w:rsid w:val="797846B3"/>
    <w:rsid w:val="79A61220"/>
    <w:rsid w:val="79BA2F1D"/>
    <w:rsid w:val="79C525E5"/>
    <w:rsid w:val="79CE4C1B"/>
    <w:rsid w:val="79D3656C"/>
    <w:rsid w:val="79F53F55"/>
    <w:rsid w:val="7A9D67A7"/>
    <w:rsid w:val="7AC06311"/>
    <w:rsid w:val="7AF71555"/>
    <w:rsid w:val="7B0F54EB"/>
    <w:rsid w:val="7B3C12E1"/>
    <w:rsid w:val="7B3D7962"/>
    <w:rsid w:val="7B476A33"/>
    <w:rsid w:val="7B486307"/>
    <w:rsid w:val="7B4927AB"/>
    <w:rsid w:val="7BB773AE"/>
    <w:rsid w:val="7BFB64B0"/>
    <w:rsid w:val="7C4F3DF1"/>
    <w:rsid w:val="7C857813"/>
    <w:rsid w:val="7D106877"/>
    <w:rsid w:val="7D891584"/>
    <w:rsid w:val="7DD32800"/>
    <w:rsid w:val="7DF2712A"/>
    <w:rsid w:val="7E2E7A36"/>
    <w:rsid w:val="7E2F541A"/>
    <w:rsid w:val="7E6A4B0F"/>
    <w:rsid w:val="7F477001"/>
    <w:rsid w:val="7F4C286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toa heading"/>
    <w:basedOn w:val="1"/>
    <w:next w:val="1"/>
    <w:unhideWhenUsed/>
    <w:qFormat/>
    <w:uiPriority w:val="99"/>
    <w:pPr>
      <w:spacing w:before="120"/>
      <w:ind w:firstLine="480"/>
    </w:pPr>
    <w:rPr>
      <w:rFonts w:ascii="Arial" w:hAnsi="Arial"/>
    </w:rPr>
  </w:style>
  <w:style w:type="paragraph" w:styleId="5">
    <w:name w:val="Body Text 3"/>
    <w:basedOn w:val="1"/>
    <w:next w:val="6"/>
    <w:qFormat/>
    <w:uiPriority w:val="0"/>
    <w:pPr>
      <w:jc w:val="center"/>
      <w:outlineLvl w:val="0"/>
    </w:pPr>
    <w:rPr>
      <w:rFonts w:ascii="楷体_GB2312"/>
      <w:sz w:val="21"/>
      <w:szCs w:val="20"/>
    </w:rPr>
  </w:style>
  <w:style w:type="paragraph" w:styleId="6">
    <w:name w:val="toc 8"/>
    <w:basedOn w:val="1"/>
    <w:next w:val="1"/>
    <w:qFormat/>
    <w:uiPriority w:val="0"/>
    <w:pPr>
      <w:spacing w:line="360" w:lineRule="auto"/>
      <w:ind w:left="2940" w:leftChars="1400" w:firstLine="480" w:firstLineChars="200"/>
    </w:pPr>
    <w:rPr>
      <w:rFonts w:ascii="宋体"/>
      <w:sz w:val="24"/>
      <w:szCs w:val="24"/>
    </w:rPr>
  </w:style>
  <w:style w:type="paragraph" w:styleId="7">
    <w:name w:val="Body Text"/>
    <w:basedOn w:val="1"/>
    <w:next w:val="8"/>
    <w:qFormat/>
    <w:uiPriority w:val="1"/>
    <w:rPr>
      <w:rFonts w:ascii="宋体" w:hAnsi="宋体" w:eastAsia="宋体" w:cs="宋体"/>
      <w:sz w:val="21"/>
      <w:szCs w:val="21"/>
      <w:lang w:val="zh-CN" w:eastAsia="zh-CN" w:bidi="zh-CN"/>
    </w:rPr>
  </w:style>
  <w:style w:type="paragraph" w:styleId="8">
    <w:name w:val="Body Text First Indent"/>
    <w:basedOn w:val="1"/>
    <w:next w:val="9"/>
    <w:qFormat/>
    <w:uiPriority w:val="0"/>
    <w:pPr>
      <w:spacing w:after="120"/>
      <w:ind w:firstLine="420"/>
    </w:pPr>
  </w:style>
  <w:style w:type="paragraph" w:styleId="9">
    <w:name w:val="Body Text First Indent 2"/>
    <w:basedOn w:val="10"/>
    <w:next w:val="1"/>
    <w:qFormat/>
    <w:uiPriority w:val="99"/>
    <w:pPr>
      <w:ind w:firstLine="420" w:firstLineChars="200"/>
    </w:pPr>
  </w:style>
  <w:style w:type="paragraph" w:styleId="10">
    <w:name w:val="Body Text Indent"/>
    <w:basedOn w:val="1"/>
    <w:next w:val="5"/>
    <w:unhideWhenUsed/>
    <w:qFormat/>
    <w:uiPriority w:val="99"/>
    <w:pPr>
      <w:spacing w:after="120"/>
      <w:ind w:left="420" w:leftChars="200"/>
    </w:pPr>
    <w:rPr>
      <w:rFonts w:ascii="Calibri" w:hAnsi="Calibri"/>
    </w:rPr>
  </w:style>
  <w:style w:type="paragraph" w:styleId="11">
    <w:name w:val="Plain Text"/>
    <w:basedOn w:val="1"/>
    <w:next w:val="1"/>
    <w:qFormat/>
    <w:uiPriority w:val="0"/>
    <w:rPr>
      <w:rFonts w:ascii="宋体" w:hAnsi="Courier New"/>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912</Words>
  <Characters>1369</Characters>
  <Lines>0</Lines>
  <Paragraphs>0</Paragraphs>
  <TotalTime>0</TotalTime>
  <ScaleCrop>false</ScaleCrop>
  <LinksUpToDate>false</LinksUpToDate>
  <CharactersWithSpaces>1415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Administrator</cp:lastModifiedBy>
  <dcterms:modified xsi:type="dcterms:W3CDTF">2025-10-16T07:40:48Z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383E213C08CE4C04A3928AEC86D6BD02_13</vt:lpwstr>
  </property>
  <property fmtid="{D5CDD505-2E9C-101B-9397-08002B2CF9AE}" pid="4" name="KSOTemplateDocerSaveRecord">
    <vt:lpwstr>eyJoZGlkIjoiNzc0MTY5ZWZkMWRiZTVmYTYzZTQ5MWFhZmRhZTBhMjEiLCJ1c2VySWQiOiI1NDMxMTk2OTYifQ==</vt:lpwstr>
  </property>
</Properties>
</file>