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217" w:lineRule="auto"/>
        <w:ind w:left="24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附件</w:t>
      </w:r>
    </w:p>
    <w:p>
      <w:pPr>
        <w:pStyle w:val="2"/>
        <w:spacing w:before="1" w:line="218" w:lineRule="auto"/>
        <w:ind w:left="1690"/>
        <w:rPr>
          <w:sz w:val="37"/>
          <w:szCs w:val="37"/>
        </w:rPr>
      </w:pPr>
      <w:bookmarkStart w:id="0" w:name="_GoBack"/>
      <w:r>
        <w:rPr>
          <w:b/>
          <w:bCs/>
          <w:spacing w:val="-9"/>
          <w:sz w:val="37"/>
          <w:szCs w:val="37"/>
        </w:rPr>
        <w:t>2023</w:t>
      </w:r>
      <w:r>
        <w:rPr>
          <w:rFonts w:hint="eastAsia"/>
          <w:b/>
          <w:bCs/>
          <w:spacing w:val="-9"/>
          <w:sz w:val="37"/>
          <w:szCs w:val="37"/>
          <w:lang w:val="en-US" w:eastAsia="zh-CN"/>
        </w:rPr>
        <w:t xml:space="preserve"> </w:t>
      </w:r>
      <w:r>
        <w:rPr>
          <w:b/>
          <w:bCs/>
          <w:spacing w:val="-9"/>
          <w:sz w:val="37"/>
          <w:szCs w:val="37"/>
        </w:rPr>
        <w:t>年下半年泉州市会展资金申报表</w:t>
      </w:r>
    </w:p>
    <w:bookmarkEnd w:id="0"/>
    <w:p>
      <w:pPr>
        <w:spacing w:line="45" w:lineRule="auto"/>
        <w:rPr>
          <w:rFonts w:ascii="Arial"/>
          <w:sz w:val="2"/>
        </w:rPr>
      </w:pPr>
    </w:p>
    <w:p>
      <w:pPr>
        <w:spacing w:line="45" w:lineRule="auto"/>
        <w:rPr>
          <w:rFonts w:ascii="Arial" w:hAnsi="Arial" w:eastAsia="Arial" w:cs="Arial"/>
          <w:sz w:val="2"/>
          <w:szCs w:val="2"/>
        </w:rPr>
        <w:sectPr>
          <w:footerReference r:id="rId5" w:type="default"/>
          <w:pgSz w:w="11900" w:h="16820"/>
          <w:pgMar w:top="1417" w:right="1274" w:bottom="400" w:left="1504" w:header="0" w:footer="0" w:gutter="0"/>
          <w:cols w:equalWidth="0" w:num="1">
            <w:col w:w="9121"/>
          </w:cols>
        </w:sectPr>
      </w:pPr>
    </w:p>
    <w:p>
      <w:pPr>
        <w:pStyle w:val="2"/>
        <w:spacing w:before="47" w:line="219" w:lineRule="auto"/>
        <w:ind w:left="225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5"/>
          <w:sz w:val="24"/>
          <w:szCs w:val="24"/>
        </w:rPr>
        <w:t>填报单位(盖章):</w:t>
      </w:r>
    </w:p>
    <w:p>
      <w:pPr>
        <w:spacing w:line="14" w:lineRule="auto"/>
        <w:rPr>
          <w:rFonts w:hint="eastAsia" w:ascii="仿宋_GB2312" w:hAnsi="仿宋_GB2312" w:eastAsia="仿宋_GB2312" w:cs="仿宋_GB2312"/>
          <w:sz w:val="2"/>
        </w:rPr>
      </w:pPr>
      <w:r>
        <w:rPr>
          <w:rFonts w:hint="eastAsia" w:ascii="仿宋_GB2312" w:hAnsi="仿宋_GB2312" w:eastAsia="仿宋_GB2312" w:cs="仿宋_GB2312"/>
          <w:sz w:val="2"/>
          <w:szCs w:val="2"/>
        </w:rPr>
        <w:br w:type="column"/>
      </w:r>
    </w:p>
    <w:p>
      <w:pPr>
        <w:pStyle w:val="2"/>
        <w:spacing w:before="97" w:line="184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1"/>
          <w:sz w:val="24"/>
          <w:szCs w:val="24"/>
        </w:rPr>
        <w:t>填报日期：</w:t>
      </w:r>
    </w:p>
    <w:p>
      <w:pPr>
        <w:spacing w:line="184" w:lineRule="auto"/>
        <w:rPr>
          <w:rFonts w:hint="eastAsia" w:ascii="仿宋_GB2312" w:hAnsi="仿宋_GB2312" w:eastAsia="仿宋_GB2312" w:cs="仿宋_GB2312"/>
          <w:sz w:val="24"/>
          <w:szCs w:val="24"/>
        </w:rPr>
        <w:sectPr>
          <w:type w:val="continuous"/>
          <w:pgSz w:w="11900" w:h="16820"/>
          <w:pgMar w:top="1417" w:right="1274" w:bottom="400" w:left="1504" w:header="0" w:footer="0" w:gutter="0"/>
          <w:cols w:equalWidth="0" w:num="2">
            <w:col w:w="5786" w:space="100"/>
            <w:col w:w="3236"/>
          </w:cols>
        </w:sectPr>
      </w:pPr>
    </w:p>
    <w:p>
      <w:pPr>
        <w:spacing w:line="15" w:lineRule="exact"/>
        <w:rPr>
          <w:rFonts w:hint="eastAsia" w:ascii="仿宋_GB2312" w:hAnsi="仿宋_GB2312" w:eastAsia="仿宋_GB2312" w:cs="仿宋_GB2312"/>
        </w:rPr>
      </w:pPr>
    </w:p>
    <w:tbl>
      <w:tblPr>
        <w:tblStyle w:val="5"/>
        <w:tblW w:w="91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989"/>
        <w:gridCol w:w="1219"/>
        <w:gridCol w:w="2247"/>
        <w:gridCol w:w="31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542" w:type="dxa"/>
            <w:gridSpan w:val="2"/>
            <w:vAlign w:val="top"/>
          </w:tcPr>
          <w:p>
            <w:pPr>
              <w:pStyle w:val="6"/>
              <w:spacing w:before="174" w:line="219" w:lineRule="auto"/>
              <w:ind w:left="57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申报单位名称</w:t>
            </w:r>
          </w:p>
        </w:tc>
        <w:tc>
          <w:tcPr>
            <w:tcW w:w="6568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2" w:type="dxa"/>
            <w:gridSpan w:val="2"/>
            <w:vAlign w:val="top"/>
          </w:tcPr>
          <w:p>
            <w:pPr>
              <w:pStyle w:val="6"/>
              <w:spacing w:before="181" w:line="229" w:lineRule="auto"/>
              <w:ind w:left="80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>企业地址</w:t>
            </w:r>
          </w:p>
        </w:tc>
        <w:tc>
          <w:tcPr>
            <w:tcW w:w="6568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542" w:type="dxa"/>
            <w:gridSpan w:val="2"/>
            <w:vAlign w:val="top"/>
          </w:tcPr>
          <w:p>
            <w:pPr>
              <w:pStyle w:val="6"/>
              <w:spacing w:before="238" w:line="219" w:lineRule="auto"/>
              <w:ind w:left="34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统一社会信用代码</w:t>
            </w:r>
          </w:p>
        </w:tc>
        <w:tc>
          <w:tcPr>
            <w:tcW w:w="6568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542" w:type="dxa"/>
            <w:gridSpan w:val="2"/>
            <w:vAlign w:val="top"/>
          </w:tcPr>
          <w:p>
            <w:pPr>
              <w:pStyle w:val="6"/>
              <w:spacing w:before="241" w:line="219" w:lineRule="auto"/>
              <w:ind w:left="80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>法人代表</w:t>
            </w:r>
          </w:p>
        </w:tc>
        <w:tc>
          <w:tcPr>
            <w:tcW w:w="121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247" w:type="dxa"/>
            <w:vAlign w:val="top"/>
          </w:tcPr>
          <w:p>
            <w:pPr>
              <w:pStyle w:val="6"/>
              <w:spacing w:before="231" w:line="219" w:lineRule="auto"/>
              <w:ind w:left="54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>身份证号码</w:t>
            </w:r>
          </w:p>
        </w:tc>
        <w:tc>
          <w:tcPr>
            <w:tcW w:w="310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2" w:type="dxa"/>
            <w:gridSpan w:val="2"/>
            <w:vAlign w:val="top"/>
          </w:tcPr>
          <w:p>
            <w:pPr>
              <w:pStyle w:val="6"/>
              <w:spacing w:before="235" w:line="221" w:lineRule="auto"/>
              <w:ind w:left="9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联系人</w:t>
            </w:r>
          </w:p>
        </w:tc>
        <w:tc>
          <w:tcPr>
            <w:tcW w:w="121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247" w:type="dxa"/>
            <w:vAlign w:val="top"/>
          </w:tcPr>
          <w:p>
            <w:pPr>
              <w:pStyle w:val="6"/>
              <w:spacing w:before="235" w:line="221" w:lineRule="auto"/>
              <w:ind w:left="65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联系电话</w:t>
            </w:r>
          </w:p>
        </w:tc>
        <w:tc>
          <w:tcPr>
            <w:tcW w:w="310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54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3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5" w:line="219" w:lineRule="auto"/>
              <w:ind w:left="80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</w:rPr>
              <w:t>账户信息</w:t>
            </w:r>
          </w:p>
        </w:tc>
        <w:tc>
          <w:tcPr>
            <w:tcW w:w="1219" w:type="dxa"/>
            <w:vAlign w:val="top"/>
          </w:tcPr>
          <w:p>
            <w:pPr>
              <w:pStyle w:val="6"/>
              <w:spacing w:before="243" w:line="220" w:lineRule="auto"/>
              <w:ind w:left="14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户</w:t>
            </w:r>
            <w:r>
              <w:rPr>
                <w:rFonts w:hint="eastAsia" w:ascii="仿宋_GB2312" w:hAnsi="仿宋_GB2312" w:eastAsia="仿宋_GB2312" w:cs="仿宋_GB2312"/>
                <w:spacing w:val="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名</w:t>
            </w:r>
          </w:p>
        </w:tc>
        <w:tc>
          <w:tcPr>
            <w:tcW w:w="5349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54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pStyle w:val="6"/>
              <w:spacing w:before="244" w:line="220" w:lineRule="auto"/>
              <w:ind w:left="14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银行账号</w:t>
            </w:r>
          </w:p>
        </w:tc>
        <w:tc>
          <w:tcPr>
            <w:tcW w:w="5349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pStyle w:val="6"/>
              <w:spacing w:before="255" w:line="220" w:lineRule="auto"/>
              <w:ind w:left="14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>开户银行</w:t>
            </w:r>
          </w:p>
        </w:tc>
        <w:tc>
          <w:tcPr>
            <w:tcW w:w="5349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2542" w:type="dxa"/>
            <w:gridSpan w:val="2"/>
            <w:vAlign w:val="top"/>
          </w:tcPr>
          <w:p>
            <w:pPr>
              <w:spacing w:line="47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5" w:line="219" w:lineRule="auto"/>
              <w:ind w:left="57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申报资金类别</w:t>
            </w:r>
          </w:p>
        </w:tc>
        <w:tc>
          <w:tcPr>
            <w:tcW w:w="6568" w:type="dxa"/>
            <w:gridSpan w:val="3"/>
            <w:vAlign w:val="top"/>
          </w:tcPr>
          <w:p>
            <w:pPr>
              <w:pStyle w:val="6"/>
              <w:spacing w:before="193" w:line="219" w:lineRule="auto"/>
              <w:ind w:left="9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□新增规模以上会展服务企业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大型展览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□国际认证机构</w:t>
            </w:r>
          </w:p>
          <w:p>
            <w:pPr>
              <w:pStyle w:val="6"/>
              <w:spacing w:before="137" w:line="219" w:lineRule="auto"/>
              <w:ind w:left="9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□国际认证项目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□企业自办订货会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□重点微展会</w:t>
            </w:r>
          </w:p>
          <w:p>
            <w:pPr>
              <w:pStyle w:val="6"/>
              <w:spacing w:before="127" w:line="219" w:lineRule="auto"/>
              <w:ind w:left="9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□产业型行业性专业会议或高端会议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□组团外出参展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</w:trPr>
        <w:tc>
          <w:tcPr>
            <w:tcW w:w="2542" w:type="dxa"/>
            <w:gridSpan w:val="2"/>
            <w:vAlign w:val="top"/>
          </w:tcPr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5" w:line="219" w:lineRule="auto"/>
              <w:ind w:left="57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活动基本情况</w:t>
            </w:r>
          </w:p>
        </w:tc>
        <w:tc>
          <w:tcPr>
            <w:tcW w:w="6568" w:type="dxa"/>
            <w:gridSpan w:val="3"/>
            <w:vAlign w:val="top"/>
          </w:tcPr>
          <w:p>
            <w:pPr>
              <w:pStyle w:val="6"/>
              <w:spacing w:before="205" w:line="219" w:lineRule="auto"/>
              <w:ind w:left="1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展览面积</w:t>
            </w:r>
            <w:r>
              <w:rPr>
                <w:rFonts w:hint="eastAsia" w:ascii="仿宋_GB2312" w:hAnsi="仿宋_GB2312" w:eastAsia="仿宋_GB2312" w:cs="仿宋_GB2312"/>
                <w:spacing w:val="34"/>
                <w:u w:val="single" w:color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4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4"/>
                <w:u w:val="single" w:color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平方米，其中室内展览面积</w:t>
            </w:r>
            <w:r>
              <w:rPr>
                <w:rFonts w:hint="eastAsia" w:ascii="仿宋_GB2312" w:hAnsi="仿宋_GB2312" w:eastAsia="仿宋_GB2312" w:cs="仿宋_GB2312"/>
                <w:spacing w:val="20"/>
                <w:u w:val="single" w:color="auto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t>平方米</w:t>
            </w:r>
            <w:r>
              <w:rPr>
                <w:rFonts w:hint="eastAsia" w:ascii="仿宋_GB2312" w:hAnsi="仿宋_GB2312" w:eastAsia="仿宋_GB2312" w:cs="仿宋_GB2312"/>
                <w:spacing w:val="-5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；</w:t>
            </w:r>
          </w:p>
          <w:p>
            <w:pPr>
              <w:pStyle w:val="6"/>
              <w:spacing w:before="127" w:line="262" w:lineRule="auto"/>
              <w:ind w:left="93" w:right="28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展位</w:t>
            </w:r>
            <w:r>
              <w:rPr>
                <w:rFonts w:hint="eastAsia" w:ascii="仿宋_GB2312" w:hAnsi="仿宋_GB2312" w:eastAsia="仿宋_GB2312" w:cs="仿宋_GB2312"/>
                <w:spacing w:val="-10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u w:val="single" w:color="auto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-1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个，其中标准展位</w:t>
            </w:r>
            <w:r>
              <w:rPr>
                <w:rFonts w:hint="eastAsia" w:ascii="仿宋_GB2312" w:hAnsi="仿宋_GB2312" w:eastAsia="仿宋_GB2312" w:cs="仿宋_GB2312"/>
                <w:spacing w:val="14"/>
                <w:u w:val="single" w:color="auto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个，特装展位</w:t>
            </w:r>
            <w:r>
              <w:rPr>
                <w:rFonts w:hint="eastAsia" w:ascii="仿宋_GB2312" w:hAnsi="仿宋_GB2312" w:eastAsia="仿宋_GB2312" w:cs="仿宋_GB2312"/>
                <w:spacing w:val="-9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8"/>
                <w:u w:val="single" w:color="auto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个，折合标准展位合计</w:t>
            </w:r>
            <w:r>
              <w:rPr>
                <w:rFonts w:hint="eastAsia" w:ascii="仿宋_GB2312" w:hAnsi="仿宋_GB2312" w:eastAsia="仿宋_GB2312" w:cs="仿宋_GB2312"/>
                <w:spacing w:val="16"/>
                <w:u w:val="single" w:color="auto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个；参展商</w:t>
            </w:r>
            <w:r>
              <w:rPr>
                <w:rFonts w:hint="eastAsia" w:ascii="仿宋_GB2312" w:hAnsi="仿宋_GB2312" w:eastAsia="仿宋_GB2312" w:cs="仿宋_GB2312"/>
                <w:spacing w:val="13"/>
                <w:u w:val="single" w:color="auto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家</w:t>
            </w:r>
            <w:r>
              <w:rPr>
                <w:rFonts w:hint="eastAsia" w:ascii="仿宋_GB2312" w:hAnsi="仿宋_GB2312" w:eastAsia="仿宋_GB2312" w:cs="仿宋_GB2312"/>
                <w:spacing w:val="4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。</w:t>
            </w:r>
          </w:p>
          <w:p>
            <w:pPr>
              <w:pStyle w:val="6"/>
              <w:spacing w:before="86" w:line="221" w:lineRule="auto"/>
              <w:ind w:left="9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2"/>
              </w:rPr>
              <w:t>是否同期举办线上展会</w:t>
            </w:r>
            <w:r>
              <w:rPr>
                <w:rFonts w:hint="eastAsia" w:ascii="仿宋_GB2312" w:hAnsi="仿宋_GB2312" w:eastAsia="仿宋_GB2312" w:cs="仿宋_GB2312"/>
                <w:spacing w:val="22"/>
                <w:position w:val="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2"/>
                <w:position w:val="-5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pacing w:val="21"/>
                <w:position w:val="-5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2"/>
                <w:position w:val="-5"/>
              </w:rPr>
              <w:t>□否</w:t>
            </w:r>
          </w:p>
          <w:p>
            <w:pPr>
              <w:pStyle w:val="6"/>
              <w:spacing w:before="93" w:line="219" w:lineRule="auto"/>
              <w:ind w:left="9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是否在泉州市公共文化中心举办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pacing w:val="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761" w:type="dxa"/>
            <w:gridSpan w:val="3"/>
            <w:vAlign w:val="top"/>
          </w:tcPr>
          <w:p>
            <w:pPr>
              <w:pStyle w:val="6"/>
              <w:spacing w:before="157" w:line="219" w:lineRule="auto"/>
              <w:ind w:left="118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实际支出总额</w:t>
            </w:r>
          </w:p>
        </w:tc>
        <w:tc>
          <w:tcPr>
            <w:tcW w:w="5349" w:type="dxa"/>
            <w:gridSpan w:val="2"/>
            <w:vAlign w:val="top"/>
          </w:tcPr>
          <w:p>
            <w:pPr>
              <w:pStyle w:val="6"/>
              <w:spacing w:before="158" w:line="220" w:lineRule="auto"/>
              <w:ind w:left="430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</w:rPr>
              <w:t>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61" w:type="dxa"/>
            <w:gridSpan w:val="3"/>
            <w:vAlign w:val="top"/>
          </w:tcPr>
          <w:p>
            <w:pPr>
              <w:pStyle w:val="6"/>
              <w:spacing w:before="245" w:line="219" w:lineRule="auto"/>
              <w:ind w:left="106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拟申请补助金额</w:t>
            </w:r>
          </w:p>
        </w:tc>
        <w:tc>
          <w:tcPr>
            <w:tcW w:w="5349" w:type="dxa"/>
            <w:gridSpan w:val="2"/>
            <w:vAlign w:val="top"/>
          </w:tcPr>
          <w:p>
            <w:pPr>
              <w:pStyle w:val="6"/>
              <w:spacing w:before="168" w:line="220" w:lineRule="auto"/>
              <w:ind w:left="430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</w:rPr>
              <w:t>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2" w:hRule="atLeast"/>
        </w:trPr>
        <w:tc>
          <w:tcPr>
            <w:tcW w:w="1553" w:type="dxa"/>
            <w:vAlign w:val="top"/>
          </w:tcPr>
          <w:p>
            <w:pPr>
              <w:spacing w:line="25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5" w:line="390" w:lineRule="exact"/>
              <w:ind w:left="19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position w:val="11"/>
              </w:rPr>
              <w:t>申请单位法</w:t>
            </w:r>
          </w:p>
          <w:p>
            <w:pPr>
              <w:pStyle w:val="6"/>
              <w:spacing w:line="219" w:lineRule="auto"/>
              <w:ind w:left="4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人声明</w:t>
            </w:r>
          </w:p>
        </w:tc>
        <w:tc>
          <w:tcPr>
            <w:tcW w:w="7557" w:type="dxa"/>
            <w:gridSpan w:val="4"/>
            <w:vAlign w:val="top"/>
          </w:tcPr>
          <w:p>
            <w:pPr>
              <w:spacing w:line="46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5" w:line="219" w:lineRule="auto"/>
              <w:ind w:left="14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本人作为申请单位法人代表，谨代表本单位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作出以下声明：</w:t>
            </w:r>
          </w:p>
          <w:p>
            <w:pPr>
              <w:pStyle w:val="6"/>
              <w:spacing w:before="117" w:line="321" w:lineRule="auto"/>
              <w:ind w:left="202" w:right="197" w:firstLine="40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 xml:space="preserve">本人完全明白本项资金申请材料要求的所有内容，并确认本单位所 </w:t>
            </w:r>
            <w:r>
              <w:rPr>
                <w:rFonts w:hint="eastAsia" w:ascii="仿宋_GB2312" w:hAnsi="仿宋_GB2312" w:eastAsia="仿宋_GB2312" w:cs="仿宋_GB2312"/>
              </w:rPr>
              <w:t>提供的各项申请材料，均真实无误。本单位承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诺不存在失信被执行及涉</w:t>
            </w:r>
            <w:r>
              <w:rPr>
                <w:rFonts w:hint="eastAsia" w:ascii="仿宋_GB2312" w:hAnsi="仿宋_GB2312" w:eastAsia="仿宋_GB2312" w:cs="仿宋_GB2312"/>
              </w:rPr>
              <w:t xml:space="preserve"> 黑涉恶问题。本人完全明白误报或漏报材料，或以欺诈手段取得专项资</w:t>
            </w:r>
          </w:p>
          <w:p>
            <w:pPr>
              <w:pStyle w:val="6"/>
              <w:spacing w:line="218" w:lineRule="auto"/>
              <w:ind w:left="14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金支持的，均属违规行为，如发生违规情况，本人愿承担相应法律责任。</w:t>
            </w:r>
          </w:p>
          <w:p>
            <w:pPr>
              <w:spacing w:line="44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spacing w:before="75" w:line="197" w:lineRule="auto"/>
              <w:ind w:left="348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法人(授权)代表签字：</w:t>
            </w:r>
          </w:p>
        </w:tc>
      </w:tr>
    </w:tbl>
    <w:p>
      <w:pPr>
        <w:spacing w:line="323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7289165</wp:posOffset>
                </wp:positionH>
                <wp:positionV relativeFrom="page">
                  <wp:posOffset>2844800</wp:posOffset>
                </wp:positionV>
                <wp:extent cx="66040" cy="250825"/>
                <wp:effectExtent l="0" t="0" r="0" b="0"/>
                <wp:wrapNone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7289186" y="2845308"/>
                          <a:ext cx="66039" cy="2508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87" w:line="241" w:lineRule="aut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7"/>
                                <w:w w:val="64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6" o:spt="202" type="#_x0000_t202" style="position:absolute;left:0pt;margin-left:573.95pt;margin-top:224pt;height:19.75pt;width:5.2pt;mso-position-horizontal-relative:page;mso-position-vertical-relative:page;rotation:-5898240f;z-index:251659264;mso-width-relative:page;mso-height-relative:page;" filled="f" stroked="f" coordsize="21600,21600" o:allowincell="f" o:gfxdata="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jJHkLbAAAADQEAAA8AAAAAAAAAAQAgAAAAIgAAAGRycy9kb3ducmV2&#10;LnhtbFBLAQIUABQAAAAIAIdO4kDcutaZMgIAAGoEAAAOAAAAAAAAAAEAIAAAACoBAABkcnMvZTJv&#10;RG9jLnhtbFBLBQYAAAAABgAGAFkBAADO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87" w:line="241" w:lineRule="auto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7"/>
                          <w:w w:val="64"/>
                          <w:sz w:val="22"/>
                          <w:szCs w:val="2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6" w:line="20" w:lineRule="exact"/>
      </w:pPr>
    </w:p>
    <w:sectPr>
      <w:footerReference r:id="rId6" w:type="default"/>
      <w:type w:val="continuous"/>
      <w:pgSz w:w="11900" w:h="16820"/>
      <w:pgMar w:top="1429" w:right="259" w:bottom="1089" w:left="1730" w:header="0" w:footer="680" w:gutter="0"/>
      <w:cols w:equalWidth="0" w:num="1">
        <w:col w:w="991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9" w:lineRule="auto"/>
      <w:ind w:left="9"/>
      <w:rPr>
        <w:sz w:val="41"/>
        <w:szCs w:val="41"/>
      </w:rPr>
    </w:pPr>
    <w:r>
      <w:rPr>
        <w:spacing w:val="-13"/>
        <w:w w:val="61"/>
        <w:sz w:val="41"/>
        <w:szCs w:val="41"/>
      </w:rPr>
      <w:t>—</w:t>
    </w:r>
    <w:r>
      <w:rPr>
        <w:spacing w:val="-47"/>
        <w:w w:val="97"/>
        <w:sz w:val="41"/>
        <w:szCs w:val="41"/>
      </w:rPr>
      <w:t>12—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QxM2I2MTMxZDk4Y2RiYWZmYzYwYTM5MjEwYmFlMmEifQ=="/>
  </w:docVars>
  <w:rsids>
    <w:rsidRoot w:val="00000000"/>
    <w:rsid w:val="47A35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91"/>
      <w:szCs w:val="9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4743</Words>
  <Characters>5029</Characters>
  <TotalTime>4</TotalTime>
  <ScaleCrop>false</ScaleCrop>
  <LinksUpToDate>false</LinksUpToDate>
  <CharactersWithSpaces>5227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2024-05-30T11:01:00Z</dcterms:created>
  <dc:creator>lenovo</dc:creator>
  <cp:lastModifiedBy>DD</cp:lastModifiedBy>
  <dcterms:modified xsi:type="dcterms:W3CDTF">2024-05-30T03:37:18Z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2024-05-30T11:01:15Z</vt:filetime>
  </property>
  <property fmtid="{D5CDD505-2E9C-101B-9397-08002B2CF9AE}" pid="4" name="UsrData">
    <vt:lpwstr>6657ebf61fe88e001f1884c4wl</vt:lpwstr>
  </property>
  <property fmtid="{D5CDD505-2E9C-101B-9397-08002B2CF9AE}" pid="5" name="KSOProductBuildVer">
    <vt:lpwstr>2052-12.1.0.16929</vt:lpwstr>
  </property>
  <property fmtid="{D5CDD505-2E9C-101B-9397-08002B2CF9AE}" pid="6" name="ICV">
    <vt:lpwstr>C59D26DD8B644CFE9D9940213D196E65_13</vt:lpwstr>
  </property>
</Properties>
</file>