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A6" w:rsidRPr="0081608D" w:rsidRDefault="00B719A6" w:rsidP="0081608D">
      <w:pPr>
        <w:jc w:val="center"/>
        <w:rPr>
          <w:sz w:val="32"/>
          <w:szCs w:val="32"/>
        </w:rPr>
      </w:pPr>
    </w:p>
    <w:p w:rsidR="0081608D" w:rsidRPr="0081608D" w:rsidRDefault="0081608D" w:rsidP="0081608D">
      <w:pPr>
        <w:jc w:val="center"/>
        <w:rPr>
          <w:sz w:val="32"/>
          <w:szCs w:val="32"/>
        </w:rPr>
      </w:pPr>
    </w:p>
    <w:p w:rsidR="0081608D" w:rsidRPr="0081608D" w:rsidRDefault="0081608D" w:rsidP="0081608D">
      <w:pPr>
        <w:jc w:val="center"/>
        <w:rPr>
          <w:sz w:val="32"/>
          <w:szCs w:val="32"/>
        </w:rPr>
      </w:pPr>
    </w:p>
    <w:p w:rsidR="0081608D" w:rsidRPr="0081608D" w:rsidRDefault="0081608D" w:rsidP="0081608D">
      <w:pPr>
        <w:jc w:val="center"/>
        <w:rPr>
          <w:sz w:val="32"/>
          <w:szCs w:val="32"/>
        </w:rPr>
      </w:pPr>
    </w:p>
    <w:p w:rsidR="0081608D" w:rsidRPr="0081608D" w:rsidRDefault="0081608D" w:rsidP="0081608D">
      <w:pPr>
        <w:jc w:val="center"/>
        <w:rPr>
          <w:sz w:val="32"/>
          <w:szCs w:val="32"/>
        </w:rPr>
      </w:pPr>
    </w:p>
    <w:p w:rsidR="0081608D" w:rsidRPr="0081608D" w:rsidRDefault="0081608D" w:rsidP="0081608D">
      <w:pPr>
        <w:jc w:val="center"/>
        <w:rPr>
          <w:sz w:val="32"/>
          <w:szCs w:val="32"/>
        </w:rPr>
      </w:pPr>
    </w:p>
    <w:p w:rsidR="0081608D" w:rsidRDefault="0081608D" w:rsidP="0081608D">
      <w:pPr>
        <w:jc w:val="center"/>
        <w:rPr>
          <w:rFonts w:ascii="仿宋_GB2312" w:eastAsia="仿宋_GB2312"/>
          <w:color w:val="000000"/>
          <w:sz w:val="32"/>
          <w:szCs w:val="32"/>
          <w:shd w:val="clear" w:color="auto" w:fill="FFFFFF"/>
        </w:rPr>
      </w:pPr>
    </w:p>
    <w:p w:rsidR="0081608D" w:rsidRPr="00ED36F1" w:rsidRDefault="0081608D" w:rsidP="00591CA8">
      <w:pPr>
        <w:spacing w:line="600" w:lineRule="exact"/>
        <w:jc w:val="center"/>
        <w:rPr>
          <w:rFonts w:ascii="Times New Roman" w:eastAsia="仿宋_GB2312" w:hAnsi="Times New Roman" w:cs="Times New Roman"/>
          <w:color w:val="000000"/>
          <w:sz w:val="32"/>
          <w:szCs w:val="32"/>
          <w:shd w:val="clear" w:color="auto" w:fill="FFFFFF"/>
        </w:rPr>
      </w:pPr>
      <w:proofErr w:type="gramStart"/>
      <w:r w:rsidRPr="00ED36F1">
        <w:rPr>
          <w:rFonts w:ascii="Times New Roman" w:eastAsia="仿宋_GB2312" w:hAnsi="Times New Roman" w:cs="Times New Roman"/>
          <w:color w:val="000000"/>
          <w:sz w:val="32"/>
          <w:szCs w:val="32"/>
          <w:shd w:val="clear" w:color="auto" w:fill="FFFFFF"/>
        </w:rPr>
        <w:t>泉</w:t>
      </w:r>
      <w:r w:rsidR="00245C27" w:rsidRPr="00ED36F1">
        <w:rPr>
          <w:rFonts w:ascii="Times New Roman" w:eastAsia="仿宋_GB2312" w:hAnsi="Times New Roman" w:cs="Times New Roman"/>
          <w:color w:val="000000"/>
          <w:sz w:val="32"/>
          <w:szCs w:val="32"/>
          <w:shd w:val="clear" w:color="auto" w:fill="FFFFFF"/>
        </w:rPr>
        <w:t>鲤</w:t>
      </w:r>
      <w:r w:rsidRPr="00ED36F1">
        <w:rPr>
          <w:rFonts w:ascii="Times New Roman" w:eastAsia="仿宋_GB2312" w:hAnsi="Times New Roman" w:cs="Times New Roman"/>
          <w:color w:val="000000"/>
          <w:sz w:val="32"/>
          <w:szCs w:val="32"/>
          <w:shd w:val="clear" w:color="auto" w:fill="FFFFFF"/>
        </w:rPr>
        <w:t>建〔</w:t>
      </w:r>
      <w:r w:rsidRPr="00ED36F1">
        <w:rPr>
          <w:rFonts w:ascii="Times New Roman" w:eastAsia="仿宋_GB2312" w:hAnsi="Times New Roman" w:cs="Times New Roman"/>
          <w:color w:val="000000"/>
          <w:sz w:val="32"/>
          <w:szCs w:val="32"/>
          <w:bdr w:val="none" w:sz="0" w:space="0" w:color="auto" w:frame="1"/>
          <w:shd w:val="clear" w:color="auto" w:fill="FFFFFF"/>
        </w:rPr>
        <w:t>2020</w:t>
      </w:r>
      <w:r w:rsidRPr="00ED36F1">
        <w:rPr>
          <w:rFonts w:ascii="Times New Roman" w:eastAsia="仿宋_GB2312" w:hAnsi="Times New Roman" w:cs="Times New Roman"/>
          <w:color w:val="000000"/>
          <w:sz w:val="32"/>
          <w:szCs w:val="32"/>
          <w:shd w:val="clear" w:color="auto" w:fill="FFFFFF"/>
        </w:rPr>
        <w:t>〕</w:t>
      </w:r>
      <w:proofErr w:type="gramEnd"/>
      <w:r w:rsidR="007A6404">
        <w:rPr>
          <w:rFonts w:ascii="Times New Roman" w:eastAsia="仿宋_GB2312" w:hAnsi="Times New Roman" w:cs="Times New Roman" w:hint="eastAsia"/>
          <w:color w:val="000000"/>
          <w:sz w:val="32"/>
          <w:szCs w:val="32"/>
          <w:shd w:val="clear" w:color="auto" w:fill="FFFFFF"/>
        </w:rPr>
        <w:t>22</w:t>
      </w:r>
      <w:r w:rsidRPr="00ED36F1">
        <w:rPr>
          <w:rFonts w:ascii="Times New Roman" w:eastAsia="仿宋_GB2312" w:hAnsi="Times New Roman" w:cs="Times New Roman"/>
          <w:color w:val="000000"/>
          <w:sz w:val="32"/>
          <w:szCs w:val="32"/>
          <w:shd w:val="clear" w:color="auto" w:fill="FFFFFF"/>
        </w:rPr>
        <w:t>号</w:t>
      </w:r>
    </w:p>
    <w:p w:rsidR="0081608D" w:rsidRDefault="0081608D" w:rsidP="00591CA8">
      <w:pPr>
        <w:spacing w:line="600" w:lineRule="exact"/>
        <w:jc w:val="center"/>
        <w:rPr>
          <w:rFonts w:ascii="仿宋_GB2312" w:eastAsia="仿宋_GB2312"/>
          <w:color w:val="000000"/>
          <w:sz w:val="32"/>
          <w:szCs w:val="32"/>
          <w:shd w:val="clear" w:color="auto" w:fill="FFFFFF"/>
        </w:rPr>
      </w:pPr>
    </w:p>
    <w:p w:rsidR="0081608D" w:rsidRDefault="0081608D" w:rsidP="00591CA8">
      <w:pPr>
        <w:spacing w:line="600" w:lineRule="exact"/>
        <w:jc w:val="center"/>
        <w:rPr>
          <w:rFonts w:ascii="仿宋_GB2312" w:eastAsia="仿宋_GB2312"/>
          <w:color w:val="000000"/>
          <w:sz w:val="32"/>
          <w:szCs w:val="32"/>
          <w:shd w:val="clear" w:color="auto" w:fill="FFFFFF"/>
        </w:rPr>
      </w:pPr>
    </w:p>
    <w:p w:rsidR="00591CA8" w:rsidRPr="00591CA8" w:rsidRDefault="0081608D" w:rsidP="00AC241E">
      <w:pPr>
        <w:spacing w:line="560" w:lineRule="exact"/>
        <w:jc w:val="center"/>
        <w:rPr>
          <w:rFonts w:ascii="方正小标宋简体" w:eastAsia="方正小标宋简体"/>
          <w:bCs/>
          <w:color w:val="000000"/>
          <w:sz w:val="44"/>
          <w:szCs w:val="44"/>
          <w:bdr w:val="none" w:sz="0" w:space="0" w:color="auto" w:frame="1"/>
          <w:shd w:val="clear" w:color="auto" w:fill="FFFFFF"/>
        </w:rPr>
      </w:pPr>
      <w:r w:rsidRPr="00591CA8">
        <w:rPr>
          <w:rFonts w:ascii="方正小标宋简体" w:eastAsia="方正小标宋简体" w:hint="eastAsia"/>
          <w:bCs/>
          <w:color w:val="000000"/>
          <w:sz w:val="44"/>
          <w:szCs w:val="44"/>
          <w:bdr w:val="none" w:sz="0" w:space="0" w:color="auto" w:frame="1"/>
          <w:shd w:val="clear" w:color="auto" w:fill="FFFFFF"/>
        </w:rPr>
        <w:t>泉州市</w:t>
      </w:r>
      <w:r w:rsidR="00591CA8" w:rsidRPr="00591CA8">
        <w:rPr>
          <w:rFonts w:ascii="方正小标宋简体" w:eastAsia="方正小标宋简体" w:hint="eastAsia"/>
          <w:bCs/>
          <w:color w:val="000000"/>
          <w:sz w:val="44"/>
          <w:szCs w:val="44"/>
          <w:bdr w:val="none" w:sz="0" w:space="0" w:color="auto" w:frame="1"/>
          <w:shd w:val="clear" w:color="auto" w:fill="FFFFFF"/>
        </w:rPr>
        <w:t>鲤城区</w:t>
      </w:r>
      <w:r w:rsidRPr="00591CA8">
        <w:rPr>
          <w:rFonts w:ascii="方正小标宋简体" w:eastAsia="方正小标宋简体" w:hint="eastAsia"/>
          <w:bCs/>
          <w:color w:val="000000"/>
          <w:sz w:val="44"/>
          <w:szCs w:val="44"/>
          <w:bdr w:val="none" w:sz="0" w:space="0" w:color="auto" w:frame="1"/>
          <w:shd w:val="clear" w:color="auto" w:fill="FFFFFF"/>
        </w:rPr>
        <w:t>住房和城乡建设局关于印发</w:t>
      </w:r>
    </w:p>
    <w:p w:rsidR="007E2362" w:rsidRDefault="0081608D" w:rsidP="00AC241E">
      <w:pPr>
        <w:spacing w:line="560" w:lineRule="exact"/>
        <w:jc w:val="center"/>
        <w:rPr>
          <w:rFonts w:ascii="方正小标宋简体" w:eastAsia="方正小标宋简体"/>
          <w:bCs/>
          <w:color w:val="000000"/>
          <w:sz w:val="44"/>
          <w:szCs w:val="44"/>
          <w:bdr w:val="none" w:sz="0" w:space="0" w:color="auto" w:frame="1"/>
          <w:shd w:val="clear" w:color="auto" w:fill="FFFFFF"/>
        </w:rPr>
      </w:pPr>
      <w:proofErr w:type="gramStart"/>
      <w:r w:rsidRPr="00591CA8">
        <w:rPr>
          <w:rFonts w:ascii="方正小标宋简体" w:eastAsia="方正小标宋简体" w:hint="eastAsia"/>
          <w:bCs/>
          <w:color w:val="000000"/>
          <w:sz w:val="44"/>
          <w:szCs w:val="44"/>
          <w:bdr w:val="none" w:sz="0" w:space="0" w:color="auto" w:frame="1"/>
          <w:shd w:val="clear" w:color="auto" w:fill="FFFFFF"/>
        </w:rPr>
        <w:t>《</w:t>
      </w:r>
      <w:proofErr w:type="gramEnd"/>
      <w:r w:rsidRPr="00591CA8">
        <w:rPr>
          <w:rFonts w:ascii="方正小标宋简体" w:eastAsia="方正小标宋简体" w:hAnsi="inherit" w:hint="eastAsia"/>
          <w:bCs/>
          <w:color w:val="000000"/>
          <w:sz w:val="44"/>
          <w:szCs w:val="44"/>
          <w:bdr w:val="none" w:sz="0" w:space="0" w:color="auto" w:frame="1"/>
          <w:shd w:val="clear" w:color="auto" w:fill="FFFFFF"/>
        </w:rPr>
        <w:t>2020</w:t>
      </w:r>
      <w:r w:rsidRPr="00591CA8">
        <w:rPr>
          <w:rFonts w:ascii="方正小标宋简体" w:eastAsia="方正小标宋简体" w:hint="eastAsia"/>
          <w:bCs/>
          <w:color w:val="000000"/>
          <w:sz w:val="44"/>
          <w:szCs w:val="44"/>
          <w:bdr w:val="none" w:sz="0" w:space="0" w:color="auto" w:frame="1"/>
          <w:shd w:val="clear" w:color="auto" w:fill="FFFFFF"/>
        </w:rPr>
        <w:t>年</w:t>
      </w:r>
      <w:proofErr w:type="gramStart"/>
      <w:r w:rsidR="00591CA8" w:rsidRPr="00591CA8">
        <w:rPr>
          <w:rFonts w:ascii="方正小标宋简体" w:eastAsia="方正小标宋简体" w:hint="eastAsia"/>
          <w:bCs/>
          <w:color w:val="000000"/>
          <w:sz w:val="44"/>
          <w:szCs w:val="44"/>
          <w:bdr w:val="none" w:sz="0" w:space="0" w:color="auto" w:frame="1"/>
          <w:shd w:val="clear" w:color="auto" w:fill="FFFFFF"/>
        </w:rPr>
        <w:t>鲤</w:t>
      </w:r>
      <w:proofErr w:type="gramEnd"/>
      <w:r w:rsidR="00591CA8" w:rsidRPr="00591CA8">
        <w:rPr>
          <w:rFonts w:ascii="方正小标宋简体" w:eastAsia="方正小标宋简体" w:hint="eastAsia"/>
          <w:bCs/>
          <w:color w:val="000000"/>
          <w:sz w:val="44"/>
          <w:szCs w:val="44"/>
          <w:bdr w:val="none" w:sz="0" w:space="0" w:color="auto" w:frame="1"/>
          <w:shd w:val="clear" w:color="auto" w:fill="FFFFFF"/>
        </w:rPr>
        <w:t>城区</w:t>
      </w:r>
      <w:r w:rsidRPr="00591CA8">
        <w:rPr>
          <w:rFonts w:ascii="方正小标宋简体" w:eastAsia="方正小标宋简体" w:hint="eastAsia"/>
          <w:bCs/>
          <w:color w:val="000000"/>
          <w:sz w:val="44"/>
          <w:szCs w:val="44"/>
          <w:bdr w:val="none" w:sz="0" w:space="0" w:color="auto" w:frame="1"/>
          <w:shd w:val="clear" w:color="auto" w:fill="FFFFFF"/>
        </w:rPr>
        <w:t>工程质量安全</w:t>
      </w:r>
    </w:p>
    <w:p w:rsidR="0081608D" w:rsidRPr="00591CA8" w:rsidRDefault="0081608D" w:rsidP="00AC241E">
      <w:pPr>
        <w:spacing w:line="560" w:lineRule="exact"/>
        <w:jc w:val="center"/>
        <w:rPr>
          <w:rFonts w:ascii="方正小标宋简体" w:eastAsia="方正小标宋简体"/>
          <w:bCs/>
          <w:color w:val="000000"/>
          <w:sz w:val="44"/>
          <w:szCs w:val="44"/>
          <w:bdr w:val="none" w:sz="0" w:space="0" w:color="auto" w:frame="1"/>
          <w:shd w:val="clear" w:color="auto" w:fill="FFFFFF"/>
        </w:rPr>
      </w:pPr>
      <w:r w:rsidRPr="00591CA8">
        <w:rPr>
          <w:rFonts w:ascii="方正小标宋简体" w:eastAsia="方正小标宋简体" w:hint="eastAsia"/>
          <w:bCs/>
          <w:color w:val="000000"/>
          <w:sz w:val="44"/>
          <w:szCs w:val="44"/>
          <w:bdr w:val="none" w:sz="0" w:space="0" w:color="auto" w:frame="1"/>
          <w:shd w:val="clear" w:color="auto" w:fill="FFFFFF"/>
        </w:rPr>
        <w:t>工作要点</w:t>
      </w:r>
      <w:proofErr w:type="gramStart"/>
      <w:r w:rsidRPr="00591CA8">
        <w:rPr>
          <w:rFonts w:ascii="方正小标宋简体" w:eastAsia="方正小标宋简体" w:hint="eastAsia"/>
          <w:bCs/>
          <w:color w:val="000000"/>
          <w:sz w:val="44"/>
          <w:szCs w:val="44"/>
          <w:bdr w:val="none" w:sz="0" w:space="0" w:color="auto" w:frame="1"/>
          <w:shd w:val="clear" w:color="auto" w:fill="FFFFFF"/>
        </w:rPr>
        <w:t>》</w:t>
      </w:r>
      <w:proofErr w:type="gramEnd"/>
      <w:r w:rsidRPr="00591CA8">
        <w:rPr>
          <w:rFonts w:ascii="方正小标宋简体" w:eastAsia="方正小标宋简体" w:hint="eastAsia"/>
          <w:bCs/>
          <w:color w:val="000000"/>
          <w:sz w:val="44"/>
          <w:szCs w:val="44"/>
          <w:bdr w:val="none" w:sz="0" w:space="0" w:color="auto" w:frame="1"/>
          <w:shd w:val="clear" w:color="auto" w:fill="FFFFFF"/>
        </w:rPr>
        <w:t>的通知</w:t>
      </w:r>
    </w:p>
    <w:p w:rsidR="0081608D" w:rsidRDefault="0081608D" w:rsidP="00AC241E">
      <w:pPr>
        <w:spacing w:line="560" w:lineRule="exact"/>
        <w:jc w:val="center"/>
        <w:rPr>
          <w:b/>
          <w:bCs/>
          <w:color w:val="000000"/>
          <w:sz w:val="44"/>
          <w:szCs w:val="44"/>
          <w:bdr w:val="none" w:sz="0" w:space="0" w:color="auto" w:frame="1"/>
          <w:shd w:val="clear" w:color="auto" w:fill="FFFFFF"/>
        </w:rPr>
      </w:pPr>
    </w:p>
    <w:p w:rsidR="0081608D" w:rsidRPr="00ED36F1" w:rsidRDefault="0081608D" w:rsidP="00AC241E">
      <w:pPr>
        <w:pStyle w:val="a3"/>
        <w:shd w:val="clear" w:color="auto" w:fill="FFFFFF"/>
        <w:spacing w:before="0" w:beforeAutospacing="0" w:after="0" w:afterAutospacing="0" w:line="560" w:lineRule="exact"/>
        <w:jc w:val="both"/>
        <w:textAlignment w:val="baseline"/>
        <w:rPr>
          <w:rFonts w:ascii="Times New Roman" w:eastAsia="方正仿宋简体" w:hAnsi="Times New Roman" w:cs="Times New Roman"/>
          <w:color w:val="000000"/>
          <w:sz w:val="21"/>
          <w:szCs w:val="21"/>
        </w:rPr>
      </w:pPr>
      <w:r w:rsidRPr="00ED36F1">
        <w:rPr>
          <w:rFonts w:ascii="Times New Roman" w:eastAsia="方正仿宋简体" w:hAnsi="Times New Roman" w:cs="Times New Roman"/>
          <w:color w:val="000000"/>
          <w:sz w:val="32"/>
          <w:szCs w:val="32"/>
          <w:bdr w:val="none" w:sz="0" w:space="0" w:color="auto" w:frame="1"/>
        </w:rPr>
        <w:t>局属</w:t>
      </w:r>
      <w:r w:rsidR="00591CA8" w:rsidRPr="00ED36F1">
        <w:rPr>
          <w:rFonts w:ascii="Times New Roman" w:eastAsia="方正仿宋简体" w:hAnsi="Times New Roman" w:cs="Times New Roman"/>
          <w:color w:val="000000"/>
          <w:sz w:val="32"/>
          <w:szCs w:val="32"/>
          <w:bdr w:val="none" w:sz="0" w:space="0" w:color="auto" w:frame="1"/>
        </w:rPr>
        <w:t>各</w:t>
      </w:r>
      <w:r w:rsidRPr="00ED36F1">
        <w:rPr>
          <w:rFonts w:ascii="Times New Roman" w:eastAsia="方正仿宋简体" w:hAnsi="Times New Roman" w:cs="Times New Roman"/>
          <w:color w:val="000000"/>
          <w:sz w:val="32"/>
          <w:szCs w:val="32"/>
          <w:bdr w:val="none" w:sz="0" w:space="0" w:color="auto" w:frame="1"/>
        </w:rPr>
        <w:t>有关</w:t>
      </w:r>
      <w:r w:rsidR="00591CA8" w:rsidRPr="00ED36F1">
        <w:rPr>
          <w:rFonts w:ascii="Times New Roman" w:eastAsia="方正仿宋简体" w:hAnsi="Times New Roman" w:cs="Times New Roman"/>
          <w:color w:val="000000"/>
          <w:sz w:val="32"/>
          <w:szCs w:val="32"/>
          <w:bdr w:val="none" w:sz="0" w:space="0" w:color="auto" w:frame="1"/>
        </w:rPr>
        <w:t>股室（单位）</w:t>
      </w:r>
      <w:r w:rsidRPr="00ED36F1">
        <w:rPr>
          <w:rFonts w:ascii="Times New Roman" w:eastAsia="方正仿宋简体" w:hAnsi="Times New Roman" w:cs="Times New Roman"/>
          <w:color w:val="000000"/>
          <w:sz w:val="32"/>
          <w:szCs w:val="32"/>
          <w:bdr w:val="none" w:sz="0" w:space="0" w:color="auto" w:frame="1"/>
        </w:rPr>
        <w:t>：</w:t>
      </w:r>
    </w:p>
    <w:p w:rsidR="0081608D" w:rsidRPr="00ED36F1" w:rsidRDefault="0081608D" w:rsidP="00AC241E">
      <w:pPr>
        <w:pStyle w:val="a3"/>
        <w:shd w:val="clear" w:color="auto" w:fill="FFFFFF"/>
        <w:spacing w:before="0" w:beforeAutospacing="0" w:after="0" w:afterAutospacing="0" w:line="560" w:lineRule="exact"/>
        <w:ind w:firstLine="640"/>
        <w:jc w:val="both"/>
        <w:textAlignment w:val="baseline"/>
        <w:rPr>
          <w:rFonts w:ascii="Times New Roman" w:eastAsia="方正仿宋简体" w:hAnsi="Times New Roman" w:cs="Times New Roman"/>
          <w:color w:val="000000"/>
          <w:sz w:val="21"/>
          <w:szCs w:val="21"/>
        </w:rPr>
      </w:pPr>
      <w:r w:rsidRPr="00ED36F1">
        <w:rPr>
          <w:rFonts w:ascii="Times New Roman" w:eastAsia="方正仿宋简体" w:hAnsi="Times New Roman" w:cs="Times New Roman"/>
          <w:color w:val="000000"/>
          <w:sz w:val="32"/>
          <w:szCs w:val="32"/>
          <w:bdr w:val="none" w:sz="0" w:space="0" w:color="auto" w:frame="1"/>
        </w:rPr>
        <w:t>现将《</w:t>
      </w:r>
      <w:r w:rsidRPr="00ED36F1">
        <w:rPr>
          <w:rFonts w:ascii="Times New Roman" w:eastAsia="方正仿宋简体" w:hAnsi="Times New Roman" w:cs="Times New Roman"/>
          <w:color w:val="000000"/>
          <w:sz w:val="32"/>
          <w:szCs w:val="32"/>
          <w:bdr w:val="none" w:sz="0" w:space="0" w:color="auto" w:frame="1"/>
        </w:rPr>
        <w:t>2020</w:t>
      </w:r>
      <w:r w:rsidRPr="00ED36F1">
        <w:rPr>
          <w:rFonts w:ascii="Times New Roman" w:eastAsia="方正仿宋简体" w:hAnsi="Times New Roman" w:cs="Times New Roman"/>
          <w:color w:val="000000"/>
          <w:sz w:val="32"/>
          <w:szCs w:val="32"/>
          <w:bdr w:val="none" w:sz="0" w:space="0" w:color="auto" w:frame="1"/>
        </w:rPr>
        <w:t>年</w:t>
      </w:r>
      <w:r w:rsidR="00591CA8" w:rsidRPr="00ED36F1">
        <w:rPr>
          <w:rFonts w:ascii="Times New Roman" w:eastAsia="方正仿宋简体" w:hAnsi="Times New Roman" w:cs="Times New Roman"/>
          <w:color w:val="000000"/>
          <w:sz w:val="32"/>
          <w:szCs w:val="32"/>
          <w:bdr w:val="none" w:sz="0" w:space="0" w:color="auto" w:frame="1"/>
        </w:rPr>
        <w:t>鲤城区</w:t>
      </w:r>
      <w:r w:rsidRPr="00ED36F1">
        <w:rPr>
          <w:rFonts w:ascii="Times New Roman" w:eastAsia="方正仿宋简体" w:hAnsi="Times New Roman" w:cs="Times New Roman"/>
          <w:color w:val="000000"/>
          <w:sz w:val="32"/>
          <w:szCs w:val="32"/>
          <w:bdr w:val="none" w:sz="0" w:space="0" w:color="auto" w:frame="1"/>
        </w:rPr>
        <w:t>工程质量安全工作要点》印发给你们。请结合</w:t>
      </w:r>
      <w:r w:rsidR="00591CA8" w:rsidRPr="00ED36F1">
        <w:rPr>
          <w:rFonts w:ascii="Times New Roman" w:eastAsia="方正仿宋简体" w:hAnsi="Times New Roman" w:cs="Times New Roman"/>
          <w:color w:val="000000"/>
          <w:sz w:val="32"/>
          <w:szCs w:val="32"/>
          <w:bdr w:val="none" w:sz="0" w:space="0" w:color="auto" w:frame="1"/>
        </w:rPr>
        <w:t>我区</w:t>
      </w:r>
      <w:r w:rsidRPr="00ED36F1">
        <w:rPr>
          <w:rFonts w:ascii="Times New Roman" w:eastAsia="方正仿宋简体" w:hAnsi="Times New Roman" w:cs="Times New Roman"/>
          <w:color w:val="000000"/>
          <w:sz w:val="32"/>
          <w:szCs w:val="32"/>
          <w:bdr w:val="none" w:sz="0" w:space="0" w:color="auto" w:frame="1"/>
        </w:rPr>
        <w:t>的实际情况，落实好今年的工程质量安全监管工作。</w:t>
      </w:r>
    </w:p>
    <w:p w:rsidR="0081608D" w:rsidRPr="00ED36F1" w:rsidRDefault="0081608D" w:rsidP="00AC241E">
      <w:pPr>
        <w:pStyle w:val="a3"/>
        <w:shd w:val="clear" w:color="auto" w:fill="FFFFFF"/>
        <w:spacing w:before="0" w:beforeAutospacing="0" w:after="0" w:afterAutospacing="0" w:line="560" w:lineRule="exact"/>
        <w:ind w:firstLine="640"/>
        <w:jc w:val="both"/>
        <w:textAlignment w:val="baseline"/>
        <w:rPr>
          <w:rFonts w:ascii="Times New Roman" w:eastAsia="方正仿宋简体" w:hAnsi="Times New Roman" w:cs="Times New Roman"/>
          <w:color w:val="000000"/>
          <w:sz w:val="32"/>
          <w:szCs w:val="32"/>
          <w:bdr w:val="none" w:sz="0" w:space="0" w:color="auto" w:frame="1"/>
        </w:rPr>
      </w:pPr>
      <w:r w:rsidRPr="00ED36F1">
        <w:rPr>
          <w:rFonts w:ascii="Times New Roman" w:eastAsia="方正仿宋简体" w:hAnsi="Times New Roman" w:cs="Times New Roman"/>
          <w:color w:val="000000"/>
          <w:sz w:val="32"/>
          <w:szCs w:val="32"/>
          <w:bdr w:val="none" w:sz="0" w:space="0" w:color="auto" w:frame="1"/>
        </w:rPr>
        <w:t> </w:t>
      </w:r>
    </w:p>
    <w:p w:rsidR="0081608D" w:rsidRPr="00ED36F1" w:rsidRDefault="0081608D" w:rsidP="00AC241E">
      <w:pPr>
        <w:pStyle w:val="a3"/>
        <w:shd w:val="clear" w:color="auto" w:fill="FFFFFF"/>
        <w:spacing w:before="0" w:beforeAutospacing="0" w:after="0" w:afterAutospacing="0" w:line="560" w:lineRule="exact"/>
        <w:ind w:firstLine="640"/>
        <w:jc w:val="right"/>
        <w:textAlignment w:val="baseline"/>
        <w:rPr>
          <w:rFonts w:ascii="Times New Roman" w:eastAsia="方正仿宋简体" w:hAnsi="Times New Roman" w:cs="Times New Roman"/>
          <w:color w:val="000000"/>
          <w:sz w:val="21"/>
          <w:szCs w:val="21"/>
        </w:rPr>
      </w:pPr>
      <w:r w:rsidRPr="00ED36F1">
        <w:rPr>
          <w:rFonts w:ascii="Times New Roman" w:eastAsia="方正仿宋简体" w:hAnsi="Times New Roman" w:cs="Times New Roman"/>
          <w:color w:val="000000"/>
          <w:sz w:val="32"/>
          <w:szCs w:val="32"/>
          <w:bdr w:val="none" w:sz="0" w:space="0" w:color="auto" w:frame="1"/>
        </w:rPr>
        <w:t>泉州市</w:t>
      </w:r>
      <w:r w:rsidR="00591CA8" w:rsidRPr="00ED36F1">
        <w:rPr>
          <w:rFonts w:ascii="Times New Roman" w:eastAsia="方正仿宋简体" w:hAnsi="Times New Roman" w:cs="Times New Roman"/>
          <w:color w:val="000000"/>
          <w:sz w:val="32"/>
          <w:szCs w:val="32"/>
          <w:bdr w:val="none" w:sz="0" w:space="0" w:color="auto" w:frame="1"/>
        </w:rPr>
        <w:t>鲤城区</w:t>
      </w:r>
      <w:r w:rsidRPr="00ED36F1">
        <w:rPr>
          <w:rFonts w:ascii="Times New Roman" w:eastAsia="方正仿宋简体" w:hAnsi="Times New Roman" w:cs="Times New Roman"/>
          <w:color w:val="000000"/>
          <w:sz w:val="32"/>
          <w:szCs w:val="32"/>
          <w:bdr w:val="none" w:sz="0" w:space="0" w:color="auto" w:frame="1"/>
        </w:rPr>
        <w:t>住房和城乡建设局</w:t>
      </w:r>
    </w:p>
    <w:p w:rsidR="0081608D" w:rsidRPr="00ED36F1" w:rsidRDefault="00591CA8" w:rsidP="00AC241E">
      <w:pPr>
        <w:pStyle w:val="a3"/>
        <w:shd w:val="clear" w:color="auto" w:fill="FFFFFF"/>
        <w:spacing w:before="0" w:beforeAutospacing="0" w:after="0" w:afterAutospacing="0" w:line="560" w:lineRule="exact"/>
        <w:ind w:right="640" w:firstLine="640"/>
        <w:jc w:val="center"/>
        <w:textAlignment w:val="baseline"/>
        <w:rPr>
          <w:rFonts w:ascii="Times New Roman" w:eastAsia="方正仿宋简体" w:hAnsi="Times New Roman" w:cs="Times New Roman"/>
          <w:color w:val="000000"/>
          <w:sz w:val="21"/>
          <w:szCs w:val="21"/>
        </w:rPr>
      </w:pPr>
      <w:r w:rsidRPr="00ED36F1">
        <w:rPr>
          <w:rFonts w:ascii="Times New Roman" w:eastAsia="方正仿宋简体" w:hAnsi="Times New Roman" w:cs="Times New Roman"/>
          <w:color w:val="000000"/>
          <w:sz w:val="32"/>
          <w:szCs w:val="32"/>
          <w:bdr w:val="none" w:sz="0" w:space="0" w:color="auto" w:frame="1"/>
        </w:rPr>
        <w:t xml:space="preserve">                                </w:t>
      </w:r>
      <w:r w:rsidR="0081608D" w:rsidRPr="00ED36F1">
        <w:rPr>
          <w:rFonts w:ascii="Times New Roman" w:eastAsia="方正仿宋简体" w:hAnsi="Times New Roman" w:cs="Times New Roman"/>
          <w:color w:val="000000"/>
          <w:sz w:val="32"/>
          <w:szCs w:val="32"/>
          <w:bdr w:val="none" w:sz="0" w:space="0" w:color="auto" w:frame="1"/>
        </w:rPr>
        <w:t>2020</w:t>
      </w:r>
      <w:r w:rsidR="0081608D" w:rsidRPr="00ED36F1">
        <w:rPr>
          <w:rFonts w:ascii="Times New Roman" w:eastAsia="方正仿宋简体" w:hAnsi="Times New Roman" w:cs="Times New Roman"/>
          <w:color w:val="000000"/>
          <w:sz w:val="32"/>
          <w:szCs w:val="32"/>
          <w:bdr w:val="none" w:sz="0" w:space="0" w:color="auto" w:frame="1"/>
        </w:rPr>
        <w:t>年</w:t>
      </w:r>
      <w:r w:rsidRPr="00ED36F1">
        <w:rPr>
          <w:rFonts w:ascii="Times New Roman" w:eastAsia="方正仿宋简体" w:hAnsi="Times New Roman" w:cs="Times New Roman"/>
          <w:color w:val="000000"/>
          <w:sz w:val="32"/>
          <w:szCs w:val="32"/>
          <w:bdr w:val="none" w:sz="0" w:space="0" w:color="auto" w:frame="1"/>
        </w:rPr>
        <w:t>2</w:t>
      </w:r>
      <w:r w:rsidR="0081608D" w:rsidRPr="00ED36F1">
        <w:rPr>
          <w:rFonts w:ascii="Times New Roman" w:eastAsia="方正仿宋简体" w:hAnsi="Times New Roman" w:cs="Times New Roman"/>
          <w:color w:val="000000"/>
          <w:sz w:val="32"/>
          <w:szCs w:val="32"/>
          <w:bdr w:val="none" w:sz="0" w:space="0" w:color="auto" w:frame="1"/>
        </w:rPr>
        <w:t>月</w:t>
      </w:r>
      <w:r w:rsidR="00B5767E" w:rsidRPr="00ED36F1">
        <w:rPr>
          <w:rFonts w:ascii="Times New Roman" w:eastAsia="方正仿宋简体" w:hAnsi="Times New Roman" w:cs="Times New Roman"/>
          <w:color w:val="000000"/>
          <w:sz w:val="32"/>
          <w:szCs w:val="32"/>
          <w:bdr w:val="none" w:sz="0" w:space="0" w:color="auto" w:frame="1"/>
        </w:rPr>
        <w:t>8</w:t>
      </w:r>
      <w:r w:rsidR="0081608D" w:rsidRPr="00ED36F1">
        <w:rPr>
          <w:rFonts w:ascii="Times New Roman" w:eastAsia="方正仿宋简体" w:hAnsi="Times New Roman" w:cs="Times New Roman"/>
          <w:color w:val="000000"/>
          <w:sz w:val="32"/>
          <w:szCs w:val="32"/>
          <w:bdr w:val="none" w:sz="0" w:space="0" w:color="auto" w:frame="1"/>
        </w:rPr>
        <w:t>日</w:t>
      </w:r>
      <w:r w:rsidR="0081608D" w:rsidRPr="00ED36F1">
        <w:rPr>
          <w:rFonts w:ascii="Times New Roman" w:eastAsia="方正仿宋简体" w:hAnsi="Times New Roman" w:cs="Times New Roman"/>
          <w:color w:val="000000"/>
          <w:sz w:val="32"/>
          <w:szCs w:val="32"/>
          <w:bdr w:val="none" w:sz="0" w:space="0" w:color="auto" w:frame="1"/>
        </w:rPr>
        <w:t>  </w:t>
      </w:r>
    </w:p>
    <w:p w:rsidR="0081608D" w:rsidRPr="00ED36F1" w:rsidRDefault="0081608D" w:rsidP="00AC241E">
      <w:pPr>
        <w:pStyle w:val="a3"/>
        <w:shd w:val="clear" w:color="auto" w:fill="FFFFFF"/>
        <w:spacing w:before="0" w:beforeAutospacing="0" w:after="0" w:afterAutospacing="0" w:line="560" w:lineRule="exact"/>
        <w:ind w:firstLine="640"/>
        <w:jc w:val="both"/>
        <w:textAlignment w:val="baseline"/>
        <w:rPr>
          <w:rFonts w:ascii="Times New Roman" w:eastAsia="方正仿宋简体" w:hAnsi="Times New Roman" w:cs="Times New Roman"/>
          <w:color w:val="000000"/>
          <w:sz w:val="32"/>
          <w:szCs w:val="32"/>
          <w:bdr w:val="none" w:sz="0" w:space="0" w:color="auto" w:frame="1"/>
        </w:rPr>
      </w:pPr>
      <w:r w:rsidRPr="00ED36F1">
        <w:rPr>
          <w:rFonts w:ascii="Times New Roman" w:eastAsia="方正仿宋简体" w:hAnsi="Times New Roman" w:cs="Times New Roman"/>
          <w:color w:val="000000"/>
          <w:sz w:val="32"/>
          <w:szCs w:val="32"/>
          <w:bdr w:val="none" w:sz="0" w:space="0" w:color="auto" w:frame="1"/>
        </w:rPr>
        <w:t>（此件主动公开）</w:t>
      </w:r>
    </w:p>
    <w:p w:rsidR="008135CB" w:rsidRDefault="008135CB" w:rsidP="008135CB">
      <w:pPr>
        <w:spacing w:line="560" w:lineRule="exact"/>
        <w:ind w:right="960"/>
        <w:jc w:val="right"/>
        <w:rPr>
          <w:rFonts w:ascii="Times New Roman" w:eastAsia="方正仿宋简体" w:hAnsi="Times New Roman" w:cs="Times New Roman"/>
          <w:sz w:val="32"/>
          <w:szCs w:val="32"/>
        </w:rPr>
      </w:pPr>
    </w:p>
    <w:p w:rsidR="008135CB" w:rsidRDefault="008135CB" w:rsidP="008135CB">
      <w:pPr>
        <w:spacing w:line="520" w:lineRule="exact"/>
        <w:ind w:rightChars="147" w:right="309" w:firstLineChars="100" w:firstLine="280"/>
        <w:rPr>
          <w:rFonts w:eastAsia="方正仿宋简体"/>
          <w:sz w:val="28"/>
          <w:szCs w:val="28"/>
        </w:rPr>
      </w:pPr>
      <w:r>
        <w:rPr>
          <w:rFonts w:eastAsia="方正仿宋简体"/>
          <w:noProof/>
          <w:sz w:val="28"/>
          <w:szCs w:val="28"/>
        </w:rPr>
        <mc:AlternateContent>
          <mc:Choice Requires="wps">
            <w:drawing>
              <wp:anchor distT="0" distB="0" distL="114300" distR="114300" simplePos="0" relativeHeight="251658752" behindDoc="0" locked="0" layoutInCell="1" allowOverlap="1" wp14:anchorId="6A189478" wp14:editId="4C04B3F5">
                <wp:simplePos x="0" y="0"/>
                <wp:positionH relativeFrom="column">
                  <wp:posOffset>0</wp:posOffset>
                </wp:positionH>
                <wp:positionV relativeFrom="paragraph">
                  <wp:posOffset>683895</wp:posOffset>
                </wp:positionV>
                <wp:extent cx="5843270" cy="0"/>
                <wp:effectExtent l="0" t="0" r="2413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85pt" to="460.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5LLwIAADM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"/>
            </w:pict>
          </mc:Fallback>
        </mc:AlternateContent>
      </w:r>
      <w:r>
        <w:rPr>
          <w:rFonts w:eastAsia="方正仿宋简体"/>
          <w:noProof/>
          <w:sz w:val="28"/>
          <w:szCs w:val="28"/>
        </w:rPr>
        <mc:AlternateContent>
          <mc:Choice Requires="wps">
            <w:drawing>
              <wp:anchor distT="0" distB="0" distL="114300" distR="114300" simplePos="0" relativeHeight="251656704" behindDoc="0" locked="0" layoutInCell="1" allowOverlap="1" wp14:anchorId="0CE76553" wp14:editId="2426DAA0">
                <wp:simplePos x="0" y="0"/>
                <wp:positionH relativeFrom="column">
                  <wp:posOffset>-47625</wp:posOffset>
                </wp:positionH>
                <wp:positionV relativeFrom="paragraph">
                  <wp:posOffset>340995</wp:posOffset>
                </wp:positionV>
                <wp:extent cx="5843270" cy="0"/>
                <wp:effectExtent l="9525" t="7620" r="508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6.85pt" to="456.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"/>
            </w:pict>
          </mc:Fallback>
        </mc:AlternateContent>
      </w:r>
      <w:r>
        <w:rPr>
          <w:rFonts w:eastAsia="方正仿宋简体"/>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wp:posOffset>
                </wp:positionV>
                <wp:extent cx="5843270" cy="0"/>
                <wp:effectExtent l="9525" t="7620" r="5080"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2I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"/>
            </w:pict>
          </mc:Fallback>
        </mc:AlternateContent>
      </w:r>
      <w:r w:rsidRPr="00D131CD">
        <w:rPr>
          <w:rFonts w:eastAsia="方正仿宋简体" w:hint="eastAsia"/>
          <w:sz w:val="28"/>
          <w:szCs w:val="28"/>
        </w:rPr>
        <w:t>抄送：</w:t>
      </w:r>
      <w:r>
        <w:rPr>
          <w:rFonts w:eastAsia="方正仿宋简体" w:hint="eastAsia"/>
          <w:sz w:val="28"/>
          <w:szCs w:val="28"/>
        </w:rPr>
        <w:t>市住建局，区府办，</w:t>
      </w:r>
      <w:proofErr w:type="gramStart"/>
      <w:r>
        <w:rPr>
          <w:rFonts w:eastAsia="方正仿宋简体" w:hint="eastAsia"/>
          <w:sz w:val="28"/>
          <w:szCs w:val="28"/>
        </w:rPr>
        <w:t>吴碧林副</w:t>
      </w:r>
      <w:proofErr w:type="gramEnd"/>
      <w:r>
        <w:rPr>
          <w:rFonts w:eastAsia="方正仿宋简体" w:hint="eastAsia"/>
          <w:sz w:val="28"/>
          <w:szCs w:val="28"/>
        </w:rPr>
        <w:t>区长。</w:t>
      </w:r>
    </w:p>
    <w:p w:rsidR="008135CB" w:rsidRPr="008135CB" w:rsidRDefault="008135CB" w:rsidP="008135CB">
      <w:pPr>
        <w:spacing w:line="520" w:lineRule="exact"/>
        <w:ind w:rightChars="147" w:right="309" w:firstLineChars="100" w:firstLine="280"/>
        <w:rPr>
          <w:rFonts w:ascii="Times New Roman" w:eastAsia="黑体" w:hAnsi="Times New Roman" w:cs="Times New Roman"/>
          <w:snapToGrid w:val="0"/>
          <w:kern w:val="0"/>
        </w:rPr>
      </w:pPr>
      <w:r>
        <w:rPr>
          <w:rFonts w:eastAsia="方正仿宋简体" w:hint="eastAsia"/>
          <w:sz w:val="28"/>
          <w:szCs w:val="28"/>
        </w:rPr>
        <w:t>泉州市鲤城区住房和城乡建设局</w:t>
      </w:r>
      <w:r>
        <w:rPr>
          <w:rFonts w:eastAsia="方正仿宋简体" w:hint="eastAsia"/>
          <w:sz w:val="28"/>
          <w:szCs w:val="28"/>
        </w:rPr>
        <w:t xml:space="preserve">            </w:t>
      </w:r>
      <w:r w:rsidRPr="008135CB">
        <w:rPr>
          <w:rFonts w:ascii="Times New Roman" w:eastAsia="方正仿宋简体" w:hAnsi="Times New Roman" w:cs="Times New Roman"/>
          <w:sz w:val="28"/>
          <w:szCs w:val="28"/>
        </w:rPr>
        <w:t xml:space="preserve"> 2020</w:t>
      </w:r>
      <w:r w:rsidRPr="008135CB">
        <w:rPr>
          <w:rFonts w:ascii="Times New Roman" w:eastAsia="方正仿宋简体" w:hAnsi="Times New Roman" w:cs="Times New Roman"/>
          <w:sz w:val="28"/>
          <w:szCs w:val="28"/>
        </w:rPr>
        <w:t>年</w:t>
      </w:r>
      <w:r w:rsidRPr="008135CB">
        <w:rPr>
          <w:rFonts w:ascii="Times New Roman" w:eastAsia="方正仿宋简体" w:hAnsi="Times New Roman" w:cs="Times New Roman"/>
          <w:sz w:val="28"/>
          <w:szCs w:val="28"/>
        </w:rPr>
        <w:t>2</w:t>
      </w:r>
      <w:r w:rsidRPr="008135CB">
        <w:rPr>
          <w:rFonts w:ascii="Times New Roman" w:eastAsia="方正仿宋简体" w:hAnsi="Times New Roman" w:cs="Times New Roman"/>
          <w:sz w:val="28"/>
          <w:szCs w:val="28"/>
        </w:rPr>
        <w:t>月</w:t>
      </w:r>
      <w:r w:rsidRPr="008135CB">
        <w:rPr>
          <w:rFonts w:ascii="Times New Roman" w:eastAsia="方正仿宋简体" w:hAnsi="Times New Roman" w:cs="Times New Roman"/>
          <w:sz w:val="28"/>
          <w:szCs w:val="28"/>
        </w:rPr>
        <w:t>8</w:t>
      </w:r>
      <w:r w:rsidRPr="008135CB">
        <w:rPr>
          <w:rFonts w:ascii="Times New Roman" w:eastAsia="方正仿宋简体" w:hAnsi="Times New Roman" w:cs="Times New Roman"/>
          <w:sz w:val="28"/>
          <w:szCs w:val="28"/>
        </w:rPr>
        <w:t>日印发</w:t>
      </w:r>
    </w:p>
    <w:p w:rsidR="0081608D" w:rsidRPr="00591CA8" w:rsidRDefault="0081608D" w:rsidP="00AC241E">
      <w:pPr>
        <w:pStyle w:val="a3"/>
        <w:widowControl w:val="0"/>
        <w:shd w:val="clear" w:color="auto" w:fill="FFFFFF"/>
        <w:spacing w:before="0" w:beforeAutospacing="0" w:after="0" w:afterAutospacing="0" w:line="500" w:lineRule="exact"/>
        <w:jc w:val="center"/>
        <w:textAlignment w:val="baseline"/>
        <w:rPr>
          <w:rFonts w:ascii="方正小标宋简体" w:eastAsia="方正小标宋简体"/>
          <w:color w:val="000000"/>
          <w:sz w:val="21"/>
          <w:szCs w:val="21"/>
        </w:rPr>
      </w:pPr>
      <w:r w:rsidRPr="00591CA8">
        <w:rPr>
          <w:rFonts w:ascii="方正小标宋简体" w:eastAsia="方正小标宋简体" w:hint="eastAsia"/>
          <w:bCs/>
          <w:color w:val="000000"/>
          <w:sz w:val="44"/>
          <w:szCs w:val="44"/>
          <w:bdr w:val="none" w:sz="0" w:space="0" w:color="auto" w:frame="1"/>
        </w:rPr>
        <w:lastRenderedPageBreak/>
        <w:t>2020年</w:t>
      </w:r>
      <w:r w:rsidR="00591CA8" w:rsidRPr="00591CA8">
        <w:rPr>
          <w:rFonts w:ascii="方正小标宋简体" w:eastAsia="方正小标宋简体" w:hint="eastAsia"/>
          <w:bCs/>
          <w:color w:val="000000"/>
          <w:sz w:val="44"/>
          <w:szCs w:val="44"/>
          <w:bdr w:val="none" w:sz="0" w:space="0" w:color="auto" w:frame="1"/>
        </w:rPr>
        <w:t>鲤城区</w:t>
      </w:r>
      <w:r w:rsidRPr="00591CA8">
        <w:rPr>
          <w:rFonts w:ascii="方正小标宋简体" w:eastAsia="方正小标宋简体" w:hint="eastAsia"/>
          <w:bCs/>
          <w:color w:val="000000"/>
          <w:sz w:val="44"/>
          <w:szCs w:val="44"/>
          <w:bdr w:val="none" w:sz="0" w:space="0" w:color="auto" w:frame="1"/>
        </w:rPr>
        <w:t>工程质量安全工作要点</w:t>
      </w:r>
    </w:p>
    <w:p w:rsidR="0081608D" w:rsidRDefault="0081608D" w:rsidP="00AC241E">
      <w:pPr>
        <w:pStyle w:val="a3"/>
        <w:widowControl w:val="0"/>
        <w:shd w:val="clear" w:color="auto" w:fill="FFFFFF"/>
        <w:spacing w:before="0" w:beforeAutospacing="0" w:after="0" w:afterAutospacing="0" w:line="500" w:lineRule="exact"/>
        <w:ind w:firstLine="883"/>
        <w:jc w:val="center"/>
        <w:textAlignment w:val="baseline"/>
        <w:rPr>
          <w:rFonts w:ascii="仿宋_GB2312" w:eastAsia="仿宋_GB2312"/>
          <w:color w:val="000000"/>
          <w:sz w:val="21"/>
          <w:szCs w:val="21"/>
        </w:rPr>
      </w:pPr>
      <w:r>
        <w:rPr>
          <w:rFonts w:hint="eastAsia"/>
          <w:b/>
          <w:bCs/>
          <w:color w:val="000000"/>
          <w:sz w:val="44"/>
          <w:szCs w:val="44"/>
          <w:bdr w:val="none" w:sz="0" w:space="0" w:color="auto" w:frame="1"/>
        </w:rPr>
        <w:t> </w:t>
      </w:r>
    </w:p>
    <w:p w:rsidR="0081608D" w:rsidRPr="005C4784" w:rsidRDefault="0081608D" w:rsidP="00AC241E">
      <w:pPr>
        <w:pStyle w:val="a3"/>
        <w:widowControl w:val="0"/>
        <w:shd w:val="clear" w:color="auto" w:fill="FFFFFF"/>
        <w:spacing w:before="0" w:beforeAutospacing="0" w:after="0" w:afterAutospacing="0" w:line="500" w:lineRule="exact"/>
        <w:ind w:firstLine="640"/>
        <w:jc w:val="both"/>
        <w:textAlignment w:val="baseline"/>
        <w:rPr>
          <w:rFonts w:ascii="Times New Roman" w:eastAsia="方正仿宋简体" w:hAnsi="Times New Roman" w:cs="Times New Roman"/>
          <w:color w:val="000000"/>
          <w:sz w:val="32"/>
          <w:szCs w:val="32"/>
          <w:bdr w:val="none" w:sz="0" w:space="0" w:color="auto" w:frame="1"/>
        </w:rPr>
      </w:pPr>
      <w:r w:rsidRPr="005C4784">
        <w:rPr>
          <w:rFonts w:ascii="Times New Roman" w:eastAsia="方正仿宋简体" w:hAnsi="Times New Roman" w:cs="Times New Roman"/>
          <w:color w:val="000000"/>
          <w:sz w:val="32"/>
          <w:szCs w:val="32"/>
          <w:bdr w:val="none" w:sz="0" w:space="0" w:color="auto" w:frame="1"/>
        </w:rPr>
        <w:t>2020</w:t>
      </w:r>
      <w:r w:rsidRPr="005C4784">
        <w:rPr>
          <w:rFonts w:ascii="Times New Roman" w:eastAsia="方正仿宋简体" w:hAnsi="Times New Roman" w:cs="Times New Roman"/>
          <w:color w:val="000000"/>
          <w:sz w:val="32"/>
          <w:szCs w:val="32"/>
          <w:bdr w:val="none" w:sz="0" w:space="0" w:color="auto" w:frame="1"/>
        </w:rPr>
        <w:t>年，工程质量安全监管工作坚持以习近平新时代中国特色社会主义思想为指导，认真贯彻落实党中央国务院和省市决策部署，持续完善工程质量安全保障体系，深入开展建筑工程质量提升行动和建筑施工安全专项治理，全面提升工程质量安全水平，实现</w:t>
      </w:r>
      <w:r w:rsidR="00591CA8" w:rsidRPr="005C4784">
        <w:rPr>
          <w:rFonts w:ascii="Times New Roman" w:eastAsia="方正仿宋简体" w:hAnsi="Times New Roman" w:cs="Times New Roman" w:hint="eastAsia"/>
          <w:color w:val="000000"/>
          <w:sz w:val="32"/>
          <w:szCs w:val="32"/>
          <w:bdr w:val="none" w:sz="0" w:space="0" w:color="auto" w:frame="1"/>
        </w:rPr>
        <w:t>区</w:t>
      </w:r>
      <w:r w:rsidRPr="005C4784">
        <w:rPr>
          <w:rFonts w:ascii="Times New Roman" w:eastAsia="方正仿宋简体" w:hAnsi="Times New Roman" w:cs="Times New Roman"/>
          <w:color w:val="000000"/>
          <w:sz w:val="32"/>
          <w:szCs w:val="32"/>
          <w:bdr w:val="none" w:sz="0" w:space="0" w:color="auto" w:frame="1"/>
        </w:rPr>
        <w:t>政府、</w:t>
      </w:r>
      <w:r w:rsidR="00591CA8" w:rsidRPr="005C4784">
        <w:rPr>
          <w:rFonts w:ascii="Times New Roman" w:eastAsia="方正仿宋简体" w:hAnsi="Times New Roman" w:cs="Times New Roman" w:hint="eastAsia"/>
          <w:color w:val="000000"/>
          <w:sz w:val="32"/>
          <w:szCs w:val="32"/>
          <w:bdr w:val="none" w:sz="0" w:space="0" w:color="auto" w:frame="1"/>
        </w:rPr>
        <w:t>市</w:t>
      </w:r>
      <w:r w:rsidRPr="005C4784">
        <w:rPr>
          <w:rFonts w:ascii="Times New Roman" w:eastAsia="方正仿宋简体" w:hAnsi="Times New Roman" w:cs="Times New Roman"/>
          <w:color w:val="000000"/>
          <w:sz w:val="32"/>
          <w:szCs w:val="32"/>
          <w:bdr w:val="none" w:sz="0" w:space="0" w:color="auto" w:frame="1"/>
        </w:rPr>
        <w:t>住房和城乡建设</w:t>
      </w:r>
      <w:r w:rsidR="00591CA8" w:rsidRPr="005C4784">
        <w:rPr>
          <w:rFonts w:ascii="Times New Roman" w:eastAsia="方正仿宋简体" w:hAnsi="Times New Roman" w:cs="Times New Roman" w:hint="eastAsia"/>
          <w:color w:val="000000"/>
          <w:sz w:val="32"/>
          <w:szCs w:val="32"/>
          <w:bdr w:val="none" w:sz="0" w:space="0" w:color="auto" w:frame="1"/>
        </w:rPr>
        <w:t>局</w:t>
      </w:r>
      <w:r w:rsidRPr="005C4784">
        <w:rPr>
          <w:rFonts w:ascii="Times New Roman" w:eastAsia="方正仿宋简体" w:hAnsi="Times New Roman" w:cs="Times New Roman"/>
          <w:color w:val="000000"/>
          <w:sz w:val="32"/>
          <w:szCs w:val="32"/>
          <w:bdr w:val="none" w:sz="0" w:space="0" w:color="auto" w:frame="1"/>
        </w:rPr>
        <w:t>下达的年度工程质量安全责任目标。</w:t>
      </w:r>
    </w:p>
    <w:p w:rsidR="0081608D" w:rsidRDefault="0081608D" w:rsidP="00AC241E">
      <w:pPr>
        <w:pStyle w:val="a3"/>
        <w:widowControl w:val="0"/>
        <w:shd w:val="clear" w:color="auto" w:fill="FFFFFF"/>
        <w:spacing w:before="0" w:beforeAutospacing="0" w:after="0" w:afterAutospacing="0" w:line="500" w:lineRule="exact"/>
        <w:ind w:firstLine="640"/>
        <w:jc w:val="both"/>
        <w:textAlignment w:val="baseline"/>
        <w:rPr>
          <w:rFonts w:ascii="仿宋_GB2312" w:eastAsia="仿宋_GB2312"/>
          <w:color w:val="000000"/>
          <w:sz w:val="21"/>
          <w:szCs w:val="21"/>
        </w:rPr>
      </w:pPr>
      <w:r>
        <w:rPr>
          <w:rFonts w:ascii="黑体" w:eastAsia="黑体" w:hint="eastAsia"/>
          <w:color w:val="000000"/>
          <w:sz w:val="32"/>
          <w:szCs w:val="32"/>
          <w:bdr w:val="none" w:sz="0" w:space="0" w:color="auto" w:frame="1"/>
        </w:rPr>
        <w:t>一、强化工程质量管控</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（一）强化检测过程和检测行为的监管。</w:t>
      </w:r>
      <w:r w:rsidR="00DC2259">
        <w:rPr>
          <w:rFonts w:ascii="Times New Roman" w:eastAsia="方正仿宋简体" w:hAnsi="Times New Roman" w:cs="Times New Roman" w:hint="eastAsia"/>
          <w:color w:val="000000"/>
          <w:sz w:val="32"/>
          <w:szCs w:val="32"/>
          <w:bdr w:val="none" w:sz="0" w:space="0" w:color="auto" w:frame="1"/>
        </w:rPr>
        <w:t>根据上级部门的工作要求，对检测机构适时开展“双随机”检查和信用评价</w:t>
      </w:r>
      <w:r w:rsidRPr="005C4784">
        <w:rPr>
          <w:rFonts w:ascii="Times New Roman" w:eastAsia="方正仿宋简体" w:hAnsi="Times New Roman" w:cs="Times New Roman"/>
          <w:color w:val="000000"/>
          <w:sz w:val="32"/>
          <w:szCs w:val="32"/>
          <w:bdr w:val="none" w:sz="0" w:space="0" w:color="auto" w:frame="1"/>
        </w:rPr>
        <w:t>。规范工程质量检测市场，依法严厉打击建设工程质量检测活动中存在伪造检测报告、弄虚作假检测行为。</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（二）切实加强实体质量监管力度。</w:t>
      </w:r>
      <w:r w:rsidR="00087FD8" w:rsidRPr="00087FD8">
        <w:rPr>
          <w:rFonts w:ascii="Times New Roman" w:eastAsia="方正仿宋简体" w:hAnsi="Times New Roman" w:cs="Times New Roman" w:hint="eastAsia"/>
          <w:color w:val="000000"/>
          <w:sz w:val="32"/>
          <w:szCs w:val="32"/>
          <w:bdr w:val="none" w:sz="0" w:space="0" w:color="auto" w:frame="1"/>
        </w:rPr>
        <w:t>开展工程质量尤其是混凝土质量整治专项行动，</w:t>
      </w:r>
      <w:r w:rsidR="00DC2259">
        <w:rPr>
          <w:rFonts w:ascii="Times New Roman" w:eastAsia="方正仿宋简体" w:hAnsi="Times New Roman" w:cs="Times New Roman" w:hint="eastAsia"/>
          <w:color w:val="000000"/>
          <w:sz w:val="32"/>
          <w:szCs w:val="32"/>
          <w:bdr w:val="none" w:sz="0" w:space="0" w:color="auto" w:frame="1"/>
        </w:rPr>
        <w:t>在“双随机”检查过程中重点抽查混凝土质量</w:t>
      </w:r>
      <w:r w:rsidRPr="005C4784">
        <w:rPr>
          <w:rFonts w:ascii="Times New Roman" w:eastAsia="方正仿宋简体" w:hAnsi="Times New Roman" w:cs="Times New Roman"/>
          <w:color w:val="000000"/>
          <w:sz w:val="32"/>
          <w:szCs w:val="32"/>
          <w:bdr w:val="none" w:sz="0" w:space="0" w:color="auto" w:frame="1"/>
        </w:rPr>
        <w:t>，督促各方责任主体落实原材料进场检验、混凝土交货验收和主要材料报审及溯源网上公开制度，同时加强对建筑用砂</w:t>
      </w:r>
      <w:r w:rsidR="00087FD8">
        <w:rPr>
          <w:rFonts w:ascii="Times New Roman" w:eastAsia="方正仿宋简体" w:hAnsi="Times New Roman" w:cs="Times New Roman" w:hint="eastAsia"/>
          <w:color w:val="000000"/>
          <w:sz w:val="32"/>
          <w:szCs w:val="32"/>
          <w:bdr w:val="none" w:sz="0" w:space="0" w:color="auto" w:frame="1"/>
        </w:rPr>
        <w:t>和混凝土结构的</w:t>
      </w:r>
      <w:r w:rsidRPr="005C4784">
        <w:rPr>
          <w:rFonts w:ascii="Times New Roman" w:eastAsia="方正仿宋简体" w:hAnsi="Times New Roman" w:cs="Times New Roman"/>
          <w:color w:val="000000"/>
          <w:sz w:val="32"/>
          <w:szCs w:val="32"/>
          <w:bdr w:val="none" w:sz="0" w:space="0" w:color="auto" w:frame="1"/>
        </w:rPr>
        <w:t>抽查抽测，对发现问题严肃查处，严厉打击施工、监理和预拌混凝土生产等企业的违法违规行为。</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（三）深入开展建筑工程质量提升行动。</w:t>
      </w:r>
      <w:r w:rsidRPr="005C4784">
        <w:rPr>
          <w:rFonts w:ascii="Times New Roman" w:eastAsia="方正仿宋简体" w:hAnsi="Times New Roman" w:cs="Times New Roman"/>
          <w:color w:val="000000"/>
          <w:sz w:val="32"/>
          <w:szCs w:val="32"/>
          <w:bdr w:val="none" w:sz="0" w:space="0" w:color="auto" w:frame="1"/>
        </w:rPr>
        <w:t>督促建设单位落实质量安全首要责任，加强对施工、监理单位履约情况监督检查。落实建筑工程品质提升行动指导意见，强化渗漏、裂缝等质量常见问题治理。推动机制</w:t>
      </w:r>
      <w:proofErr w:type="gramStart"/>
      <w:r w:rsidRPr="005C4784">
        <w:rPr>
          <w:rFonts w:ascii="Times New Roman" w:eastAsia="方正仿宋简体" w:hAnsi="Times New Roman" w:cs="Times New Roman"/>
          <w:color w:val="000000"/>
          <w:sz w:val="32"/>
          <w:szCs w:val="32"/>
          <w:bdr w:val="none" w:sz="0" w:space="0" w:color="auto" w:frame="1"/>
        </w:rPr>
        <w:t>砂</w:t>
      </w:r>
      <w:proofErr w:type="gramEnd"/>
      <w:r w:rsidRPr="005C4784">
        <w:rPr>
          <w:rFonts w:ascii="Times New Roman" w:eastAsia="方正仿宋简体" w:hAnsi="Times New Roman" w:cs="Times New Roman"/>
          <w:color w:val="000000"/>
          <w:sz w:val="32"/>
          <w:szCs w:val="32"/>
          <w:bdr w:val="none" w:sz="0" w:space="0" w:color="auto" w:frame="1"/>
        </w:rPr>
        <w:t>项目建设，缓解建筑用砂紧缺问题。落实绿色搅拌站提升建设要求，实行动态管理机制。</w:t>
      </w:r>
    </w:p>
    <w:p w:rsidR="0081608D" w:rsidRDefault="0081608D" w:rsidP="00AC241E">
      <w:pPr>
        <w:pStyle w:val="a3"/>
        <w:widowControl w:val="0"/>
        <w:shd w:val="clear" w:color="auto" w:fill="FFFFFF"/>
        <w:spacing w:before="0" w:beforeAutospacing="0" w:after="0" w:afterAutospacing="0" w:line="500" w:lineRule="exact"/>
        <w:ind w:firstLine="640"/>
        <w:jc w:val="both"/>
        <w:textAlignment w:val="baseline"/>
        <w:rPr>
          <w:rFonts w:ascii="仿宋_GB2312" w:eastAsia="仿宋_GB2312"/>
          <w:color w:val="000000"/>
          <w:sz w:val="21"/>
          <w:szCs w:val="21"/>
        </w:rPr>
      </w:pPr>
      <w:r>
        <w:rPr>
          <w:rFonts w:ascii="黑体" w:eastAsia="黑体" w:hint="eastAsia"/>
          <w:color w:val="000000"/>
          <w:sz w:val="32"/>
          <w:szCs w:val="32"/>
          <w:bdr w:val="none" w:sz="0" w:space="0" w:color="auto" w:frame="1"/>
        </w:rPr>
        <w:t>二、狠抓施工安全监管</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（一）注重防范重大安全风险。</w:t>
      </w:r>
      <w:r w:rsidRPr="005C4784">
        <w:rPr>
          <w:rFonts w:ascii="Times New Roman" w:eastAsia="方正仿宋简体" w:hAnsi="Times New Roman" w:cs="Times New Roman"/>
          <w:color w:val="000000"/>
          <w:sz w:val="32"/>
          <w:szCs w:val="32"/>
          <w:bdr w:val="none" w:sz="0" w:space="0" w:color="auto" w:frame="1"/>
        </w:rPr>
        <w:t>突出起重机械、高支模、深基坑等危险性较大的分部分项工程，严格执行施工方案编制、论</w:t>
      </w:r>
      <w:r w:rsidRPr="005C4784">
        <w:rPr>
          <w:rFonts w:ascii="Times New Roman" w:eastAsia="方正仿宋简体" w:hAnsi="Times New Roman" w:cs="Times New Roman"/>
          <w:color w:val="000000"/>
          <w:sz w:val="32"/>
          <w:szCs w:val="32"/>
          <w:bdr w:val="none" w:sz="0" w:space="0" w:color="auto" w:frame="1"/>
        </w:rPr>
        <w:lastRenderedPageBreak/>
        <w:t>证及实施等制度，坚决遏制群死群伤事故发生。充分发挥质量安全协会自律作用，全面推行建机一体化企业信息化管理，夯实安全生产基础；组织专家对高处坠落、物体打击等事故多发环节开展调研并出台相应的监督管理措施、制度，开展较大风险部位安全专项治理行动，减少事故发生概率。</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（二）加强现场人员管理。</w:t>
      </w:r>
      <w:r w:rsidRPr="005C4784">
        <w:rPr>
          <w:rFonts w:ascii="Times New Roman" w:eastAsia="方正仿宋简体" w:hAnsi="Times New Roman" w:cs="Times New Roman"/>
          <w:color w:val="000000"/>
          <w:sz w:val="32"/>
          <w:szCs w:val="32"/>
          <w:bdr w:val="none" w:sz="0" w:space="0" w:color="auto" w:frame="1"/>
        </w:rPr>
        <w:t>抓好项目经理、安全员及总监等关键岗位责任人员的到位履职，落实特种作业人员持证上岗制度。强化一线作业人员安全教育培训，督促项目施工企业落实班前教育和安全交底环节，增强安全生产全员意识。狠抓临边防护不到位，安全带、安全帽不按规定佩戴等问题，持续开展安全隐患排查治理。</w:t>
      </w:r>
    </w:p>
    <w:p w:rsidR="0081608D" w:rsidRDefault="0081608D" w:rsidP="00AC241E">
      <w:pPr>
        <w:pStyle w:val="a3"/>
        <w:widowControl w:val="0"/>
        <w:shd w:val="clear" w:color="auto" w:fill="FFFFFF"/>
        <w:spacing w:before="0" w:beforeAutospacing="0" w:after="0" w:afterAutospacing="0" w:line="500" w:lineRule="exact"/>
        <w:ind w:firstLine="640"/>
        <w:jc w:val="both"/>
        <w:textAlignment w:val="baseline"/>
        <w:rPr>
          <w:rFonts w:ascii="仿宋_GB2312" w:eastAsia="仿宋_GB2312"/>
          <w:color w:val="000000"/>
          <w:sz w:val="21"/>
          <w:szCs w:val="21"/>
        </w:rPr>
      </w:pPr>
      <w:r>
        <w:rPr>
          <w:rFonts w:ascii="黑体" w:eastAsia="黑体" w:hint="eastAsia"/>
          <w:color w:val="000000"/>
          <w:sz w:val="32"/>
          <w:szCs w:val="32"/>
          <w:bdr w:val="none" w:sz="0" w:space="0" w:color="auto" w:frame="1"/>
        </w:rPr>
        <w:t>三、提升文明施工水平</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（一）</w:t>
      </w:r>
      <w:r w:rsidR="0069313E">
        <w:rPr>
          <w:rFonts w:ascii="楷体_GB2312" w:eastAsia="楷体_GB2312" w:hint="eastAsia"/>
          <w:b/>
          <w:bCs/>
          <w:color w:val="000000"/>
          <w:sz w:val="32"/>
          <w:szCs w:val="32"/>
          <w:bdr w:val="none" w:sz="0" w:space="0" w:color="auto" w:frame="1"/>
        </w:rPr>
        <w:t>强化</w:t>
      </w:r>
      <w:r>
        <w:rPr>
          <w:rFonts w:ascii="楷体_GB2312" w:eastAsia="楷体_GB2312" w:hint="eastAsia"/>
          <w:b/>
          <w:bCs/>
          <w:color w:val="000000"/>
          <w:sz w:val="32"/>
          <w:szCs w:val="32"/>
          <w:bdr w:val="none" w:sz="0" w:space="0" w:color="auto" w:frame="1"/>
        </w:rPr>
        <w:t>文明施工标准化</w:t>
      </w:r>
      <w:r w:rsidR="0069313E">
        <w:rPr>
          <w:rFonts w:ascii="楷体_GB2312" w:eastAsia="楷体_GB2312" w:hint="eastAsia"/>
          <w:b/>
          <w:bCs/>
          <w:color w:val="000000"/>
          <w:sz w:val="32"/>
          <w:szCs w:val="32"/>
          <w:bdr w:val="none" w:sz="0" w:space="0" w:color="auto" w:frame="1"/>
        </w:rPr>
        <w:t>整治</w:t>
      </w:r>
      <w:r>
        <w:rPr>
          <w:rFonts w:ascii="楷体_GB2312" w:eastAsia="楷体_GB2312" w:hint="eastAsia"/>
          <w:b/>
          <w:bCs/>
          <w:color w:val="000000"/>
          <w:sz w:val="32"/>
          <w:szCs w:val="32"/>
          <w:bdr w:val="none" w:sz="0" w:space="0" w:color="auto" w:frame="1"/>
        </w:rPr>
        <w:t>。</w:t>
      </w:r>
      <w:r w:rsidRPr="005C4784">
        <w:rPr>
          <w:rFonts w:ascii="Times New Roman" w:eastAsia="方正仿宋简体" w:hAnsi="Times New Roman" w:cs="Times New Roman"/>
          <w:color w:val="000000"/>
          <w:sz w:val="32"/>
          <w:szCs w:val="32"/>
          <w:bdr w:val="none" w:sz="0" w:space="0" w:color="auto" w:frame="1"/>
        </w:rPr>
        <w:t>进一步加大在建工程出入口管理力度，督促责任主体进一步落实道路硬化、设备冲洗及门口保洁等措施，要求有土方运输的工地建立废土运输车辆进出场登记或安装抓拍系统，巩固、提高渣土运输车辆专项整治成果。</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（二）推动</w:t>
      </w:r>
      <w:r w:rsidR="0069313E">
        <w:rPr>
          <w:rFonts w:ascii="楷体_GB2312" w:eastAsia="楷体_GB2312" w:hint="eastAsia"/>
          <w:b/>
          <w:bCs/>
          <w:color w:val="000000"/>
          <w:sz w:val="32"/>
          <w:szCs w:val="32"/>
          <w:bdr w:val="none" w:sz="0" w:space="0" w:color="auto" w:frame="1"/>
        </w:rPr>
        <w:t>工程项目</w:t>
      </w:r>
      <w:r>
        <w:rPr>
          <w:rFonts w:ascii="楷体_GB2312" w:eastAsia="楷体_GB2312" w:hint="eastAsia"/>
          <w:b/>
          <w:bCs/>
          <w:color w:val="000000"/>
          <w:sz w:val="32"/>
          <w:szCs w:val="32"/>
          <w:bdr w:val="none" w:sz="0" w:space="0" w:color="auto" w:frame="1"/>
        </w:rPr>
        <w:t>争先创优。</w:t>
      </w:r>
      <w:r w:rsidR="00E45884" w:rsidRPr="005C4784">
        <w:rPr>
          <w:rFonts w:ascii="Times New Roman" w:eastAsia="方正仿宋简体" w:hAnsi="Times New Roman" w:cs="Times New Roman"/>
          <w:color w:val="000000"/>
          <w:sz w:val="32"/>
          <w:szCs w:val="32"/>
          <w:bdr w:val="none" w:sz="0" w:space="0" w:color="auto" w:frame="1"/>
        </w:rPr>
        <w:t>制定全年创优、创标化和观摩计划，鼓励</w:t>
      </w:r>
      <w:r w:rsidR="0069313E" w:rsidRPr="005C4784">
        <w:rPr>
          <w:rFonts w:ascii="Times New Roman" w:eastAsia="方正仿宋简体" w:hAnsi="Times New Roman" w:cs="Times New Roman" w:hint="eastAsia"/>
          <w:color w:val="000000"/>
          <w:sz w:val="32"/>
          <w:szCs w:val="32"/>
          <w:bdr w:val="none" w:sz="0" w:space="0" w:color="auto" w:frame="1"/>
        </w:rPr>
        <w:t>各工程项目争先</w:t>
      </w:r>
      <w:r w:rsidR="0069313E" w:rsidRPr="005C4784">
        <w:rPr>
          <w:rFonts w:ascii="Times New Roman" w:eastAsia="方正仿宋简体" w:hAnsi="Times New Roman" w:cs="Times New Roman"/>
          <w:color w:val="000000"/>
          <w:sz w:val="32"/>
          <w:szCs w:val="32"/>
          <w:bdr w:val="none" w:sz="0" w:space="0" w:color="auto" w:frame="1"/>
        </w:rPr>
        <w:t>创优</w:t>
      </w:r>
      <w:r w:rsidR="00E45884" w:rsidRPr="005C4784">
        <w:rPr>
          <w:rFonts w:ascii="Times New Roman" w:eastAsia="方正仿宋简体" w:hAnsi="Times New Roman" w:cs="Times New Roman"/>
          <w:color w:val="000000"/>
          <w:sz w:val="32"/>
          <w:szCs w:val="32"/>
          <w:bdr w:val="none" w:sz="0" w:space="0" w:color="auto" w:frame="1"/>
        </w:rPr>
        <w:t>，确保全</w:t>
      </w:r>
      <w:r w:rsidR="00E45884" w:rsidRPr="005C4784">
        <w:rPr>
          <w:rFonts w:ascii="Times New Roman" w:eastAsia="方正仿宋简体" w:hAnsi="Times New Roman" w:cs="Times New Roman" w:hint="eastAsia"/>
          <w:color w:val="000000"/>
          <w:sz w:val="32"/>
          <w:szCs w:val="32"/>
          <w:bdr w:val="none" w:sz="0" w:space="0" w:color="auto" w:frame="1"/>
        </w:rPr>
        <w:t>区</w:t>
      </w:r>
      <w:r w:rsidRPr="005C4784">
        <w:rPr>
          <w:rFonts w:ascii="Times New Roman" w:eastAsia="方正仿宋简体" w:hAnsi="Times New Roman" w:cs="Times New Roman"/>
          <w:color w:val="000000"/>
          <w:sz w:val="32"/>
          <w:szCs w:val="32"/>
          <w:bdr w:val="none" w:sz="0" w:space="0" w:color="auto" w:frame="1"/>
        </w:rPr>
        <w:t>在建工程市级标准化优良项目创建率达到</w:t>
      </w:r>
      <w:r w:rsidRPr="005C4784">
        <w:rPr>
          <w:rFonts w:ascii="Times New Roman" w:eastAsia="方正仿宋简体" w:hAnsi="Times New Roman" w:cs="Times New Roman"/>
          <w:color w:val="000000"/>
          <w:sz w:val="32"/>
          <w:szCs w:val="32"/>
          <w:bdr w:val="none" w:sz="0" w:space="0" w:color="auto" w:frame="1"/>
        </w:rPr>
        <w:t>70%</w:t>
      </w:r>
      <w:r w:rsidRPr="005C4784">
        <w:rPr>
          <w:rFonts w:ascii="Times New Roman" w:eastAsia="方正仿宋简体" w:hAnsi="Times New Roman" w:cs="Times New Roman"/>
          <w:color w:val="000000"/>
          <w:sz w:val="32"/>
          <w:szCs w:val="32"/>
          <w:bdr w:val="none" w:sz="0" w:space="0" w:color="auto" w:frame="1"/>
        </w:rPr>
        <w:t>以上。</w:t>
      </w:r>
      <w:r w:rsidR="0069313E" w:rsidRPr="005C4784">
        <w:rPr>
          <w:rFonts w:ascii="Times New Roman" w:eastAsia="方正仿宋简体" w:hAnsi="Times New Roman" w:cs="Times New Roman" w:hint="eastAsia"/>
          <w:color w:val="000000"/>
          <w:sz w:val="32"/>
          <w:szCs w:val="32"/>
          <w:bdr w:val="none" w:sz="0" w:space="0" w:color="auto" w:frame="1"/>
        </w:rPr>
        <w:t>配合市住建局</w:t>
      </w:r>
      <w:r w:rsidRPr="005C4784">
        <w:rPr>
          <w:rFonts w:ascii="Times New Roman" w:eastAsia="方正仿宋简体" w:hAnsi="Times New Roman" w:cs="Times New Roman"/>
          <w:color w:val="000000"/>
          <w:sz w:val="32"/>
          <w:szCs w:val="32"/>
          <w:bdr w:val="none" w:sz="0" w:space="0" w:color="auto" w:frame="1"/>
        </w:rPr>
        <w:t>推行创优、创标化项目挂牌公示制度，以点带面推动行业文明施工水平提升。</w:t>
      </w:r>
    </w:p>
    <w:p w:rsidR="0081608D" w:rsidRDefault="0081608D" w:rsidP="00AC241E">
      <w:pPr>
        <w:pStyle w:val="a3"/>
        <w:widowControl w:val="0"/>
        <w:shd w:val="clear" w:color="auto" w:fill="FFFFFF"/>
        <w:spacing w:before="0" w:beforeAutospacing="0" w:after="0" w:afterAutospacing="0" w:line="500" w:lineRule="exact"/>
        <w:ind w:firstLine="640"/>
        <w:jc w:val="both"/>
        <w:textAlignment w:val="baseline"/>
        <w:rPr>
          <w:rFonts w:ascii="仿宋_GB2312" w:eastAsia="仿宋_GB2312"/>
          <w:color w:val="000000"/>
          <w:sz w:val="21"/>
          <w:szCs w:val="21"/>
        </w:rPr>
      </w:pPr>
      <w:r>
        <w:rPr>
          <w:rFonts w:ascii="黑体" w:eastAsia="黑体" w:hint="eastAsia"/>
          <w:color w:val="000000"/>
          <w:sz w:val="32"/>
          <w:szCs w:val="32"/>
          <w:bdr w:val="none" w:sz="0" w:space="0" w:color="auto" w:frame="1"/>
        </w:rPr>
        <w:t>四、推进监管信息系统建设</w:t>
      </w:r>
    </w:p>
    <w:p w:rsidR="0081608D" w:rsidRDefault="0081608D" w:rsidP="00AC241E">
      <w:pPr>
        <w:pStyle w:val="a3"/>
        <w:widowControl w:val="0"/>
        <w:shd w:val="clear" w:color="auto" w:fill="FFFFFF"/>
        <w:spacing w:before="0" w:beforeAutospacing="0" w:after="0" w:afterAutospacing="0" w:line="500" w:lineRule="exact"/>
        <w:ind w:firstLine="643"/>
        <w:jc w:val="both"/>
        <w:textAlignment w:val="baseline"/>
        <w:rPr>
          <w:rFonts w:ascii="仿宋_GB2312" w:eastAsia="仿宋_GB2312"/>
          <w:color w:val="000000"/>
          <w:sz w:val="21"/>
          <w:szCs w:val="21"/>
        </w:rPr>
      </w:pPr>
      <w:r>
        <w:rPr>
          <w:rFonts w:ascii="楷体_GB2312" w:eastAsia="楷体_GB2312" w:hint="eastAsia"/>
          <w:b/>
          <w:bCs/>
          <w:color w:val="000000"/>
          <w:sz w:val="32"/>
          <w:szCs w:val="32"/>
          <w:bdr w:val="none" w:sz="0" w:space="0" w:color="auto" w:frame="1"/>
        </w:rPr>
        <w:t>（一）</w:t>
      </w:r>
      <w:r w:rsidR="001676EA">
        <w:rPr>
          <w:rFonts w:ascii="楷体_GB2312" w:eastAsia="楷体_GB2312" w:hint="eastAsia"/>
          <w:b/>
          <w:bCs/>
          <w:color w:val="000000"/>
          <w:sz w:val="32"/>
          <w:szCs w:val="32"/>
          <w:bdr w:val="none" w:sz="0" w:space="0" w:color="auto" w:frame="1"/>
        </w:rPr>
        <w:t>配合</w:t>
      </w:r>
      <w:r>
        <w:rPr>
          <w:rFonts w:ascii="楷体_GB2312" w:eastAsia="楷体_GB2312" w:hint="eastAsia"/>
          <w:b/>
          <w:bCs/>
          <w:color w:val="000000"/>
          <w:sz w:val="32"/>
          <w:szCs w:val="32"/>
          <w:bdr w:val="none" w:sz="0" w:space="0" w:color="auto" w:frame="1"/>
        </w:rPr>
        <w:t>推进“互联网</w:t>
      </w:r>
      <w:r>
        <w:rPr>
          <w:rFonts w:ascii="inherit" w:eastAsia="楷体_GB2312" w:hAnsi="inherit"/>
          <w:b/>
          <w:bCs/>
          <w:color w:val="000000"/>
          <w:sz w:val="32"/>
          <w:szCs w:val="32"/>
          <w:bdr w:val="none" w:sz="0" w:space="0" w:color="auto" w:frame="1"/>
        </w:rPr>
        <w:t>+</w:t>
      </w:r>
      <w:r>
        <w:rPr>
          <w:rFonts w:ascii="楷体_GB2312" w:eastAsia="楷体_GB2312" w:hint="eastAsia"/>
          <w:b/>
          <w:bCs/>
          <w:color w:val="000000"/>
          <w:sz w:val="32"/>
          <w:szCs w:val="32"/>
          <w:bdr w:val="none" w:sz="0" w:space="0" w:color="auto" w:frame="1"/>
        </w:rPr>
        <w:t>”监管</w:t>
      </w:r>
      <w:r>
        <w:rPr>
          <w:rFonts w:ascii="inherit" w:eastAsia="仿宋_GB2312" w:hAnsi="inherit"/>
          <w:color w:val="000000"/>
          <w:sz w:val="32"/>
          <w:szCs w:val="32"/>
          <w:bdr w:val="none" w:sz="0" w:space="0" w:color="auto" w:frame="1"/>
        </w:rPr>
        <w:t>。</w:t>
      </w:r>
      <w:r w:rsidRPr="005C4784">
        <w:rPr>
          <w:rFonts w:ascii="Times New Roman" w:eastAsia="方正仿宋简体" w:hAnsi="Times New Roman" w:cs="Times New Roman"/>
          <w:color w:val="000000"/>
          <w:sz w:val="32"/>
          <w:szCs w:val="32"/>
          <w:bdr w:val="none" w:sz="0" w:space="0" w:color="auto" w:frame="1"/>
        </w:rPr>
        <w:t>运用</w:t>
      </w:r>
      <w:r w:rsidRPr="005C4784">
        <w:rPr>
          <w:rFonts w:ascii="Times New Roman" w:eastAsia="方正仿宋简体" w:hAnsi="Times New Roman" w:cs="Times New Roman"/>
          <w:color w:val="000000"/>
          <w:sz w:val="32"/>
          <w:szCs w:val="32"/>
          <w:bdr w:val="none" w:sz="0" w:space="0" w:color="auto" w:frame="1"/>
        </w:rPr>
        <w:t>APP</w:t>
      </w:r>
      <w:r w:rsidRPr="005C4784">
        <w:rPr>
          <w:rFonts w:ascii="Times New Roman" w:eastAsia="方正仿宋简体" w:hAnsi="Times New Roman" w:cs="Times New Roman"/>
          <w:color w:val="000000"/>
          <w:sz w:val="32"/>
          <w:szCs w:val="32"/>
          <w:bdr w:val="none" w:sz="0" w:space="0" w:color="auto" w:frame="1"/>
        </w:rPr>
        <w:t>开展</w:t>
      </w:r>
      <w:r w:rsidRPr="005C4784">
        <w:rPr>
          <w:rFonts w:ascii="Times New Roman" w:eastAsia="方正仿宋简体" w:hAnsi="Times New Roman" w:cs="Times New Roman"/>
          <w:color w:val="000000"/>
          <w:sz w:val="32"/>
          <w:szCs w:val="32"/>
          <w:bdr w:val="none" w:sz="0" w:space="0" w:color="auto" w:frame="1"/>
        </w:rPr>
        <w:t>“</w:t>
      </w:r>
      <w:r w:rsidRPr="005C4784">
        <w:rPr>
          <w:rFonts w:ascii="Times New Roman" w:eastAsia="方正仿宋简体" w:hAnsi="Times New Roman" w:cs="Times New Roman"/>
          <w:color w:val="000000"/>
          <w:sz w:val="32"/>
          <w:szCs w:val="32"/>
          <w:bdr w:val="none" w:sz="0" w:space="0" w:color="auto" w:frame="1"/>
        </w:rPr>
        <w:t>双随机</w:t>
      </w:r>
      <w:r w:rsidRPr="005C4784">
        <w:rPr>
          <w:rFonts w:ascii="Times New Roman" w:eastAsia="方正仿宋简体" w:hAnsi="Times New Roman" w:cs="Times New Roman"/>
          <w:color w:val="000000"/>
          <w:sz w:val="32"/>
          <w:szCs w:val="32"/>
          <w:bdr w:val="none" w:sz="0" w:space="0" w:color="auto" w:frame="1"/>
        </w:rPr>
        <w:t>”</w:t>
      </w:r>
      <w:r w:rsidR="001676EA" w:rsidRPr="005C4784">
        <w:rPr>
          <w:rFonts w:ascii="Times New Roman" w:eastAsia="方正仿宋简体" w:hAnsi="Times New Roman" w:cs="Times New Roman"/>
          <w:color w:val="000000"/>
          <w:sz w:val="32"/>
          <w:szCs w:val="32"/>
          <w:bdr w:val="none" w:sz="0" w:space="0" w:color="auto" w:frame="1"/>
        </w:rPr>
        <w:t>检查，加大远程视频监控巡查力度</w:t>
      </w:r>
      <w:r w:rsidRPr="005C4784">
        <w:rPr>
          <w:rFonts w:ascii="Times New Roman" w:eastAsia="方正仿宋简体" w:hAnsi="Times New Roman" w:cs="Times New Roman"/>
          <w:color w:val="000000"/>
          <w:sz w:val="32"/>
          <w:szCs w:val="32"/>
          <w:bdr w:val="none" w:sz="0" w:space="0" w:color="auto" w:frame="1"/>
        </w:rPr>
        <w:t>，提升监管效能。</w:t>
      </w:r>
    </w:p>
    <w:p w:rsidR="0081608D" w:rsidRPr="0081608D" w:rsidRDefault="0081608D" w:rsidP="00E91DFC">
      <w:pPr>
        <w:pStyle w:val="a3"/>
        <w:widowControl w:val="0"/>
        <w:shd w:val="clear" w:color="auto" w:fill="FFFFFF"/>
        <w:spacing w:before="0" w:beforeAutospacing="0" w:after="0" w:afterAutospacing="0" w:line="500" w:lineRule="exact"/>
        <w:ind w:firstLine="643"/>
        <w:jc w:val="both"/>
        <w:textAlignment w:val="baseline"/>
        <w:rPr>
          <w:sz w:val="32"/>
          <w:szCs w:val="32"/>
        </w:rPr>
      </w:pPr>
      <w:r>
        <w:rPr>
          <w:rFonts w:ascii="楷体_GB2312" w:eastAsia="楷体_GB2312" w:hint="eastAsia"/>
          <w:b/>
          <w:bCs/>
          <w:color w:val="000000"/>
          <w:sz w:val="32"/>
          <w:szCs w:val="32"/>
          <w:bdr w:val="none" w:sz="0" w:space="0" w:color="auto" w:frame="1"/>
        </w:rPr>
        <w:t>（二）</w:t>
      </w:r>
      <w:r w:rsidR="00ED36F1">
        <w:rPr>
          <w:rFonts w:ascii="楷体_GB2312" w:eastAsia="楷体_GB2312" w:hint="eastAsia"/>
          <w:b/>
          <w:bCs/>
          <w:color w:val="000000"/>
          <w:sz w:val="32"/>
          <w:szCs w:val="32"/>
          <w:bdr w:val="none" w:sz="0" w:space="0" w:color="auto" w:frame="1"/>
        </w:rPr>
        <w:t>配合做好</w:t>
      </w:r>
      <w:r>
        <w:rPr>
          <w:rFonts w:ascii="楷体_GB2312" w:eastAsia="楷体_GB2312" w:hint="eastAsia"/>
          <w:b/>
          <w:bCs/>
          <w:color w:val="000000"/>
          <w:sz w:val="32"/>
          <w:szCs w:val="32"/>
          <w:bdr w:val="none" w:sz="0" w:space="0" w:color="auto" w:frame="1"/>
        </w:rPr>
        <w:t>建设智慧工地监管信息系统</w:t>
      </w:r>
      <w:r>
        <w:rPr>
          <w:rFonts w:ascii="inherit" w:eastAsia="仿宋_GB2312" w:hAnsi="inherit"/>
          <w:color w:val="000000"/>
          <w:sz w:val="32"/>
          <w:szCs w:val="32"/>
          <w:bdr w:val="none" w:sz="0" w:space="0" w:color="auto" w:frame="1"/>
        </w:rPr>
        <w:t>。</w:t>
      </w:r>
      <w:r w:rsidR="00ED36F1" w:rsidRPr="005C4784">
        <w:rPr>
          <w:rFonts w:ascii="Times New Roman" w:eastAsia="方正仿宋简体" w:hAnsi="Times New Roman" w:cs="Times New Roman" w:hint="eastAsia"/>
          <w:color w:val="000000"/>
          <w:sz w:val="32"/>
          <w:szCs w:val="32"/>
          <w:bdr w:val="none" w:sz="0" w:space="0" w:color="auto" w:frame="1"/>
        </w:rPr>
        <w:t>配合市住建局做好</w:t>
      </w:r>
      <w:r w:rsidRPr="005C4784">
        <w:rPr>
          <w:rFonts w:ascii="Times New Roman" w:eastAsia="方正仿宋简体" w:hAnsi="Times New Roman" w:cs="Times New Roman"/>
          <w:color w:val="000000"/>
          <w:sz w:val="32"/>
          <w:szCs w:val="32"/>
          <w:bdr w:val="none" w:sz="0" w:space="0" w:color="auto" w:frame="1"/>
        </w:rPr>
        <w:t>用信息化促进业务协同与流程优化，提高监管效能。加强数据综合利用，发挥数据在</w:t>
      </w:r>
      <w:proofErr w:type="gramStart"/>
      <w:r w:rsidRPr="005C4784">
        <w:rPr>
          <w:rFonts w:ascii="Times New Roman" w:eastAsia="方正仿宋简体" w:hAnsi="Times New Roman" w:cs="Times New Roman"/>
          <w:color w:val="000000"/>
          <w:sz w:val="32"/>
          <w:szCs w:val="32"/>
          <w:bdr w:val="none" w:sz="0" w:space="0" w:color="auto" w:frame="1"/>
        </w:rPr>
        <w:t>研</w:t>
      </w:r>
      <w:proofErr w:type="gramEnd"/>
      <w:r w:rsidRPr="005C4784">
        <w:rPr>
          <w:rFonts w:ascii="Times New Roman" w:eastAsia="方正仿宋简体" w:hAnsi="Times New Roman" w:cs="Times New Roman"/>
          <w:color w:val="000000"/>
          <w:sz w:val="32"/>
          <w:szCs w:val="32"/>
          <w:bdr w:val="none" w:sz="0" w:space="0" w:color="auto" w:frame="1"/>
        </w:rPr>
        <w:t>判形势、评估政策、监测预警等方面的作用。</w:t>
      </w:r>
      <w:bookmarkStart w:id="0" w:name="_GoBack"/>
      <w:bookmarkEnd w:id="0"/>
    </w:p>
    <w:sectPr w:rsidR="0081608D" w:rsidRPr="0081608D" w:rsidSect="0081608D">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7B" w:rsidRDefault="0062217B" w:rsidP="005C4784">
      <w:r>
        <w:separator/>
      </w:r>
    </w:p>
  </w:endnote>
  <w:endnote w:type="continuationSeparator" w:id="0">
    <w:p w:rsidR="0062217B" w:rsidRDefault="0062217B" w:rsidP="005C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font>
  <w:font w:name="方正仿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33738"/>
      <w:docPartObj>
        <w:docPartGallery w:val="Page Numbers (Bottom of Page)"/>
        <w:docPartUnique/>
      </w:docPartObj>
    </w:sdtPr>
    <w:sdtEndPr/>
    <w:sdtContent>
      <w:p w:rsidR="005C4784" w:rsidRDefault="005C4784">
        <w:pPr>
          <w:pStyle w:val="a5"/>
          <w:jc w:val="center"/>
        </w:pPr>
        <w:r>
          <w:fldChar w:fldCharType="begin"/>
        </w:r>
        <w:r>
          <w:instrText>PAGE   \* MERGEFORMAT</w:instrText>
        </w:r>
        <w:r>
          <w:fldChar w:fldCharType="separate"/>
        </w:r>
        <w:r w:rsidR="00E91DFC" w:rsidRPr="00E91DFC">
          <w:rPr>
            <w:noProof/>
            <w:lang w:val="zh-CN"/>
          </w:rPr>
          <w:t>3</w:t>
        </w:r>
        <w:r>
          <w:fldChar w:fldCharType="end"/>
        </w:r>
      </w:p>
    </w:sdtContent>
  </w:sdt>
  <w:p w:rsidR="005C4784" w:rsidRDefault="005C4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7B" w:rsidRDefault="0062217B" w:rsidP="005C4784">
      <w:r>
        <w:separator/>
      </w:r>
    </w:p>
  </w:footnote>
  <w:footnote w:type="continuationSeparator" w:id="0">
    <w:p w:rsidR="0062217B" w:rsidRDefault="0062217B" w:rsidP="005C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01"/>
    <w:rsid w:val="00087FD8"/>
    <w:rsid w:val="00132A01"/>
    <w:rsid w:val="001676EA"/>
    <w:rsid w:val="00245C27"/>
    <w:rsid w:val="00591CA8"/>
    <w:rsid w:val="005C4784"/>
    <w:rsid w:val="0062217B"/>
    <w:rsid w:val="0069313E"/>
    <w:rsid w:val="007A6404"/>
    <w:rsid w:val="007E2362"/>
    <w:rsid w:val="008135CB"/>
    <w:rsid w:val="0081608D"/>
    <w:rsid w:val="00983FC0"/>
    <w:rsid w:val="00AB0EBB"/>
    <w:rsid w:val="00AC241E"/>
    <w:rsid w:val="00B5767E"/>
    <w:rsid w:val="00B719A6"/>
    <w:rsid w:val="00C60B85"/>
    <w:rsid w:val="00DC2259"/>
    <w:rsid w:val="00E45884"/>
    <w:rsid w:val="00E91DFC"/>
    <w:rsid w:val="00ED36F1"/>
    <w:rsid w:val="00F82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08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4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4784"/>
    <w:rPr>
      <w:sz w:val="18"/>
      <w:szCs w:val="18"/>
    </w:rPr>
  </w:style>
  <w:style w:type="paragraph" w:styleId="a5">
    <w:name w:val="footer"/>
    <w:basedOn w:val="a"/>
    <w:link w:val="Char0"/>
    <w:uiPriority w:val="99"/>
    <w:unhideWhenUsed/>
    <w:rsid w:val="005C4784"/>
    <w:pPr>
      <w:tabs>
        <w:tab w:val="center" w:pos="4153"/>
        <w:tab w:val="right" w:pos="8306"/>
      </w:tabs>
      <w:snapToGrid w:val="0"/>
      <w:jc w:val="left"/>
    </w:pPr>
    <w:rPr>
      <w:sz w:val="18"/>
      <w:szCs w:val="18"/>
    </w:rPr>
  </w:style>
  <w:style w:type="character" w:customStyle="1" w:styleId="Char0">
    <w:name w:val="页脚 Char"/>
    <w:basedOn w:val="a0"/>
    <w:link w:val="a5"/>
    <w:uiPriority w:val="99"/>
    <w:rsid w:val="005C47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08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4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4784"/>
    <w:rPr>
      <w:sz w:val="18"/>
      <w:szCs w:val="18"/>
    </w:rPr>
  </w:style>
  <w:style w:type="paragraph" w:styleId="a5">
    <w:name w:val="footer"/>
    <w:basedOn w:val="a"/>
    <w:link w:val="Char0"/>
    <w:uiPriority w:val="99"/>
    <w:unhideWhenUsed/>
    <w:rsid w:val="005C4784"/>
    <w:pPr>
      <w:tabs>
        <w:tab w:val="center" w:pos="4153"/>
        <w:tab w:val="right" w:pos="8306"/>
      </w:tabs>
      <w:snapToGrid w:val="0"/>
      <w:jc w:val="left"/>
    </w:pPr>
    <w:rPr>
      <w:sz w:val="18"/>
      <w:szCs w:val="18"/>
    </w:rPr>
  </w:style>
  <w:style w:type="character" w:customStyle="1" w:styleId="Char0">
    <w:name w:val="页脚 Char"/>
    <w:basedOn w:val="a0"/>
    <w:link w:val="a5"/>
    <w:uiPriority w:val="99"/>
    <w:rsid w:val="005C4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6385">
      <w:bodyDiv w:val="1"/>
      <w:marLeft w:val="0"/>
      <w:marRight w:val="0"/>
      <w:marTop w:val="0"/>
      <w:marBottom w:val="0"/>
      <w:divBdr>
        <w:top w:val="none" w:sz="0" w:space="0" w:color="auto"/>
        <w:left w:val="none" w:sz="0" w:space="0" w:color="auto"/>
        <w:bottom w:val="none" w:sz="0" w:space="0" w:color="auto"/>
        <w:right w:val="none" w:sz="0" w:space="0" w:color="auto"/>
      </w:divBdr>
    </w:div>
    <w:div w:id="17116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HP0001</dc:creator>
  <cp:keywords/>
  <dc:description/>
  <cp:lastModifiedBy>HP0001</cp:lastModifiedBy>
  <cp:revision>5</cp:revision>
  <dcterms:created xsi:type="dcterms:W3CDTF">2020-02-11T07:44:00Z</dcterms:created>
  <dcterms:modified xsi:type="dcterms:W3CDTF">2020-02-12T08:25:00Z</dcterms:modified>
</cp:coreProperties>
</file>